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9254" w14:textId="68C8E5D2" w:rsidR="009A2168" w:rsidRDefault="002D394D" w:rsidP="002070CA">
      <w:pPr>
        <w:jc w:val="center"/>
        <w:rPr>
          <w:b/>
          <w:bCs/>
          <w:sz w:val="28"/>
          <w:szCs w:val="28"/>
        </w:rPr>
      </w:pPr>
      <w:r w:rsidRPr="002D394D">
        <w:rPr>
          <w:b/>
          <w:bCs/>
          <w:sz w:val="28"/>
          <w:szCs w:val="28"/>
        </w:rPr>
        <w:t xml:space="preserve">Zarządzenie </w:t>
      </w:r>
      <w:r>
        <w:rPr>
          <w:b/>
          <w:bCs/>
          <w:sz w:val="28"/>
          <w:szCs w:val="28"/>
        </w:rPr>
        <w:t xml:space="preserve">Nr </w:t>
      </w:r>
      <w:r w:rsidR="00C55328">
        <w:rPr>
          <w:b/>
          <w:bCs/>
          <w:sz w:val="28"/>
          <w:szCs w:val="28"/>
        </w:rPr>
        <w:t>2/A/2022</w:t>
      </w:r>
    </w:p>
    <w:p w14:paraId="52F91B75" w14:textId="3797B991" w:rsidR="002D394D" w:rsidRDefault="002D394D" w:rsidP="00207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dyrektora Zespołu Edukacyjnego w Bytnicy</w:t>
      </w:r>
    </w:p>
    <w:p w14:paraId="52B6C219" w14:textId="0F6A460A" w:rsidR="002D394D" w:rsidRDefault="002D394D" w:rsidP="00207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22 sierpnia 2022r.</w:t>
      </w:r>
    </w:p>
    <w:p w14:paraId="7B0DBA35" w14:textId="095F0CE2" w:rsidR="002D394D" w:rsidRDefault="002D394D" w:rsidP="00207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opłat za wyżywienie w przedszkolu i szkole</w:t>
      </w:r>
    </w:p>
    <w:p w14:paraId="1E7DF30D" w14:textId="60E1EEFF" w:rsidR="002D394D" w:rsidRDefault="002D394D" w:rsidP="002070CA">
      <w:pPr>
        <w:jc w:val="both"/>
        <w:rPr>
          <w:b/>
          <w:bCs/>
          <w:sz w:val="28"/>
          <w:szCs w:val="28"/>
        </w:rPr>
      </w:pPr>
    </w:p>
    <w:p w14:paraId="2DED78AE" w14:textId="4510229D" w:rsidR="002D394D" w:rsidRDefault="002D394D" w:rsidP="002070CA">
      <w:pPr>
        <w:jc w:val="both"/>
        <w:rPr>
          <w:rFonts w:cstheme="minorHAnsi"/>
          <w:sz w:val="24"/>
          <w:szCs w:val="24"/>
        </w:rPr>
      </w:pPr>
      <w:r w:rsidRPr="00A548C5">
        <w:rPr>
          <w:rFonts w:cstheme="minorHAnsi"/>
          <w:sz w:val="24"/>
          <w:szCs w:val="24"/>
        </w:rPr>
        <w:t xml:space="preserve">Na podstawie </w:t>
      </w:r>
      <w:r w:rsidR="00A548C5" w:rsidRPr="00A548C5">
        <w:rPr>
          <w:rFonts w:cstheme="minorHAnsi"/>
          <w:sz w:val="24"/>
          <w:szCs w:val="24"/>
        </w:rPr>
        <w:t>art. 106 p.3 Ustawy Prawo Oświatowe z 14 grudnia 2016r. (Dz. U. z 2021 r. poz. 1082 oraz z 2022 r. poz. 655 i 1079)</w:t>
      </w:r>
      <w:r w:rsidR="00A548C5">
        <w:rPr>
          <w:rFonts w:cstheme="minorHAnsi"/>
          <w:sz w:val="24"/>
          <w:szCs w:val="24"/>
        </w:rPr>
        <w:t>, w porozumieniu z Wójtem Gminy Bytnica</w:t>
      </w:r>
    </w:p>
    <w:p w14:paraId="170CBF4C" w14:textId="5F138D6A" w:rsidR="00A548C5" w:rsidRDefault="00A548C5" w:rsidP="002070CA">
      <w:pPr>
        <w:jc w:val="both"/>
        <w:rPr>
          <w:rFonts w:cstheme="minorHAnsi"/>
          <w:b/>
          <w:bCs/>
          <w:sz w:val="24"/>
          <w:szCs w:val="24"/>
        </w:rPr>
      </w:pPr>
    </w:p>
    <w:p w14:paraId="0C250E4D" w14:textId="4E8D92AA" w:rsidR="00A548C5" w:rsidRPr="00634618" w:rsidRDefault="00A548C5" w:rsidP="002070CA">
      <w:pPr>
        <w:jc w:val="center"/>
        <w:rPr>
          <w:rFonts w:cstheme="minorHAnsi"/>
          <w:b/>
          <w:bCs/>
          <w:sz w:val="24"/>
          <w:szCs w:val="24"/>
        </w:rPr>
      </w:pPr>
      <w:r w:rsidRPr="00634618">
        <w:rPr>
          <w:rFonts w:cstheme="minorHAnsi"/>
          <w:b/>
          <w:bCs/>
          <w:sz w:val="24"/>
          <w:szCs w:val="24"/>
        </w:rPr>
        <w:t>zarządzam co następuje</w:t>
      </w:r>
    </w:p>
    <w:p w14:paraId="4C5A7D0F" w14:textId="77777777" w:rsidR="00634618" w:rsidRPr="00634618" w:rsidRDefault="00634618" w:rsidP="002070CA">
      <w:pPr>
        <w:numPr>
          <w:ilvl w:val="0"/>
          <w:numId w:val="1"/>
        </w:numPr>
        <w:tabs>
          <w:tab w:val="left" w:pos="4564"/>
        </w:tabs>
        <w:spacing w:after="0" w:line="0" w:lineRule="atLeast"/>
        <w:ind w:left="4564" w:hanging="166"/>
        <w:jc w:val="both"/>
        <w:rPr>
          <w:rFonts w:eastAsia="Arial" w:cstheme="minorHAnsi"/>
          <w:b/>
          <w:sz w:val="24"/>
          <w:szCs w:val="24"/>
        </w:rPr>
      </w:pPr>
      <w:r w:rsidRPr="00634618">
        <w:rPr>
          <w:rFonts w:eastAsia="Arial" w:cstheme="minorHAnsi"/>
          <w:b/>
          <w:sz w:val="24"/>
          <w:szCs w:val="24"/>
        </w:rPr>
        <w:t>1</w:t>
      </w:r>
    </w:p>
    <w:p w14:paraId="467C7CBE" w14:textId="77777777" w:rsidR="00634618" w:rsidRPr="00634618" w:rsidRDefault="00634618" w:rsidP="002070CA">
      <w:pPr>
        <w:spacing w:line="207" w:lineRule="exact"/>
        <w:jc w:val="both"/>
        <w:rPr>
          <w:rFonts w:eastAsia="Times New Roman" w:cstheme="minorHAnsi"/>
          <w:sz w:val="24"/>
          <w:szCs w:val="24"/>
        </w:rPr>
      </w:pPr>
    </w:p>
    <w:p w14:paraId="30CA6C20" w14:textId="17380CF9" w:rsidR="00634618" w:rsidRPr="00634618" w:rsidRDefault="00634618" w:rsidP="002070CA">
      <w:pPr>
        <w:spacing w:line="354" w:lineRule="auto"/>
        <w:ind w:left="4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 xml:space="preserve">Niniejsze zarządzenie reguluje warunki opłat za wyżywienie w </w:t>
      </w:r>
      <w:r>
        <w:rPr>
          <w:rFonts w:eastAsia="Arial" w:cstheme="minorHAnsi"/>
          <w:sz w:val="24"/>
          <w:szCs w:val="24"/>
        </w:rPr>
        <w:t>Zespole Edukacyjny w Bytnicy</w:t>
      </w:r>
      <w:r w:rsidRPr="00634618">
        <w:rPr>
          <w:rFonts w:eastAsia="Arial" w:cstheme="minorHAnsi"/>
          <w:sz w:val="24"/>
          <w:szCs w:val="24"/>
        </w:rPr>
        <w:t xml:space="preserve">, w tym opłaty za posiłki spożywane przez </w:t>
      </w:r>
      <w:r>
        <w:rPr>
          <w:rFonts w:eastAsia="Arial" w:cstheme="minorHAnsi"/>
          <w:sz w:val="24"/>
          <w:szCs w:val="24"/>
        </w:rPr>
        <w:t xml:space="preserve">wychowanków i </w:t>
      </w:r>
      <w:r w:rsidRPr="00634618">
        <w:rPr>
          <w:rFonts w:eastAsia="Arial" w:cstheme="minorHAnsi"/>
          <w:sz w:val="24"/>
          <w:szCs w:val="24"/>
        </w:rPr>
        <w:t xml:space="preserve">uczniów, jak też pracowników </w:t>
      </w:r>
      <w:r>
        <w:rPr>
          <w:rFonts w:eastAsia="Arial" w:cstheme="minorHAnsi"/>
          <w:sz w:val="24"/>
          <w:szCs w:val="24"/>
        </w:rPr>
        <w:t>Zespołu Edukacyjnego w Bytnicy.</w:t>
      </w:r>
    </w:p>
    <w:p w14:paraId="60A2DF11" w14:textId="77777777" w:rsidR="00634618" w:rsidRPr="00634618" w:rsidRDefault="00634618" w:rsidP="002070CA">
      <w:pPr>
        <w:spacing w:line="4" w:lineRule="exact"/>
        <w:jc w:val="both"/>
        <w:rPr>
          <w:rFonts w:eastAsia="Times New Roman" w:cstheme="minorHAnsi"/>
          <w:sz w:val="24"/>
          <w:szCs w:val="24"/>
        </w:rPr>
      </w:pPr>
    </w:p>
    <w:p w14:paraId="6354680A" w14:textId="77777777" w:rsidR="00634618" w:rsidRPr="00634618" w:rsidRDefault="00634618" w:rsidP="002070CA">
      <w:pPr>
        <w:numPr>
          <w:ilvl w:val="0"/>
          <w:numId w:val="2"/>
        </w:numPr>
        <w:tabs>
          <w:tab w:val="left" w:pos="4564"/>
        </w:tabs>
        <w:spacing w:after="0" w:line="0" w:lineRule="atLeast"/>
        <w:ind w:left="4564" w:hanging="166"/>
        <w:jc w:val="both"/>
        <w:rPr>
          <w:rFonts w:eastAsia="Arial" w:cstheme="minorHAnsi"/>
          <w:b/>
          <w:sz w:val="24"/>
          <w:szCs w:val="24"/>
        </w:rPr>
      </w:pPr>
      <w:r w:rsidRPr="00634618">
        <w:rPr>
          <w:rFonts w:eastAsia="Arial" w:cstheme="minorHAnsi"/>
          <w:b/>
          <w:sz w:val="24"/>
          <w:szCs w:val="24"/>
        </w:rPr>
        <w:t>2</w:t>
      </w:r>
    </w:p>
    <w:p w14:paraId="382831CF" w14:textId="77777777" w:rsidR="00634618" w:rsidRPr="00634618" w:rsidRDefault="00634618" w:rsidP="002070CA">
      <w:pPr>
        <w:spacing w:line="116" w:lineRule="exact"/>
        <w:jc w:val="both"/>
        <w:rPr>
          <w:rFonts w:eastAsia="Times New Roman" w:cstheme="minorHAnsi"/>
          <w:sz w:val="24"/>
          <w:szCs w:val="24"/>
        </w:rPr>
      </w:pPr>
    </w:p>
    <w:p w14:paraId="790B946F" w14:textId="77777777" w:rsidR="00634618" w:rsidRPr="00634618" w:rsidRDefault="00634618" w:rsidP="002070CA">
      <w:pPr>
        <w:spacing w:line="0" w:lineRule="atLeast"/>
        <w:ind w:left="4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>Ilekroć w przepisach zarządzenia jest mowa o:</w:t>
      </w:r>
    </w:p>
    <w:p w14:paraId="61B13184" w14:textId="10E68F14" w:rsidR="00634618" w:rsidRPr="00634618" w:rsidRDefault="00634618" w:rsidP="002070CA">
      <w:pPr>
        <w:jc w:val="both"/>
        <w:rPr>
          <w:rFonts w:cstheme="minorHAnsi"/>
          <w:i/>
          <w:sz w:val="24"/>
          <w:szCs w:val="24"/>
        </w:rPr>
      </w:pPr>
      <w:r w:rsidRPr="00634618">
        <w:rPr>
          <w:rFonts w:cstheme="minorHAnsi"/>
          <w:sz w:val="24"/>
          <w:szCs w:val="24"/>
        </w:rPr>
        <w:t>1) ustawie- należy przez to rozumieć ustawę z dnia 14 grudnia 2016 r. Prawo Oświatowe (Dz. U. z  2021 r. poz. 1082 oraz z 2022 r. poz. 655 i 1079)</w:t>
      </w:r>
      <w:r>
        <w:rPr>
          <w:rFonts w:cstheme="minorHAnsi"/>
          <w:sz w:val="24"/>
          <w:szCs w:val="24"/>
        </w:rPr>
        <w:t>,</w:t>
      </w:r>
    </w:p>
    <w:p w14:paraId="67095BEF" w14:textId="77777777" w:rsidR="00634618" w:rsidRPr="00634618" w:rsidRDefault="00634618" w:rsidP="002070CA">
      <w:pPr>
        <w:spacing w:line="23" w:lineRule="exact"/>
        <w:jc w:val="both"/>
        <w:rPr>
          <w:rFonts w:eastAsia="Times New Roman" w:cstheme="minorHAnsi"/>
          <w:sz w:val="24"/>
          <w:szCs w:val="24"/>
        </w:rPr>
      </w:pPr>
    </w:p>
    <w:p w14:paraId="6D18DC5A" w14:textId="25A85DD7" w:rsidR="00634618" w:rsidRPr="00634618" w:rsidRDefault="00634618" w:rsidP="002070CA">
      <w:pPr>
        <w:spacing w:line="347" w:lineRule="auto"/>
        <w:ind w:left="4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 xml:space="preserve">2) </w:t>
      </w:r>
      <w:r>
        <w:rPr>
          <w:rFonts w:eastAsia="Arial" w:cstheme="minorHAnsi"/>
          <w:sz w:val="24"/>
          <w:szCs w:val="24"/>
        </w:rPr>
        <w:t>Zespole Edukacyjnym</w:t>
      </w:r>
      <w:r w:rsidRPr="00634618">
        <w:rPr>
          <w:rFonts w:eastAsia="Arial" w:cstheme="minorHAnsi"/>
          <w:sz w:val="24"/>
          <w:szCs w:val="24"/>
        </w:rPr>
        <w:t xml:space="preserve"> w </w:t>
      </w:r>
      <w:r>
        <w:rPr>
          <w:rFonts w:eastAsia="Arial" w:cstheme="minorHAnsi"/>
          <w:sz w:val="24"/>
          <w:szCs w:val="24"/>
        </w:rPr>
        <w:t>Bytnicy</w:t>
      </w:r>
      <w:r w:rsidRPr="00634618">
        <w:rPr>
          <w:rFonts w:eastAsia="Arial" w:cstheme="minorHAnsi"/>
          <w:sz w:val="24"/>
          <w:szCs w:val="24"/>
        </w:rPr>
        <w:t xml:space="preserve">, którego organem prowadzącym , w rozumieniu ustawy, jest Gmina </w:t>
      </w:r>
      <w:r>
        <w:rPr>
          <w:rFonts w:eastAsia="Arial" w:cstheme="minorHAnsi"/>
          <w:sz w:val="24"/>
          <w:szCs w:val="24"/>
        </w:rPr>
        <w:t>Bytnica</w:t>
      </w:r>
      <w:r w:rsidRPr="00634618">
        <w:rPr>
          <w:rFonts w:eastAsia="Arial" w:cstheme="minorHAnsi"/>
          <w:sz w:val="24"/>
          <w:szCs w:val="24"/>
        </w:rPr>
        <w:t>;</w:t>
      </w:r>
    </w:p>
    <w:p w14:paraId="088058CE" w14:textId="4AABA49F" w:rsidR="00634618" w:rsidRPr="00634618" w:rsidRDefault="00634618" w:rsidP="002070CA">
      <w:pPr>
        <w:numPr>
          <w:ilvl w:val="0"/>
          <w:numId w:val="3"/>
        </w:numPr>
        <w:tabs>
          <w:tab w:val="left" w:pos="264"/>
        </w:tabs>
        <w:spacing w:after="0" w:line="0" w:lineRule="atLeast"/>
        <w:ind w:left="264" w:hanging="264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Wychowanku /</w:t>
      </w:r>
      <w:r w:rsidRPr="00634618">
        <w:rPr>
          <w:rFonts w:eastAsia="Arial" w:cstheme="minorHAnsi"/>
          <w:sz w:val="24"/>
          <w:szCs w:val="24"/>
        </w:rPr>
        <w:t xml:space="preserve">uczniu- należy przez to rozumieć </w:t>
      </w:r>
      <w:r>
        <w:rPr>
          <w:rFonts w:eastAsia="Arial" w:cstheme="minorHAnsi"/>
          <w:sz w:val="24"/>
          <w:szCs w:val="24"/>
        </w:rPr>
        <w:t>wychowanek/</w:t>
      </w:r>
      <w:r w:rsidRPr="00634618">
        <w:rPr>
          <w:rFonts w:eastAsia="Arial" w:cstheme="minorHAnsi"/>
          <w:sz w:val="24"/>
          <w:szCs w:val="24"/>
        </w:rPr>
        <w:t xml:space="preserve">uczeń uczęszczający do </w:t>
      </w:r>
      <w:r>
        <w:rPr>
          <w:rFonts w:eastAsia="Arial" w:cstheme="minorHAnsi"/>
          <w:sz w:val="24"/>
          <w:szCs w:val="24"/>
        </w:rPr>
        <w:t>Zespołu Edukacyjnego w Bytnicy</w:t>
      </w:r>
      <w:r w:rsidRPr="00634618">
        <w:rPr>
          <w:rFonts w:eastAsia="Arial" w:cstheme="minorHAnsi"/>
          <w:sz w:val="24"/>
          <w:szCs w:val="24"/>
        </w:rPr>
        <w:t>;</w:t>
      </w:r>
    </w:p>
    <w:p w14:paraId="3EDB99BF" w14:textId="77777777" w:rsidR="00634618" w:rsidRPr="00634618" w:rsidRDefault="00634618" w:rsidP="002070CA">
      <w:pPr>
        <w:spacing w:line="113" w:lineRule="exact"/>
        <w:jc w:val="both"/>
        <w:rPr>
          <w:rFonts w:eastAsia="Arial" w:cstheme="minorHAnsi"/>
          <w:sz w:val="24"/>
          <w:szCs w:val="24"/>
        </w:rPr>
      </w:pPr>
    </w:p>
    <w:p w14:paraId="09A61619" w14:textId="2E45694D" w:rsidR="00634618" w:rsidRPr="00634618" w:rsidRDefault="00634618" w:rsidP="002070CA">
      <w:pPr>
        <w:numPr>
          <w:ilvl w:val="0"/>
          <w:numId w:val="3"/>
        </w:numPr>
        <w:tabs>
          <w:tab w:val="left" w:pos="224"/>
        </w:tabs>
        <w:spacing w:after="0" w:line="0" w:lineRule="atLeast"/>
        <w:ind w:left="224" w:hanging="224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 xml:space="preserve">rodzicu- należy przez to rozumieć również opiekunów prawnych </w:t>
      </w:r>
      <w:r>
        <w:rPr>
          <w:rFonts w:eastAsia="Arial" w:cstheme="minorHAnsi"/>
          <w:sz w:val="24"/>
          <w:szCs w:val="24"/>
        </w:rPr>
        <w:t>wychowank</w:t>
      </w:r>
      <w:r w:rsidR="007C23AA">
        <w:rPr>
          <w:rFonts w:eastAsia="Arial" w:cstheme="minorHAnsi"/>
          <w:sz w:val="24"/>
          <w:szCs w:val="24"/>
        </w:rPr>
        <w:t>u/</w:t>
      </w:r>
      <w:r w:rsidRPr="00634618">
        <w:rPr>
          <w:rFonts w:eastAsia="Arial" w:cstheme="minorHAnsi"/>
          <w:sz w:val="24"/>
          <w:szCs w:val="24"/>
        </w:rPr>
        <w:t>ucznia z pkt 3;</w:t>
      </w:r>
    </w:p>
    <w:p w14:paraId="43AA6B2A" w14:textId="77777777" w:rsidR="00634618" w:rsidRPr="00634618" w:rsidRDefault="00634618" w:rsidP="002070CA">
      <w:pPr>
        <w:spacing w:line="115" w:lineRule="exact"/>
        <w:jc w:val="both"/>
        <w:rPr>
          <w:rFonts w:eastAsia="Arial" w:cstheme="minorHAnsi"/>
          <w:sz w:val="24"/>
          <w:szCs w:val="24"/>
        </w:rPr>
      </w:pPr>
    </w:p>
    <w:p w14:paraId="7BDDF8EE" w14:textId="77777777" w:rsidR="00634618" w:rsidRPr="00634618" w:rsidRDefault="00634618" w:rsidP="002070CA">
      <w:pPr>
        <w:numPr>
          <w:ilvl w:val="0"/>
          <w:numId w:val="3"/>
        </w:numPr>
        <w:tabs>
          <w:tab w:val="left" w:pos="224"/>
        </w:tabs>
        <w:spacing w:after="0" w:line="0" w:lineRule="atLeast"/>
        <w:ind w:left="224" w:hanging="224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>posiłku- należy przez to rozumieć posiłek w postaci: obiadu i śniadania.</w:t>
      </w:r>
    </w:p>
    <w:p w14:paraId="0DA3B807" w14:textId="77777777" w:rsidR="00634618" w:rsidRPr="00634618" w:rsidRDefault="00634618" w:rsidP="002070CA">
      <w:pPr>
        <w:spacing w:line="113" w:lineRule="exact"/>
        <w:jc w:val="both"/>
        <w:rPr>
          <w:rFonts w:eastAsia="Arial" w:cstheme="minorHAnsi"/>
          <w:sz w:val="24"/>
          <w:szCs w:val="24"/>
        </w:rPr>
      </w:pPr>
    </w:p>
    <w:p w14:paraId="5CD797DE" w14:textId="77777777" w:rsidR="00634618" w:rsidRPr="00634618" w:rsidRDefault="00634618" w:rsidP="002070CA">
      <w:pPr>
        <w:numPr>
          <w:ilvl w:val="1"/>
          <w:numId w:val="3"/>
        </w:numPr>
        <w:tabs>
          <w:tab w:val="left" w:pos="4564"/>
        </w:tabs>
        <w:spacing w:after="0" w:line="0" w:lineRule="atLeast"/>
        <w:ind w:left="4564" w:hanging="166"/>
        <w:jc w:val="both"/>
        <w:rPr>
          <w:rFonts w:eastAsia="Arial" w:cstheme="minorHAnsi"/>
          <w:b/>
          <w:sz w:val="24"/>
          <w:szCs w:val="24"/>
        </w:rPr>
      </w:pPr>
      <w:r w:rsidRPr="00634618">
        <w:rPr>
          <w:rFonts w:eastAsia="Arial" w:cstheme="minorHAnsi"/>
          <w:b/>
          <w:sz w:val="24"/>
          <w:szCs w:val="24"/>
        </w:rPr>
        <w:t>3</w:t>
      </w:r>
    </w:p>
    <w:p w14:paraId="55EA09BF" w14:textId="77777777" w:rsidR="00634618" w:rsidRPr="00634618" w:rsidRDefault="00634618" w:rsidP="002070CA">
      <w:pPr>
        <w:spacing w:line="128" w:lineRule="exact"/>
        <w:jc w:val="both"/>
        <w:rPr>
          <w:rFonts w:eastAsia="Times New Roman" w:cstheme="minorHAnsi"/>
          <w:sz w:val="24"/>
          <w:szCs w:val="24"/>
        </w:rPr>
      </w:pPr>
    </w:p>
    <w:p w14:paraId="0E84C606" w14:textId="3D8670CC" w:rsidR="00634618" w:rsidRPr="00634618" w:rsidRDefault="00634618" w:rsidP="002070CA">
      <w:pPr>
        <w:spacing w:line="347" w:lineRule="auto"/>
        <w:ind w:left="4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 xml:space="preserve">Posiłki wydawane przez </w:t>
      </w:r>
      <w:r w:rsidR="007C23AA">
        <w:rPr>
          <w:rFonts w:eastAsia="Arial" w:cstheme="minorHAnsi"/>
          <w:sz w:val="24"/>
          <w:szCs w:val="24"/>
        </w:rPr>
        <w:t xml:space="preserve">Zespół Edukacyjny w Bytnicy </w:t>
      </w:r>
      <w:r w:rsidRPr="00634618">
        <w:rPr>
          <w:rFonts w:eastAsia="Arial" w:cstheme="minorHAnsi"/>
          <w:sz w:val="24"/>
          <w:szCs w:val="24"/>
        </w:rPr>
        <w:t>są odpłatne, przy czym finansowane mogą być z następujących źródeł:</w:t>
      </w:r>
    </w:p>
    <w:p w14:paraId="16AD7B4C" w14:textId="77777777" w:rsidR="00634618" w:rsidRPr="00634618" w:rsidRDefault="00634618" w:rsidP="002070CA">
      <w:pPr>
        <w:spacing w:line="14" w:lineRule="exact"/>
        <w:jc w:val="both"/>
        <w:rPr>
          <w:rFonts w:eastAsia="Times New Roman" w:cstheme="minorHAnsi"/>
          <w:sz w:val="24"/>
          <w:szCs w:val="24"/>
        </w:rPr>
      </w:pPr>
    </w:p>
    <w:p w14:paraId="185FBF0B" w14:textId="77777777" w:rsidR="00634618" w:rsidRPr="00634618" w:rsidRDefault="00634618" w:rsidP="002070CA">
      <w:pPr>
        <w:numPr>
          <w:ilvl w:val="0"/>
          <w:numId w:val="4"/>
        </w:numPr>
        <w:tabs>
          <w:tab w:val="left" w:pos="724"/>
        </w:tabs>
        <w:spacing w:after="0" w:line="0" w:lineRule="atLeast"/>
        <w:ind w:left="724" w:hanging="724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lastRenderedPageBreak/>
        <w:t>wpłat rodziców;</w:t>
      </w:r>
    </w:p>
    <w:p w14:paraId="2C30D7D2" w14:textId="77777777" w:rsidR="00634618" w:rsidRPr="00634618" w:rsidRDefault="00634618" w:rsidP="002070CA">
      <w:pPr>
        <w:spacing w:line="116" w:lineRule="exact"/>
        <w:jc w:val="both"/>
        <w:rPr>
          <w:rFonts w:eastAsia="Arial" w:cstheme="minorHAnsi"/>
          <w:sz w:val="24"/>
          <w:szCs w:val="24"/>
        </w:rPr>
      </w:pPr>
    </w:p>
    <w:p w14:paraId="68D4706C" w14:textId="77777777" w:rsidR="00634618" w:rsidRPr="00634618" w:rsidRDefault="00634618" w:rsidP="002070CA">
      <w:pPr>
        <w:numPr>
          <w:ilvl w:val="0"/>
          <w:numId w:val="4"/>
        </w:numPr>
        <w:tabs>
          <w:tab w:val="left" w:pos="724"/>
        </w:tabs>
        <w:spacing w:after="0" w:line="0" w:lineRule="atLeast"/>
        <w:ind w:left="724" w:hanging="724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>wpłat stołujących się pracowników;</w:t>
      </w:r>
    </w:p>
    <w:p w14:paraId="38E9D6F8" w14:textId="77777777" w:rsidR="00634618" w:rsidRPr="00634618" w:rsidRDefault="00634618" w:rsidP="002070CA">
      <w:pPr>
        <w:spacing w:line="115" w:lineRule="exact"/>
        <w:jc w:val="both"/>
        <w:rPr>
          <w:rFonts w:eastAsia="Arial" w:cstheme="minorHAnsi"/>
          <w:sz w:val="24"/>
          <w:szCs w:val="24"/>
        </w:rPr>
      </w:pPr>
    </w:p>
    <w:p w14:paraId="7DE8CBF8" w14:textId="77777777" w:rsidR="00634618" w:rsidRPr="00634618" w:rsidRDefault="00634618" w:rsidP="002070CA">
      <w:pPr>
        <w:numPr>
          <w:ilvl w:val="0"/>
          <w:numId w:val="4"/>
        </w:numPr>
        <w:tabs>
          <w:tab w:val="left" w:pos="724"/>
        </w:tabs>
        <w:spacing w:after="0" w:line="0" w:lineRule="atLeast"/>
        <w:ind w:left="724" w:hanging="724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>dotacji budżetu państwa i gminy;</w:t>
      </w:r>
    </w:p>
    <w:p w14:paraId="66E5EE2A" w14:textId="77777777" w:rsidR="00634618" w:rsidRPr="00634618" w:rsidRDefault="00634618" w:rsidP="002070CA">
      <w:pPr>
        <w:spacing w:line="113" w:lineRule="exact"/>
        <w:jc w:val="both"/>
        <w:rPr>
          <w:rFonts w:eastAsia="Arial" w:cstheme="minorHAnsi"/>
          <w:sz w:val="24"/>
          <w:szCs w:val="24"/>
        </w:rPr>
      </w:pPr>
    </w:p>
    <w:p w14:paraId="1DEEB1E1" w14:textId="1EF03DDE" w:rsidR="00634618" w:rsidRPr="00634618" w:rsidRDefault="00634618" w:rsidP="002070CA">
      <w:pPr>
        <w:numPr>
          <w:ilvl w:val="0"/>
          <w:numId w:val="4"/>
        </w:numPr>
        <w:tabs>
          <w:tab w:val="left" w:pos="724"/>
        </w:tabs>
        <w:spacing w:after="0" w:line="0" w:lineRule="atLeast"/>
        <w:ind w:left="724" w:hanging="724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 xml:space="preserve">ze środków </w:t>
      </w:r>
      <w:r w:rsidR="007C23AA">
        <w:rPr>
          <w:rFonts w:eastAsia="Arial" w:cstheme="minorHAnsi"/>
          <w:sz w:val="24"/>
          <w:szCs w:val="24"/>
        </w:rPr>
        <w:t>Gminnego</w:t>
      </w:r>
      <w:r w:rsidRPr="00634618">
        <w:rPr>
          <w:rFonts w:eastAsia="Arial" w:cstheme="minorHAnsi"/>
          <w:sz w:val="24"/>
          <w:szCs w:val="24"/>
        </w:rPr>
        <w:t xml:space="preserve"> Ośrodka Pomocy Społecznej;</w:t>
      </w:r>
    </w:p>
    <w:p w14:paraId="692AB870" w14:textId="77777777" w:rsidR="00634618" w:rsidRPr="00634618" w:rsidRDefault="00634618" w:rsidP="002070CA">
      <w:pPr>
        <w:spacing w:line="115" w:lineRule="exact"/>
        <w:jc w:val="both"/>
        <w:rPr>
          <w:rFonts w:eastAsia="Arial" w:cstheme="minorHAnsi"/>
          <w:sz w:val="24"/>
          <w:szCs w:val="24"/>
        </w:rPr>
      </w:pPr>
    </w:p>
    <w:p w14:paraId="26F28744" w14:textId="77777777" w:rsidR="00634618" w:rsidRPr="00634618" w:rsidRDefault="00634618" w:rsidP="002070CA">
      <w:pPr>
        <w:numPr>
          <w:ilvl w:val="0"/>
          <w:numId w:val="4"/>
        </w:numPr>
        <w:tabs>
          <w:tab w:val="left" w:pos="724"/>
        </w:tabs>
        <w:spacing w:after="0" w:line="0" w:lineRule="atLeast"/>
        <w:ind w:left="724" w:hanging="724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>ze sponsoringu.</w:t>
      </w:r>
    </w:p>
    <w:p w14:paraId="0A955AB6" w14:textId="77777777" w:rsidR="00634618" w:rsidRPr="00634618" w:rsidRDefault="00634618" w:rsidP="002070CA">
      <w:pPr>
        <w:numPr>
          <w:ilvl w:val="0"/>
          <w:numId w:val="5"/>
        </w:numPr>
        <w:tabs>
          <w:tab w:val="left" w:pos="4564"/>
        </w:tabs>
        <w:spacing w:after="0" w:line="0" w:lineRule="atLeast"/>
        <w:ind w:left="4564" w:hanging="166"/>
        <w:jc w:val="both"/>
        <w:rPr>
          <w:rFonts w:eastAsia="Arial" w:cstheme="minorHAnsi"/>
          <w:b/>
          <w:sz w:val="24"/>
          <w:szCs w:val="24"/>
        </w:rPr>
      </w:pPr>
      <w:bookmarkStart w:id="0" w:name="page2"/>
      <w:bookmarkEnd w:id="0"/>
      <w:r w:rsidRPr="00634618">
        <w:rPr>
          <w:rFonts w:eastAsia="Arial" w:cstheme="minorHAnsi"/>
          <w:b/>
          <w:sz w:val="24"/>
          <w:szCs w:val="24"/>
        </w:rPr>
        <w:t>4</w:t>
      </w:r>
    </w:p>
    <w:p w14:paraId="1EC5ACA5" w14:textId="77777777" w:rsidR="00634618" w:rsidRPr="00634618" w:rsidRDefault="00634618" w:rsidP="002070CA">
      <w:pPr>
        <w:spacing w:line="299" w:lineRule="exact"/>
        <w:jc w:val="both"/>
        <w:rPr>
          <w:rFonts w:eastAsia="Times New Roman" w:cstheme="minorHAnsi"/>
          <w:sz w:val="24"/>
          <w:szCs w:val="24"/>
        </w:rPr>
      </w:pPr>
    </w:p>
    <w:p w14:paraId="74F949AF" w14:textId="5C0E514B" w:rsidR="00634618" w:rsidRPr="00634618" w:rsidRDefault="00634618" w:rsidP="002070CA">
      <w:pPr>
        <w:spacing w:line="354" w:lineRule="auto"/>
        <w:ind w:left="4"/>
        <w:jc w:val="both"/>
        <w:rPr>
          <w:rFonts w:eastAsia="Times New Roman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 xml:space="preserve">Do korzystania z posiłków wydawanych w stołówce szkoły uprawnieni są </w:t>
      </w:r>
      <w:r w:rsidR="00D44D75">
        <w:rPr>
          <w:rFonts w:eastAsia="Arial" w:cstheme="minorHAnsi"/>
          <w:sz w:val="24"/>
          <w:szCs w:val="24"/>
        </w:rPr>
        <w:t>wychowankowie</w:t>
      </w:r>
      <w:r w:rsidR="004A1233">
        <w:rPr>
          <w:rFonts w:eastAsia="Arial" w:cstheme="minorHAnsi"/>
          <w:sz w:val="24"/>
          <w:szCs w:val="24"/>
        </w:rPr>
        <w:t xml:space="preserve"> i</w:t>
      </w:r>
      <w:r w:rsidR="00D44D75">
        <w:rPr>
          <w:rFonts w:eastAsia="Arial" w:cstheme="minorHAnsi"/>
          <w:sz w:val="24"/>
          <w:szCs w:val="24"/>
        </w:rPr>
        <w:t xml:space="preserve"> </w:t>
      </w:r>
      <w:r w:rsidRPr="00634618">
        <w:rPr>
          <w:rFonts w:eastAsia="Arial" w:cstheme="minorHAnsi"/>
          <w:sz w:val="24"/>
          <w:szCs w:val="24"/>
        </w:rPr>
        <w:t xml:space="preserve">uczniowie oraz pracownicy </w:t>
      </w:r>
      <w:r w:rsidR="004A1233">
        <w:rPr>
          <w:rFonts w:eastAsia="Arial" w:cstheme="minorHAnsi"/>
          <w:sz w:val="24"/>
          <w:szCs w:val="24"/>
        </w:rPr>
        <w:t>Zespołu Edukacyjnego w Bytnicy.</w:t>
      </w:r>
    </w:p>
    <w:p w14:paraId="1A8CB869" w14:textId="2C518F53" w:rsidR="00634618" w:rsidRDefault="00634618" w:rsidP="002070CA">
      <w:pPr>
        <w:numPr>
          <w:ilvl w:val="1"/>
          <w:numId w:val="6"/>
        </w:numPr>
        <w:tabs>
          <w:tab w:val="left" w:pos="4564"/>
        </w:tabs>
        <w:spacing w:after="0" w:line="0" w:lineRule="atLeast"/>
        <w:ind w:left="4564" w:hanging="166"/>
        <w:jc w:val="both"/>
        <w:rPr>
          <w:rFonts w:eastAsia="Arial" w:cstheme="minorHAnsi"/>
          <w:b/>
          <w:sz w:val="24"/>
          <w:szCs w:val="24"/>
        </w:rPr>
      </w:pPr>
      <w:r w:rsidRPr="00634618">
        <w:rPr>
          <w:rFonts w:eastAsia="Arial" w:cstheme="minorHAnsi"/>
          <w:b/>
          <w:sz w:val="24"/>
          <w:szCs w:val="24"/>
        </w:rPr>
        <w:t>5</w:t>
      </w:r>
    </w:p>
    <w:p w14:paraId="4FF43E44" w14:textId="77777777" w:rsidR="004A1233" w:rsidRPr="00634618" w:rsidRDefault="004A1233" w:rsidP="002070CA">
      <w:pPr>
        <w:tabs>
          <w:tab w:val="left" w:pos="4564"/>
        </w:tabs>
        <w:spacing w:after="0" w:line="0" w:lineRule="atLeast"/>
        <w:ind w:left="4564"/>
        <w:jc w:val="both"/>
        <w:rPr>
          <w:rFonts w:eastAsia="Arial" w:cstheme="minorHAnsi"/>
          <w:b/>
          <w:sz w:val="24"/>
          <w:szCs w:val="24"/>
        </w:rPr>
      </w:pPr>
    </w:p>
    <w:p w14:paraId="4AA1B258" w14:textId="153D2893" w:rsidR="002070CA" w:rsidRPr="002070CA" w:rsidRDefault="002070CA" w:rsidP="002070CA">
      <w:pPr>
        <w:tabs>
          <w:tab w:val="left" w:pos="239"/>
        </w:tabs>
        <w:spacing w:after="0" w:line="347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1.</w:t>
      </w:r>
      <w:r w:rsidR="00634618" w:rsidRPr="002070CA">
        <w:rPr>
          <w:rFonts w:eastAsia="Arial" w:cstheme="minorHAnsi"/>
          <w:sz w:val="24"/>
          <w:szCs w:val="24"/>
        </w:rPr>
        <w:t>Ustala się dzienną stawkę żywieniową za posiłek wydawany</w:t>
      </w:r>
      <w:r w:rsidRPr="002070CA">
        <w:rPr>
          <w:rFonts w:eastAsia="Arial" w:cstheme="minorHAnsi"/>
          <w:sz w:val="24"/>
          <w:szCs w:val="24"/>
        </w:rPr>
        <w:t>:</w:t>
      </w:r>
    </w:p>
    <w:p w14:paraId="54DEF3D5" w14:textId="0C74CDE7" w:rsidR="002070CA" w:rsidRPr="002070CA" w:rsidRDefault="009E17A9" w:rsidP="009E17A9">
      <w:pPr>
        <w:tabs>
          <w:tab w:val="left" w:pos="239"/>
        </w:tabs>
        <w:spacing w:after="0" w:line="347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a) </w:t>
      </w:r>
      <w:r w:rsidR="004A1233">
        <w:rPr>
          <w:rFonts w:eastAsia="Arial" w:cstheme="minorHAnsi"/>
          <w:sz w:val="24"/>
          <w:szCs w:val="24"/>
        </w:rPr>
        <w:t xml:space="preserve">wychowankom </w:t>
      </w:r>
      <w:r w:rsidR="004A1233">
        <w:rPr>
          <w:rFonts w:eastAsia="Arial" w:cstheme="minorHAnsi"/>
          <w:b/>
          <w:bCs/>
          <w:sz w:val="24"/>
          <w:szCs w:val="24"/>
        </w:rPr>
        <w:t xml:space="preserve">śniadanie  3,85zł, obiad 4,65zł;  </w:t>
      </w:r>
    </w:p>
    <w:p w14:paraId="334CD928" w14:textId="16DA6EF2" w:rsidR="00634618" w:rsidRPr="004A1233" w:rsidRDefault="004A1233" w:rsidP="002070CA">
      <w:pPr>
        <w:numPr>
          <w:ilvl w:val="0"/>
          <w:numId w:val="6"/>
        </w:numPr>
        <w:tabs>
          <w:tab w:val="left" w:pos="239"/>
        </w:tabs>
        <w:spacing w:after="0" w:line="347" w:lineRule="auto"/>
        <w:ind w:left="4" w:hanging="4"/>
        <w:jc w:val="both"/>
        <w:rPr>
          <w:rFonts w:eastAsia="Arial" w:cstheme="minorHAnsi"/>
          <w:sz w:val="24"/>
          <w:szCs w:val="24"/>
        </w:rPr>
      </w:pPr>
      <w:r w:rsidRPr="004A1233">
        <w:rPr>
          <w:rFonts w:eastAsia="Arial" w:cstheme="minorHAnsi"/>
          <w:sz w:val="24"/>
          <w:szCs w:val="24"/>
        </w:rPr>
        <w:t xml:space="preserve">uczniom </w:t>
      </w:r>
      <w:r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b/>
          <w:bCs/>
          <w:sz w:val="24"/>
          <w:szCs w:val="24"/>
        </w:rPr>
        <w:t>śniadanie 3,70zł, obiad 5,85zł.</w:t>
      </w:r>
    </w:p>
    <w:p w14:paraId="02DF125E" w14:textId="77777777" w:rsidR="00634618" w:rsidRPr="00634618" w:rsidRDefault="00634618" w:rsidP="002070CA">
      <w:pPr>
        <w:numPr>
          <w:ilvl w:val="1"/>
          <w:numId w:val="6"/>
        </w:numPr>
        <w:tabs>
          <w:tab w:val="left" w:pos="4564"/>
        </w:tabs>
        <w:spacing w:after="0" w:line="0" w:lineRule="atLeast"/>
        <w:ind w:left="4564" w:hanging="166"/>
        <w:jc w:val="both"/>
        <w:rPr>
          <w:rFonts w:eastAsia="Arial" w:cstheme="minorHAnsi"/>
          <w:b/>
          <w:sz w:val="24"/>
          <w:szCs w:val="24"/>
        </w:rPr>
      </w:pPr>
      <w:r w:rsidRPr="00634618">
        <w:rPr>
          <w:rFonts w:eastAsia="Arial" w:cstheme="minorHAnsi"/>
          <w:b/>
          <w:sz w:val="24"/>
          <w:szCs w:val="24"/>
        </w:rPr>
        <w:t>6</w:t>
      </w:r>
    </w:p>
    <w:p w14:paraId="508DB4A9" w14:textId="77777777" w:rsidR="001E1690" w:rsidRDefault="00634618" w:rsidP="002070CA">
      <w:pPr>
        <w:spacing w:line="354" w:lineRule="auto"/>
        <w:ind w:left="4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>Wysokość opłaty za</w:t>
      </w:r>
      <w:r w:rsidR="001E1690">
        <w:rPr>
          <w:rFonts w:eastAsia="Arial" w:cstheme="minorHAnsi"/>
          <w:sz w:val="24"/>
          <w:szCs w:val="24"/>
        </w:rPr>
        <w:t>:</w:t>
      </w:r>
    </w:p>
    <w:p w14:paraId="20110078" w14:textId="0ADFCE3B" w:rsidR="001E1690" w:rsidRDefault="001E1690" w:rsidP="002070CA">
      <w:pPr>
        <w:pStyle w:val="Akapitzlist"/>
        <w:numPr>
          <w:ilvl w:val="0"/>
          <w:numId w:val="13"/>
        </w:numPr>
        <w:spacing w:line="354" w:lineRule="auto"/>
        <w:jc w:val="both"/>
        <w:rPr>
          <w:rFonts w:eastAsia="Arial" w:cstheme="minorHAnsi"/>
          <w:sz w:val="24"/>
          <w:szCs w:val="24"/>
        </w:rPr>
      </w:pPr>
      <w:r w:rsidRPr="001E1690">
        <w:rPr>
          <w:rFonts w:eastAsia="Arial" w:cstheme="minorHAnsi"/>
          <w:sz w:val="24"/>
          <w:szCs w:val="24"/>
        </w:rPr>
        <w:t xml:space="preserve">śniadania </w:t>
      </w:r>
      <w:r w:rsidR="00E311D4">
        <w:rPr>
          <w:rFonts w:eastAsia="Arial" w:cstheme="minorHAnsi"/>
          <w:sz w:val="24"/>
          <w:szCs w:val="24"/>
        </w:rPr>
        <w:t xml:space="preserve">dla pracowników </w:t>
      </w:r>
      <w:r w:rsidRPr="001E1690">
        <w:rPr>
          <w:rFonts w:eastAsia="Arial" w:cstheme="minorHAnsi"/>
          <w:sz w:val="24"/>
          <w:szCs w:val="24"/>
        </w:rPr>
        <w:t xml:space="preserve">ustala się dodając do opłaty ustalonej w </w:t>
      </w:r>
      <w:r w:rsidRPr="009E17A9">
        <w:rPr>
          <w:rFonts w:eastAsia="Arial" w:cstheme="minorHAnsi"/>
          <w:b/>
          <w:bCs/>
          <w:sz w:val="24"/>
          <w:szCs w:val="24"/>
        </w:rPr>
        <w:t>§ 5</w:t>
      </w:r>
      <w:r w:rsidR="009E17A9" w:rsidRPr="009E17A9">
        <w:rPr>
          <w:rFonts w:eastAsia="Arial" w:cstheme="minorHAnsi"/>
          <w:b/>
          <w:bCs/>
          <w:sz w:val="24"/>
          <w:szCs w:val="24"/>
        </w:rPr>
        <w:t xml:space="preserve"> pkt b</w:t>
      </w:r>
      <w:r w:rsidRPr="001E1690">
        <w:rPr>
          <w:rFonts w:eastAsia="Arial" w:cstheme="minorHAnsi"/>
          <w:sz w:val="24"/>
          <w:szCs w:val="24"/>
        </w:rPr>
        <w:t xml:space="preserve"> kwotę </w:t>
      </w:r>
      <w:r w:rsidRPr="001E1690">
        <w:rPr>
          <w:rFonts w:eastAsia="Arial" w:cstheme="minorHAnsi"/>
          <w:b/>
          <w:bCs/>
          <w:sz w:val="24"/>
          <w:szCs w:val="24"/>
        </w:rPr>
        <w:t>1,00zł.</w:t>
      </w:r>
      <w:r w:rsidRPr="001E1690">
        <w:rPr>
          <w:rFonts w:eastAsia="Arial" w:cstheme="minorHAnsi"/>
          <w:sz w:val="24"/>
          <w:szCs w:val="24"/>
        </w:rPr>
        <w:t xml:space="preserve">; </w:t>
      </w:r>
    </w:p>
    <w:p w14:paraId="66BAB5A8" w14:textId="410B4BC7" w:rsidR="001E1690" w:rsidRPr="001E1690" w:rsidRDefault="00634618" w:rsidP="002070CA">
      <w:pPr>
        <w:pStyle w:val="Akapitzlist"/>
        <w:numPr>
          <w:ilvl w:val="0"/>
          <w:numId w:val="13"/>
        </w:numPr>
        <w:spacing w:line="354" w:lineRule="auto"/>
        <w:jc w:val="both"/>
        <w:rPr>
          <w:rFonts w:eastAsia="Arial" w:cstheme="minorHAnsi"/>
          <w:sz w:val="24"/>
          <w:szCs w:val="24"/>
        </w:rPr>
      </w:pPr>
      <w:r w:rsidRPr="001E1690">
        <w:rPr>
          <w:rFonts w:eastAsia="Arial" w:cstheme="minorHAnsi"/>
          <w:sz w:val="24"/>
          <w:szCs w:val="24"/>
        </w:rPr>
        <w:t xml:space="preserve">obiady dla pracowników ustala się dodając do opłaty ustalonej w </w:t>
      </w:r>
      <w:r w:rsidRPr="009E17A9">
        <w:rPr>
          <w:rFonts w:eastAsia="Arial" w:cstheme="minorHAnsi"/>
          <w:b/>
          <w:bCs/>
          <w:sz w:val="24"/>
          <w:szCs w:val="24"/>
        </w:rPr>
        <w:t>§ 5 kwotę</w:t>
      </w:r>
      <w:r w:rsidR="009E17A9" w:rsidRPr="009E17A9">
        <w:rPr>
          <w:rFonts w:eastAsia="Arial" w:cstheme="minorHAnsi"/>
          <w:b/>
          <w:bCs/>
          <w:sz w:val="24"/>
          <w:szCs w:val="24"/>
        </w:rPr>
        <w:t xml:space="preserve"> pkt b</w:t>
      </w:r>
      <w:r w:rsidRPr="009E17A9">
        <w:rPr>
          <w:rFonts w:eastAsia="Arial" w:cstheme="minorHAnsi"/>
          <w:b/>
          <w:sz w:val="24"/>
          <w:szCs w:val="24"/>
        </w:rPr>
        <w:t xml:space="preserve">  </w:t>
      </w:r>
      <w:r w:rsidR="009E17A9">
        <w:rPr>
          <w:rFonts w:eastAsia="Arial" w:cstheme="minorHAnsi"/>
          <w:bCs/>
          <w:sz w:val="24"/>
          <w:szCs w:val="24"/>
        </w:rPr>
        <w:t xml:space="preserve">kwotę </w:t>
      </w:r>
      <w:r w:rsidRPr="001E1690">
        <w:rPr>
          <w:rFonts w:eastAsia="Arial" w:cstheme="minorHAnsi"/>
          <w:b/>
          <w:sz w:val="24"/>
          <w:szCs w:val="24"/>
        </w:rPr>
        <w:t xml:space="preserve">2,50 zł. </w:t>
      </w:r>
    </w:p>
    <w:p w14:paraId="4CFCCB9B" w14:textId="2B2550DE" w:rsidR="00634618" w:rsidRPr="001E1690" w:rsidRDefault="00634618" w:rsidP="002070CA">
      <w:pPr>
        <w:spacing w:line="354" w:lineRule="auto"/>
        <w:ind w:left="4"/>
        <w:jc w:val="both"/>
        <w:rPr>
          <w:rFonts w:eastAsia="Arial" w:cstheme="minorHAnsi"/>
          <w:sz w:val="24"/>
          <w:szCs w:val="24"/>
        </w:rPr>
      </w:pPr>
      <w:r w:rsidRPr="001E1690">
        <w:rPr>
          <w:rFonts w:eastAsia="Arial" w:cstheme="minorHAnsi"/>
          <w:sz w:val="24"/>
          <w:szCs w:val="24"/>
        </w:rPr>
        <w:t xml:space="preserve">Kwota ta przeznaczona jest na finansowanie kosztów przygotowania </w:t>
      </w:r>
      <w:r w:rsidR="001E1690">
        <w:rPr>
          <w:rFonts w:eastAsia="Arial" w:cstheme="minorHAnsi"/>
          <w:sz w:val="24"/>
          <w:szCs w:val="24"/>
        </w:rPr>
        <w:t>wyżywienia</w:t>
      </w:r>
      <w:r w:rsidRPr="001E1690">
        <w:rPr>
          <w:rFonts w:eastAsia="Arial" w:cstheme="minorHAnsi"/>
          <w:sz w:val="24"/>
          <w:szCs w:val="24"/>
        </w:rPr>
        <w:t>, nie obejmuje</w:t>
      </w:r>
      <w:r w:rsidRPr="001E1690">
        <w:rPr>
          <w:rFonts w:eastAsia="Arial" w:cstheme="minorHAnsi"/>
          <w:b/>
          <w:sz w:val="24"/>
          <w:szCs w:val="24"/>
        </w:rPr>
        <w:t xml:space="preserve"> </w:t>
      </w:r>
      <w:r w:rsidRPr="001E1690">
        <w:rPr>
          <w:rFonts w:eastAsia="Arial" w:cstheme="minorHAnsi"/>
          <w:sz w:val="24"/>
          <w:szCs w:val="24"/>
        </w:rPr>
        <w:t>tzw. wsadu do kotła.</w:t>
      </w:r>
    </w:p>
    <w:p w14:paraId="5BD386BA" w14:textId="77777777" w:rsidR="00634618" w:rsidRPr="00634618" w:rsidRDefault="00634618" w:rsidP="002070CA">
      <w:pPr>
        <w:numPr>
          <w:ilvl w:val="0"/>
          <w:numId w:val="7"/>
        </w:numPr>
        <w:tabs>
          <w:tab w:val="left" w:pos="4564"/>
        </w:tabs>
        <w:spacing w:after="0" w:line="0" w:lineRule="atLeast"/>
        <w:ind w:left="4564" w:hanging="166"/>
        <w:jc w:val="both"/>
        <w:rPr>
          <w:rFonts w:eastAsia="Arial" w:cstheme="minorHAnsi"/>
          <w:b/>
          <w:sz w:val="24"/>
          <w:szCs w:val="24"/>
        </w:rPr>
      </w:pPr>
      <w:r w:rsidRPr="00634618">
        <w:rPr>
          <w:rFonts w:eastAsia="Arial" w:cstheme="minorHAnsi"/>
          <w:b/>
          <w:sz w:val="24"/>
          <w:szCs w:val="24"/>
        </w:rPr>
        <w:t>7</w:t>
      </w:r>
    </w:p>
    <w:p w14:paraId="27314B70" w14:textId="77777777" w:rsidR="00634618" w:rsidRPr="00634618" w:rsidRDefault="00634618" w:rsidP="002070CA">
      <w:pPr>
        <w:spacing w:line="296" w:lineRule="exact"/>
        <w:jc w:val="both"/>
        <w:rPr>
          <w:rFonts w:eastAsia="Arial" w:cstheme="minorHAnsi"/>
          <w:b/>
          <w:sz w:val="24"/>
          <w:szCs w:val="24"/>
        </w:rPr>
      </w:pPr>
    </w:p>
    <w:p w14:paraId="2927D04B" w14:textId="440124A1" w:rsidR="00634618" w:rsidRPr="00634618" w:rsidRDefault="002070CA" w:rsidP="002070CA">
      <w:pPr>
        <w:tabs>
          <w:tab w:val="left" w:pos="265"/>
        </w:tabs>
        <w:spacing w:after="0" w:line="355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1.</w:t>
      </w:r>
      <w:r w:rsidR="00634618" w:rsidRPr="00634618">
        <w:rPr>
          <w:rFonts w:eastAsia="Arial" w:cstheme="minorHAnsi"/>
          <w:sz w:val="24"/>
          <w:szCs w:val="24"/>
        </w:rPr>
        <w:t>W przypadku nieobecności stołującemu się przysługuje częściowy zwrot opłaty miesięcznej za wyżywienie proporcjonalne do liczby dni nieobecności, pod warunkiem zgłoszenia nieobecności dziecka do godz. 8:00 w danym dniu</w:t>
      </w:r>
      <w:r w:rsidR="001E1690">
        <w:rPr>
          <w:rFonts w:eastAsia="Arial" w:cstheme="minorHAnsi"/>
          <w:sz w:val="24"/>
          <w:szCs w:val="24"/>
        </w:rPr>
        <w:t>.</w:t>
      </w:r>
    </w:p>
    <w:p w14:paraId="6B1B2804" w14:textId="77777777" w:rsidR="00634618" w:rsidRPr="00634618" w:rsidRDefault="00634618" w:rsidP="002070CA">
      <w:pPr>
        <w:spacing w:line="355" w:lineRule="auto"/>
        <w:ind w:left="4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>2. Zwrot opłat, o których mowa w ust. 1 dokonuje się poprzez odpis z należności za posiłki                            w następnym miesiącu. W przypadku braku kontynuacji żywienia w kolejnym miesiącu, w/w kwotę zwraca się w formie wypłaty należnej kwoty.</w:t>
      </w:r>
    </w:p>
    <w:p w14:paraId="6D821FFD" w14:textId="77777777" w:rsidR="00634618" w:rsidRPr="00634618" w:rsidRDefault="00634618" w:rsidP="002070CA">
      <w:pPr>
        <w:numPr>
          <w:ilvl w:val="0"/>
          <w:numId w:val="9"/>
        </w:numPr>
        <w:tabs>
          <w:tab w:val="left" w:pos="4564"/>
        </w:tabs>
        <w:spacing w:after="0" w:line="0" w:lineRule="atLeast"/>
        <w:ind w:left="4564" w:hanging="166"/>
        <w:jc w:val="both"/>
        <w:rPr>
          <w:rFonts w:eastAsia="Arial" w:cstheme="minorHAnsi"/>
          <w:b/>
          <w:sz w:val="24"/>
          <w:szCs w:val="24"/>
        </w:rPr>
      </w:pPr>
      <w:r w:rsidRPr="00634618">
        <w:rPr>
          <w:rFonts w:eastAsia="Arial" w:cstheme="minorHAnsi"/>
          <w:b/>
          <w:sz w:val="24"/>
          <w:szCs w:val="24"/>
        </w:rPr>
        <w:t>9</w:t>
      </w:r>
    </w:p>
    <w:p w14:paraId="3406D526" w14:textId="7AE71571" w:rsidR="00634618" w:rsidRDefault="00634618" w:rsidP="002070CA">
      <w:pPr>
        <w:spacing w:line="349" w:lineRule="auto"/>
        <w:ind w:left="4" w:right="160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lastRenderedPageBreak/>
        <w:t>Zasady zwolnienia rodziców z całości lub części opłaty za posiłki w stołówce szkolnej określa przepis art. 106 ust. 5 Ustawy.</w:t>
      </w:r>
    </w:p>
    <w:p w14:paraId="7F75FAE1" w14:textId="77777777" w:rsidR="00634618" w:rsidRPr="00634618" w:rsidRDefault="00634618" w:rsidP="002070CA">
      <w:pPr>
        <w:numPr>
          <w:ilvl w:val="0"/>
          <w:numId w:val="10"/>
        </w:numPr>
        <w:tabs>
          <w:tab w:val="left" w:pos="4504"/>
        </w:tabs>
        <w:spacing w:after="0" w:line="0" w:lineRule="atLeast"/>
        <w:ind w:left="4504" w:hanging="161"/>
        <w:jc w:val="both"/>
        <w:rPr>
          <w:rFonts w:eastAsia="Arial" w:cstheme="minorHAnsi"/>
          <w:b/>
          <w:sz w:val="24"/>
          <w:szCs w:val="24"/>
        </w:rPr>
      </w:pPr>
      <w:r w:rsidRPr="00634618">
        <w:rPr>
          <w:rFonts w:eastAsia="Arial" w:cstheme="minorHAnsi"/>
          <w:b/>
          <w:sz w:val="24"/>
          <w:szCs w:val="24"/>
        </w:rPr>
        <w:t>10</w:t>
      </w:r>
    </w:p>
    <w:p w14:paraId="12A017DD" w14:textId="77777777" w:rsidR="002070CA" w:rsidRDefault="00634618" w:rsidP="002070CA">
      <w:pPr>
        <w:spacing w:line="357" w:lineRule="auto"/>
        <w:ind w:left="4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>Prawa i obowiązki stron w zakresie wyżywienia uczniów bądź pracowników szkoły określa umowa cywilnoprawna zawarta pomiędzy szkoła a rodzicami/ prawnymi opiekunami ucznia, bądź pracownikami</w:t>
      </w:r>
      <w:r w:rsidR="002070CA">
        <w:rPr>
          <w:rFonts w:eastAsia="Arial" w:cstheme="minorHAnsi"/>
          <w:sz w:val="24"/>
          <w:szCs w:val="24"/>
        </w:rPr>
        <w:t xml:space="preserve"> a w przedszkolu umowa publiczno prawna </w:t>
      </w:r>
      <w:r w:rsidRPr="00634618">
        <w:rPr>
          <w:rFonts w:eastAsia="Arial" w:cstheme="minorHAnsi"/>
          <w:sz w:val="24"/>
          <w:szCs w:val="24"/>
        </w:rPr>
        <w:t>.</w:t>
      </w:r>
      <w:bookmarkStart w:id="1" w:name="page3"/>
      <w:bookmarkEnd w:id="1"/>
    </w:p>
    <w:p w14:paraId="02732493" w14:textId="664A5010" w:rsidR="00634618" w:rsidRPr="00634618" w:rsidRDefault="002070CA" w:rsidP="002070CA">
      <w:pPr>
        <w:spacing w:line="357" w:lineRule="auto"/>
        <w:ind w:left="4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§ </w:t>
      </w:r>
      <w:r w:rsidR="00634618" w:rsidRPr="00634618">
        <w:rPr>
          <w:rFonts w:eastAsia="Arial" w:cstheme="minorHAnsi"/>
          <w:b/>
          <w:sz w:val="24"/>
          <w:szCs w:val="24"/>
        </w:rPr>
        <w:t>11</w:t>
      </w:r>
    </w:p>
    <w:p w14:paraId="164EC73D" w14:textId="77777777" w:rsidR="00634618" w:rsidRPr="00634618" w:rsidRDefault="00634618" w:rsidP="002070CA">
      <w:pPr>
        <w:spacing w:line="297" w:lineRule="exact"/>
        <w:jc w:val="both"/>
        <w:rPr>
          <w:rFonts w:eastAsia="Times New Roman" w:cstheme="minorHAnsi"/>
          <w:sz w:val="24"/>
          <w:szCs w:val="24"/>
        </w:rPr>
      </w:pPr>
    </w:p>
    <w:p w14:paraId="673E2C9A" w14:textId="77777777" w:rsidR="00634618" w:rsidRPr="00634618" w:rsidRDefault="00634618" w:rsidP="002070CA">
      <w:pPr>
        <w:spacing w:line="349" w:lineRule="auto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>Zmiana dziennych stawek żywieniowych za posiłki, może nastąpić w każdym czasie, w razie konieczności jej dokonania, w szczególności w przypadku zmiany cen żywności.</w:t>
      </w:r>
    </w:p>
    <w:p w14:paraId="6421EAFB" w14:textId="6681BFAC" w:rsidR="00634618" w:rsidRPr="00634618" w:rsidRDefault="00634618" w:rsidP="002070CA">
      <w:pPr>
        <w:numPr>
          <w:ilvl w:val="0"/>
          <w:numId w:val="12"/>
        </w:numPr>
        <w:tabs>
          <w:tab w:val="left" w:pos="4500"/>
        </w:tabs>
        <w:spacing w:after="0" w:line="0" w:lineRule="atLeast"/>
        <w:ind w:left="4500" w:hanging="161"/>
        <w:jc w:val="both"/>
        <w:rPr>
          <w:rFonts w:eastAsia="Arial" w:cstheme="minorHAnsi"/>
          <w:b/>
          <w:sz w:val="24"/>
          <w:szCs w:val="24"/>
        </w:rPr>
      </w:pPr>
      <w:r w:rsidRPr="00634618">
        <w:rPr>
          <w:rFonts w:eastAsia="Arial" w:cstheme="minorHAnsi"/>
          <w:b/>
          <w:sz w:val="24"/>
          <w:szCs w:val="24"/>
        </w:rPr>
        <w:t>1</w:t>
      </w:r>
      <w:r w:rsidR="002070CA">
        <w:rPr>
          <w:rFonts w:eastAsia="Arial" w:cstheme="minorHAnsi"/>
          <w:b/>
          <w:sz w:val="24"/>
          <w:szCs w:val="24"/>
        </w:rPr>
        <w:t>2</w:t>
      </w:r>
    </w:p>
    <w:p w14:paraId="044097F9" w14:textId="77777777" w:rsidR="00634618" w:rsidRPr="00634618" w:rsidRDefault="00634618" w:rsidP="002070CA">
      <w:pPr>
        <w:spacing w:line="288" w:lineRule="exact"/>
        <w:jc w:val="both"/>
        <w:rPr>
          <w:rFonts w:eastAsia="Times New Roman" w:cstheme="minorHAnsi"/>
          <w:sz w:val="24"/>
          <w:szCs w:val="24"/>
        </w:rPr>
      </w:pPr>
    </w:p>
    <w:p w14:paraId="3D12D771" w14:textId="77777777" w:rsidR="00634618" w:rsidRPr="00634618" w:rsidRDefault="00634618" w:rsidP="002070CA">
      <w:pPr>
        <w:spacing w:line="0" w:lineRule="atLeast"/>
        <w:jc w:val="both"/>
        <w:rPr>
          <w:rFonts w:eastAsia="Arial" w:cstheme="minorHAnsi"/>
          <w:sz w:val="24"/>
          <w:szCs w:val="24"/>
        </w:rPr>
      </w:pPr>
      <w:r w:rsidRPr="00634618">
        <w:rPr>
          <w:rFonts w:eastAsia="Arial" w:cstheme="minorHAnsi"/>
          <w:sz w:val="24"/>
          <w:szCs w:val="24"/>
        </w:rPr>
        <w:t>Zarządzenie wchodzi w życie z dniem 01 września 2022 r.</w:t>
      </w:r>
    </w:p>
    <w:p w14:paraId="284050B6" w14:textId="77777777" w:rsidR="00A548C5" w:rsidRPr="00634618" w:rsidRDefault="00A548C5" w:rsidP="002070CA">
      <w:pPr>
        <w:jc w:val="both"/>
        <w:rPr>
          <w:rFonts w:cstheme="minorHAnsi"/>
          <w:b/>
          <w:bCs/>
          <w:sz w:val="24"/>
          <w:szCs w:val="24"/>
        </w:rPr>
      </w:pPr>
    </w:p>
    <w:sectPr w:rsidR="00A548C5" w:rsidRPr="006346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A11C" w14:textId="77777777" w:rsidR="00E7657F" w:rsidRDefault="00E7657F" w:rsidP="007C23AA">
      <w:pPr>
        <w:spacing w:after="0" w:line="240" w:lineRule="auto"/>
      </w:pPr>
      <w:r>
        <w:separator/>
      </w:r>
    </w:p>
  </w:endnote>
  <w:endnote w:type="continuationSeparator" w:id="0">
    <w:p w14:paraId="1CDF7DDE" w14:textId="77777777" w:rsidR="00E7657F" w:rsidRDefault="00E7657F" w:rsidP="007C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94195"/>
      <w:docPartObj>
        <w:docPartGallery w:val="Page Numbers (Bottom of Page)"/>
        <w:docPartUnique/>
      </w:docPartObj>
    </w:sdtPr>
    <w:sdtContent>
      <w:p w14:paraId="4BF4C26E" w14:textId="7E644A79" w:rsidR="007C23AA" w:rsidRDefault="007C23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58EE5" w14:textId="77777777" w:rsidR="007C23AA" w:rsidRDefault="007C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A5BC" w14:textId="77777777" w:rsidR="00E7657F" w:rsidRDefault="00E7657F" w:rsidP="007C23AA">
      <w:pPr>
        <w:spacing w:after="0" w:line="240" w:lineRule="auto"/>
      </w:pPr>
      <w:r>
        <w:separator/>
      </w:r>
    </w:p>
  </w:footnote>
  <w:footnote w:type="continuationSeparator" w:id="0">
    <w:p w14:paraId="64075D70" w14:textId="77777777" w:rsidR="00E7657F" w:rsidRDefault="00E7657F" w:rsidP="007C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52255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DED726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FDCC2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BEFD79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E1D2D69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6B68079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25E45D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519B500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431BD7B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3F2DBA3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91E74CD"/>
    <w:multiLevelType w:val="hybridMultilevel"/>
    <w:tmpl w:val="1BBE9052"/>
    <w:lvl w:ilvl="0" w:tplc="F234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D7F6A"/>
    <w:multiLevelType w:val="hybridMultilevel"/>
    <w:tmpl w:val="0F42CBE0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 w16cid:durableId="383722507">
    <w:abstractNumId w:val="0"/>
  </w:num>
  <w:num w:numId="2" w16cid:durableId="1860385529">
    <w:abstractNumId w:val="1"/>
  </w:num>
  <w:num w:numId="3" w16cid:durableId="822815199">
    <w:abstractNumId w:val="2"/>
  </w:num>
  <w:num w:numId="4" w16cid:durableId="166671387">
    <w:abstractNumId w:val="3"/>
  </w:num>
  <w:num w:numId="5" w16cid:durableId="939262525">
    <w:abstractNumId w:val="4"/>
  </w:num>
  <w:num w:numId="6" w16cid:durableId="2089157135">
    <w:abstractNumId w:val="5"/>
  </w:num>
  <w:num w:numId="7" w16cid:durableId="700866019">
    <w:abstractNumId w:val="6"/>
  </w:num>
  <w:num w:numId="8" w16cid:durableId="633684423">
    <w:abstractNumId w:val="7"/>
  </w:num>
  <w:num w:numId="9" w16cid:durableId="1131435884">
    <w:abstractNumId w:val="8"/>
  </w:num>
  <w:num w:numId="10" w16cid:durableId="388264839">
    <w:abstractNumId w:val="9"/>
  </w:num>
  <w:num w:numId="11" w16cid:durableId="1460998862">
    <w:abstractNumId w:val="10"/>
  </w:num>
  <w:num w:numId="12" w16cid:durableId="295524518">
    <w:abstractNumId w:val="11"/>
  </w:num>
  <w:num w:numId="13" w16cid:durableId="238256021">
    <w:abstractNumId w:val="13"/>
  </w:num>
  <w:num w:numId="14" w16cid:durableId="11071189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4D"/>
    <w:rsid w:val="001E1690"/>
    <w:rsid w:val="002070CA"/>
    <w:rsid w:val="00245106"/>
    <w:rsid w:val="002D394D"/>
    <w:rsid w:val="00456363"/>
    <w:rsid w:val="004A1233"/>
    <w:rsid w:val="00634618"/>
    <w:rsid w:val="007C23AA"/>
    <w:rsid w:val="0082385E"/>
    <w:rsid w:val="009A2168"/>
    <w:rsid w:val="009E17A9"/>
    <w:rsid w:val="00A548C5"/>
    <w:rsid w:val="00A709F8"/>
    <w:rsid w:val="00C40BE9"/>
    <w:rsid w:val="00C55328"/>
    <w:rsid w:val="00D44D75"/>
    <w:rsid w:val="00D66F70"/>
    <w:rsid w:val="00E311D4"/>
    <w:rsid w:val="00E7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59EF"/>
  <w15:chartTrackingRefBased/>
  <w15:docId w15:val="{789CF7F6-1F71-4011-97C8-ECDEDD3C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3AA"/>
  </w:style>
  <w:style w:type="paragraph" w:styleId="Stopka">
    <w:name w:val="footer"/>
    <w:basedOn w:val="Normalny"/>
    <w:link w:val="StopkaZnak"/>
    <w:uiPriority w:val="99"/>
    <w:unhideWhenUsed/>
    <w:rsid w:val="007C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3AA"/>
  </w:style>
  <w:style w:type="paragraph" w:styleId="Akapitzlist">
    <w:name w:val="List Paragraph"/>
    <w:basedOn w:val="Normalny"/>
    <w:uiPriority w:val="34"/>
    <w:qFormat/>
    <w:rsid w:val="001E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Magdziarz</dc:creator>
  <cp:keywords/>
  <dc:description/>
  <cp:lastModifiedBy>Aneta Magdziarz</cp:lastModifiedBy>
  <cp:revision>9</cp:revision>
  <cp:lastPrinted>2022-08-30T07:25:00Z</cp:lastPrinted>
  <dcterms:created xsi:type="dcterms:W3CDTF">2022-08-22T07:52:00Z</dcterms:created>
  <dcterms:modified xsi:type="dcterms:W3CDTF">2022-08-30T07:25:00Z</dcterms:modified>
</cp:coreProperties>
</file>