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F5AD" w14:textId="653C62D3" w:rsidR="00611218" w:rsidRDefault="009073D2" w:rsidP="00E40AE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4F992" wp14:editId="1DC41DC1">
                <wp:simplePos x="0" y="0"/>
                <wp:positionH relativeFrom="column">
                  <wp:posOffset>24130</wp:posOffset>
                </wp:positionH>
                <wp:positionV relativeFrom="paragraph">
                  <wp:posOffset>109855</wp:posOffset>
                </wp:positionV>
                <wp:extent cx="5924550" cy="0"/>
                <wp:effectExtent l="0" t="0" r="0" b="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7337A" id="Rovná spojnica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8.65pt" to="468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" strokecolor="black [3040]"/>
            </w:pict>
          </mc:Fallback>
        </mc:AlternateContent>
      </w:r>
    </w:p>
    <w:p w14:paraId="177C64B4" w14:textId="1A300BF5" w:rsidR="00611218" w:rsidRDefault="00611218" w:rsidP="00E40AEF">
      <w:pPr>
        <w:spacing w:line="276" w:lineRule="auto"/>
        <w:jc w:val="both"/>
        <w:rPr>
          <w:rFonts w:ascii="Arial Narrow" w:hAnsi="Arial Narrow"/>
        </w:rPr>
      </w:pPr>
    </w:p>
    <w:p w14:paraId="1CA66795" w14:textId="6B47FB51" w:rsidR="003A4619" w:rsidRPr="003A4619" w:rsidRDefault="003A4619" w:rsidP="003A4619">
      <w:pPr>
        <w:spacing w:line="276" w:lineRule="auto"/>
        <w:jc w:val="both"/>
        <w:rPr>
          <w:rFonts w:ascii="Arial Narrow" w:hAnsi="Arial Narrow"/>
          <w:sz w:val="56"/>
          <w:szCs w:val="56"/>
        </w:rPr>
      </w:pPr>
    </w:p>
    <w:p w14:paraId="49A8517E" w14:textId="23FCD94F" w:rsidR="003A4619" w:rsidRDefault="001B3AB8" w:rsidP="003A4619">
      <w:pPr>
        <w:spacing w:line="276" w:lineRule="auto"/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 xml:space="preserve">                  </w:t>
      </w:r>
      <w:r>
        <w:rPr>
          <w:noProof/>
        </w:rPr>
        <w:drawing>
          <wp:inline distT="0" distB="0" distL="0" distR="0" wp14:anchorId="3B9C82CD" wp14:editId="7E52B741">
            <wp:extent cx="2804795" cy="2103755"/>
            <wp:effectExtent l="0" t="0" r="0" b="0"/>
            <wp:docPr id="3" name="image2.jpeg" descr="C:\Users\riaditel KZS\Desktop\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C:\Users\riaditel KZS\Desktop\skol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44E9A" w14:textId="176B93C1" w:rsidR="003A4619" w:rsidRDefault="003A4619" w:rsidP="003A4619">
      <w:pPr>
        <w:spacing w:line="276" w:lineRule="auto"/>
        <w:jc w:val="both"/>
        <w:rPr>
          <w:rFonts w:ascii="Arial Narrow" w:hAnsi="Arial Narrow"/>
          <w:sz w:val="56"/>
          <w:szCs w:val="56"/>
        </w:rPr>
      </w:pPr>
    </w:p>
    <w:p w14:paraId="36E071DB" w14:textId="0CECC060" w:rsidR="003A4619" w:rsidRPr="003A4619" w:rsidRDefault="003A4619" w:rsidP="001B3AB8">
      <w:pPr>
        <w:spacing w:line="276" w:lineRule="auto"/>
        <w:jc w:val="center"/>
        <w:rPr>
          <w:rFonts w:ascii="Arial Narrow" w:hAnsi="Arial Narrow"/>
          <w:sz w:val="56"/>
          <w:szCs w:val="56"/>
        </w:rPr>
      </w:pPr>
      <w:r w:rsidRPr="003A4619">
        <w:rPr>
          <w:rFonts w:ascii="Arial Narrow" w:hAnsi="Arial Narrow"/>
          <w:sz w:val="56"/>
          <w:szCs w:val="56"/>
        </w:rPr>
        <w:t>VÝCHOVNÝ PROGRAM</w:t>
      </w:r>
    </w:p>
    <w:p w14:paraId="5B7CB746" w14:textId="241A8AE6" w:rsidR="003A4619" w:rsidRPr="003A4619" w:rsidRDefault="003A4619" w:rsidP="003A4619">
      <w:pPr>
        <w:spacing w:line="276" w:lineRule="auto"/>
        <w:jc w:val="center"/>
        <w:rPr>
          <w:rFonts w:ascii="Arial Narrow" w:hAnsi="Arial Narrow"/>
          <w:sz w:val="56"/>
          <w:szCs w:val="56"/>
        </w:rPr>
      </w:pPr>
      <w:r w:rsidRPr="003A4619">
        <w:rPr>
          <w:rFonts w:ascii="Arial Narrow" w:hAnsi="Arial Narrow"/>
          <w:sz w:val="56"/>
          <w:szCs w:val="56"/>
        </w:rPr>
        <w:t>ŠKOLSKÝ KLUB DETÍ</w:t>
      </w:r>
    </w:p>
    <w:p w14:paraId="447D5D52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652832D0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6F3C5B71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30A6D980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7CE33E24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3DEDDDD2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2E42E727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440BED4A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117A113B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2DEE3445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1B71C21A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0AEFF453" w14:textId="77777777" w:rsidR="00C603CF" w:rsidRDefault="00C603CF" w:rsidP="003A4619">
      <w:pPr>
        <w:spacing w:line="276" w:lineRule="auto"/>
        <w:jc w:val="both"/>
        <w:rPr>
          <w:rFonts w:ascii="Arial Narrow" w:hAnsi="Arial Narrow"/>
        </w:rPr>
      </w:pPr>
    </w:p>
    <w:p w14:paraId="7603942D" w14:textId="77777777" w:rsidR="00C603CF" w:rsidRDefault="00C603CF" w:rsidP="003A4619">
      <w:pPr>
        <w:spacing w:line="276" w:lineRule="auto"/>
        <w:jc w:val="both"/>
        <w:rPr>
          <w:rFonts w:ascii="Arial Narrow" w:hAnsi="Arial Narrow"/>
        </w:rPr>
      </w:pPr>
    </w:p>
    <w:p w14:paraId="193625BB" w14:textId="77777777" w:rsidR="00C603CF" w:rsidRDefault="00C603CF" w:rsidP="003A4619">
      <w:pPr>
        <w:spacing w:line="276" w:lineRule="auto"/>
        <w:jc w:val="both"/>
        <w:rPr>
          <w:rFonts w:ascii="Arial Narrow" w:hAnsi="Arial Narrow"/>
        </w:rPr>
      </w:pPr>
    </w:p>
    <w:p w14:paraId="6514FC9A" w14:textId="77777777" w:rsidR="00C603CF" w:rsidRDefault="00C603CF" w:rsidP="003A4619">
      <w:pPr>
        <w:spacing w:line="276" w:lineRule="auto"/>
        <w:jc w:val="both"/>
        <w:rPr>
          <w:rFonts w:ascii="Arial Narrow" w:hAnsi="Arial Narrow"/>
        </w:rPr>
      </w:pPr>
    </w:p>
    <w:p w14:paraId="5C957BC4" w14:textId="77777777" w:rsidR="00C603CF" w:rsidRDefault="00C603CF" w:rsidP="003A4619">
      <w:pPr>
        <w:spacing w:line="276" w:lineRule="auto"/>
        <w:jc w:val="both"/>
        <w:rPr>
          <w:rFonts w:ascii="Arial Narrow" w:hAnsi="Arial Narrow"/>
        </w:rPr>
      </w:pPr>
    </w:p>
    <w:p w14:paraId="2E928E0B" w14:textId="77777777" w:rsidR="00C603CF" w:rsidRPr="00C603CF" w:rsidRDefault="00C603CF" w:rsidP="00C603CF">
      <w:pPr>
        <w:spacing w:line="276" w:lineRule="auto"/>
        <w:jc w:val="center"/>
        <w:rPr>
          <w:rFonts w:ascii="Arial Narrow" w:hAnsi="Arial Narrow"/>
        </w:rPr>
      </w:pPr>
      <w:r w:rsidRPr="00C603CF">
        <w:rPr>
          <w:rFonts w:ascii="Arial Narrow" w:hAnsi="Arial Narrow"/>
        </w:rPr>
        <w:t>Vypracovaný na základe zákona 245/2008 Z. z., o výchove</w:t>
      </w:r>
    </w:p>
    <w:p w14:paraId="47601430" w14:textId="77777777" w:rsidR="00C603CF" w:rsidRPr="00C603CF" w:rsidRDefault="00C603CF" w:rsidP="00C603CF">
      <w:pPr>
        <w:spacing w:line="276" w:lineRule="auto"/>
        <w:jc w:val="center"/>
        <w:rPr>
          <w:rFonts w:ascii="Arial Narrow" w:hAnsi="Arial Narrow"/>
        </w:rPr>
      </w:pPr>
      <w:r w:rsidRPr="00C603CF">
        <w:rPr>
          <w:rFonts w:ascii="Arial Narrow" w:hAnsi="Arial Narrow"/>
        </w:rPr>
        <w:t>a vzdelávaní (školský zákon) a o zmene a doplnení</w:t>
      </w:r>
    </w:p>
    <w:p w14:paraId="31AB275C" w14:textId="4BF34742" w:rsidR="003A4619" w:rsidRDefault="00C603CF" w:rsidP="00C603CF">
      <w:pPr>
        <w:spacing w:line="276" w:lineRule="auto"/>
        <w:jc w:val="center"/>
        <w:rPr>
          <w:rFonts w:ascii="Arial Narrow" w:hAnsi="Arial Narrow"/>
        </w:rPr>
      </w:pPr>
      <w:r w:rsidRPr="00C603CF">
        <w:rPr>
          <w:rFonts w:ascii="Arial Narrow" w:hAnsi="Arial Narrow"/>
        </w:rPr>
        <w:t>niektorých zákonov v znení neskorších predpisov.</w:t>
      </w:r>
    </w:p>
    <w:p w14:paraId="58CA188D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540E3E7C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2E69AD61" w14:textId="77777777" w:rsidR="003A4619" w:rsidRPr="00414CE3" w:rsidRDefault="003A4619" w:rsidP="003A4619">
      <w:pPr>
        <w:spacing w:line="276" w:lineRule="auto"/>
        <w:jc w:val="both"/>
      </w:pPr>
    </w:p>
    <w:p w14:paraId="46E3D0B4" w14:textId="01060F46" w:rsidR="00C603CF" w:rsidRPr="001B3AB8" w:rsidRDefault="00C603CF" w:rsidP="00414CE3">
      <w:pPr>
        <w:spacing w:line="360" w:lineRule="auto"/>
        <w:jc w:val="both"/>
        <w:rPr>
          <w:i/>
          <w:iCs/>
        </w:rPr>
      </w:pPr>
      <w:r w:rsidRPr="00414CE3">
        <w:t xml:space="preserve">Motto: </w:t>
      </w:r>
      <w:r w:rsidR="006A6138" w:rsidRPr="001B3AB8">
        <w:rPr>
          <w:i/>
          <w:iCs/>
        </w:rPr>
        <w:t>„Viera je láska. A tam, kde je láska, Boh si stavia svoj príbytok.“</w:t>
      </w:r>
    </w:p>
    <w:p w14:paraId="2CCA694D" w14:textId="6EE0089C" w:rsidR="00C603CF" w:rsidRPr="00414CE3" w:rsidRDefault="00C603CF" w:rsidP="00414CE3">
      <w:pPr>
        <w:spacing w:line="360" w:lineRule="auto"/>
        <w:jc w:val="both"/>
      </w:pPr>
      <w:r w:rsidRPr="00414CE3">
        <w:t xml:space="preserve">Názov: </w:t>
      </w:r>
      <w:r w:rsidR="00CF78EA" w:rsidRPr="001B3AB8">
        <w:rPr>
          <w:b/>
          <w:bCs/>
        </w:rPr>
        <w:t>„</w:t>
      </w:r>
      <w:r w:rsidR="006B4409">
        <w:rPr>
          <w:b/>
          <w:bCs/>
          <w:i/>
          <w:iCs/>
        </w:rPr>
        <w:t xml:space="preserve">Vychovávame všetkým čím sme a čo robíme </w:t>
      </w:r>
      <w:r w:rsidR="00CF78EA" w:rsidRPr="001B3AB8">
        <w:rPr>
          <w:b/>
          <w:bCs/>
          <w:i/>
          <w:iCs/>
        </w:rPr>
        <w:t>"</w:t>
      </w:r>
    </w:p>
    <w:p w14:paraId="6C3675A1" w14:textId="77777777" w:rsidR="00C603CF" w:rsidRPr="00414CE3" w:rsidRDefault="00C603CF" w:rsidP="00414CE3">
      <w:pPr>
        <w:spacing w:line="360" w:lineRule="auto"/>
        <w:jc w:val="both"/>
      </w:pPr>
      <w:r w:rsidRPr="00414CE3">
        <w:t>Forma výchovy a vzdelávania: poldenná</w:t>
      </w:r>
    </w:p>
    <w:p w14:paraId="004B8659" w14:textId="77777777" w:rsidR="00C603CF" w:rsidRPr="00414CE3" w:rsidRDefault="00C603CF" w:rsidP="00414CE3">
      <w:pPr>
        <w:spacing w:line="360" w:lineRule="auto"/>
        <w:jc w:val="both"/>
      </w:pPr>
      <w:r w:rsidRPr="00414CE3">
        <w:t>Výchovný jazyk: slovenský</w:t>
      </w:r>
    </w:p>
    <w:p w14:paraId="6C6DA453" w14:textId="77777777" w:rsidR="00C603CF" w:rsidRPr="00414CE3" w:rsidRDefault="00C603CF" w:rsidP="00414CE3">
      <w:pPr>
        <w:spacing w:line="360" w:lineRule="auto"/>
        <w:jc w:val="both"/>
      </w:pPr>
      <w:r w:rsidRPr="00414CE3">
        <w:t>Druh školského zariadenia: školský klub detí</w:t>
      </w:r>
    </w:p>
    <w:p w14:paraId="4545F37F" w14:textId="6721660F" w:rsidR="00C603CF" w:rsidRPr="00414CE3" w:rsidRDefault="00C603CF" w:rsidP="00414CE3">
      <w:pPr>
        <w:spacing w:line="360" w:lineRule="auto"/>
        <w:jc w:val="both"/>
      </w:pPr>
      <w:r w:rsidRPr="00414CE3">
        <w:t xml:space="preserve">Telefón: </w:t>
      </w:r>
      <w:r w:rsidR="006A6138" w:rsidRPr="00414CE3">
        <w:t>0908 970 481, 0910 970 481</w:t>
      </w:r>
    </w:p>
    <w:p w14:paraId="279B3438" w14:textId="5B43EF95" w:rsidR="00C603CF" w:rsidRPr="00414CE3" w:rsidRDefault="00C603CF" w:rsidP="00414CE3">
      <w:pPr>
        <w:spacing w:line="360" w:lineRule="auto"/>
        <w:jc w:val="both"/>
      </w:pPr>
      <w:r w:rsidRPr="00414CE3">
        <w:t xml:space="preserve">E-mail: </w:t>
      </w:r>
      <w:r w:rsidR="006A6138" w:rsidRPr="00414CE3">
        <w:t>riaditel@kzsms.sk</w:t>
      </w:r>
    </w:p>
    <w:p w14:paraId="082EFD19" w14:textId="5A499FDE" w:rsidR="00C603CF" w:rsidRPr="00414CE3" w:rsidRDefault="00C603CF" w:rsidP="00414CE3">
      <w:pPr>
        <w:spacing w:line="360" w:lineRule="auto"/>
        <w:jc w:val="both"/>
      </w:pPr>
      <w:r w:rsidRPr="00414CE3">
        <w:t xml:space="preserve">Internetová stránka: </w:t>
      </w:r>
      <w:r w:rsidR="006A6138" w:rsidRPr="00414CE3">
        <w:t>www.kzsms-zs.edupage.org</w:t>
      </w:r>
    </w:p>
    <w:p w14:paraId="0DB056C4" w14:textId="21F01C5E" w:rsidR="00C603CF" w:rsidRPr="00414CE3" w:rsidRDefault="00C603CF" w:rsidP="00414CE3">
      <w:pPr>
        <w:spacing w:line="360" w:lineRule="auto"/>
        <w:jc w:val="both"/>
      </w:pPr>
      <w:r w:rsidRPr="00414CE3">
        <w:t xml:space="preserve">Dátum prerokovania v pedagogickej rade: </w:t>
      </w:r>
      <w:r w:rsidR="006A6138" w:rsidRPr="00414CE3">
        <w:t>24.8.2023</w:t>
      </w:r>
    </w:p>
    <w:p w14:paraId="40FD56E6" w14:textId="137D14A6" w:rsidR="00C603CF" w:rsidRPr="00414CE3" w:rsidRDefault="00C603CF" w:rsidP="00414CE3">
      <w:pPr>
        <w:spacing w:line="360" w:lineRule="auto"/>
        <w:jc w:val="both"/>
      </w:pPr>
      <w:r w:rsidRPr="00414CE3">
        <w:t>Dátum prerokovania v rade školy:</w:t>
      </w:r>
    </w:p>
    <w:p w14:paraId="51FB8A26" w14:textId="77777777" w:rsidR="00C603CF" w:rsidRPr="00414CE3" w:rsidRDefault="00C603CF" w:rsidP="00414CE3">
      <w:pPr>
        <w:spacing w:line="360" w:lineRule="auto"/>
        <w:jc w:val="both"/>
      </w:pPr>
      <w:r w:rsidRPr="00414CE3">
        <w:t>Platnosť dokumentu: 1. september 2023</w:t>
      </w:r>
    </w:p>
    <w:p w14:paraId="561B065D" w14:textId="77777777" w:rsidR="00A54BD6" w:rsidRPr="00414CE3" w:rsidRDefault="00C603CF" w:rsidP="00414CE3">
      <w:pPr>
        <w:spacing w:line="360" w:lineRule="auto"/>
        <w:jc w:val="both"/>
      </w:pPr>
      <w:r w:rsidRPr="00414CE3">
        <w:t xml:space="preserve">Zriaďovateľ: </w:t>
      </w:r>
      <w:r w:rsidR="00A54BD6" w:rsidRPr="00414CE3">
        <w:t xml:space="preserve">Rímskokatolícka cirkev </w:t>
      </w:r>
    </w:p>
    <w:p w14:paraId="7C6D3A61" w14:textId="7ABD9571" w:rsidR="00A54BD6" w:rsidRPr="00414CE3" w:rsidRDefault="00A54BD6" w:rsidP="00414CE3">
      <w:pPr>
        <w:spacing w:line="360" w:lineRule="auto"/>
        <w:jc w:val="both"/>
      </w:pPr>
      <w:r w:rsidRPr="00414CE3">
        <w:t>Biskupstvo Rožňava</w:t>
      </w:r>
    </w:p>
    <w:p w14:paraId="75479336" w14:textId="77777777" w:rsidR="00A54BD6" w:rsidRPr="00414CE3" w:rsidRDefault="00A54BD6" w:rsidP="00414CE3">
      <w:pPr>
        <w:spacing w:line="360" w:lineRule="auto"/>
        <w:jc w:val="both"/>
      </w:pPr>
      <w:r w:rsidRPr="00414CE3">
        <w:t>Námestie baníkov 20,</w:t>
      </w:r>
    </w:p>
    <w:p w14:paraId="1F55D530" w14:textId="55E763FF" w:rsidR="00A54BD6" w:rsidRPr="00414CE3" w:rsidRDefault="00A54BD6" w:rsidP="00414CE3">
      <w:pPr>
        <w:spacing w:line="360" w:lineRule="auto"/>
        <w:jc w:val="both"/>
      </w:pPr>
      <w:r w:rsidRPr="00414CE3">
        <w:t xml:space="preserve"> 048 01 Rožňava</w:t>
      </w:r>
    </w:p>
    <w:p w14:paraId="3AE04FCE" w14:textId="77777777" w:rsidR="00A54BD6" w:rsidRPr="00414CE3" w:rsidRDefault="00A54BD6" w:rsidP="00414CE3">
      <w:pPr>
        <w:spacing w:line="360" w:lineRule="auto"/>
        <w:jc w:val="both"/>
      </w:pPr>
      <w:r w:rsidRPr="00414CE3">
        <w:t>Email: skolstvo@burv.sk</w:t>
      </w:r>
    </w:p>
    <w:p w14:paraId="7C503CF6" w14:textId="3370F4C5" w:rsidR="00C603CF" w:rsidRPr="00414CE3" w:rsidRDefault="00A54BD6" w:rsidP="00414CE3">
      <w:pPr>
        <w:spacing w:line="360" w:lineRule="auto"/>
        <w:jc w:val="both"/>
      </w:pPr>
      <w:r w:rsidRPr="00414CE3">
        <w:t>Telefón: +421 (0) 58 78 77 242, +421 (0) 58 78 77 244</w:t>
      </w:r>
    </w:p>
    <w:p w14:paraId="17F87840" w14:textId="77777777" w:rsidR="00A54BD6" w:rsidRPr="00414CE3" w:rsidRDefault="00A54BD6" w:rsidP="00414CE3">
      <w:pPr>
        <w:spacing w:line="360" w:lineRule="auto"/>
        <w:jc w:val="both"/>
      </w:pPr>
    </w:p>
    <w:p w14:paraId="0AF4965E" w14:textId="77777777" w:rsidR="00A54BD6" w:rsidRPr="00414CE3" w:rsidRDefault="00A54BD6" w:rsidP="00414CE3">
      <w:pPr>
        <w:spacing w:line="360" w:lineRule="auto"/>
        <w:jc w:val="both"/>
      </w:pPr>
    </w:p>
    <w:p w14:paraId="05CB07CD" w14:textId="77777777" w:rsidR="00A54BD6" w:rsidRPr="00414CE3" w:rsidRDefault="00A54BD6" w:rsidP="00414CE3">
      <w:pPr>
        <w:spacing w:line="360" w:lineRule="auto"/>
        <w:jc w:val="both"/>
      </w:pPr>
    </w:p>
    <w:p w14:paraId="12B4F940" w14:textId="77777777" w:rsidR="00A54BD6" w:rsidRPr="00414CE3" w:rsidRDefault="00A54BD6" w:rsidP="00414CE3">
      <w:pPr>
        <w:spacing w:line="360" w:lineRule="auto"/>
        <w:jc w:val="both"/>
      </w:pPr>
    </w:p>
    <w:p w14:paraId="6FE3E899" w14:textId="77777777" w:rsidR="001B3AB8" w:rsidRDefault="00A54BD6" w:rsidP="00414CE3">
      <w:pPr>
        <w:spacing w:line="360" w:lineRule="auto"/>
        <w:jc w:val="right"/>
      </w:pPr>
      <w:r w:rsidRPr="00414CE3">
        <w:t xml:space="preserve"> </w:t>
      </w:r>
    </w:p>
    <w:p w14:paraId="2D3FA54D" w14:textId="362977C1" w:rsidR="00C603CF" w:rsidRPr="00414CE3" w:rsidRDefault="00A54BD6" w:rsidP="001B3AB8">
      <w:pPr>
        <w:spacing w:line="360" w:lineRule="auto"/>
        <w:jc w:val="right"/>
      </w:pPr>
      <w:r w:rsidRPr="00414CE3">
        <w:t xml:space="preserve">Mgr. Jana </w:t>
      </w:r>
      <w:proofErr w:type="spellStart"/>
      <w:r w:rsidRPr="00414CE3">
        <w:t>Očkaíková</w:t>
      </w:r>
      <w:proofErr w:type="spellEnd"/>
      <w:r w:rsidRPr="00414CE3">
        <w:t xml:space="preserve"> </w:t>
      </w:r>
    </w:p>
    <w:p w14:paraId="7DB53F3B" w14:textId="6E531249" w:rsidR="0055015C" w:rsidRDefault="00C603CF" w:rsidP="00414CE3">
      <w:pPr>
        <w:spacing w:line="360" w:lineRule="auto"/>
        <w:jc w:val="right"/>
      </w:pPr>
      <w:r w:rsidRPr="00414CE3">
        <w:t xml:space="preserve"> </w:t>
      </w:r>
      <w:r w:rsidR="00A54BD6" w:rsidRPr="00414CE3">
        <w:t>r</w:t>
      </w:r>
      <w:r w:rsidRPr="00414CE3">
        <w:t>iaditeľ</w:t>
      </w:r>
      <w:r w:rsidR="00A54BD6" w:rsidRPr="00414CE3">
        <w:t xml:space="preserve">ka </w:t>
      </w:r>
      <w:r w:rsidRPr="00414CE3">
        <w:t xml:space="preserve"> školy</w:t>
      </w:r>
      <w:r w:rsidR="0055015C">
        <w:br w:type="page"/>
      </w:r>
    </w:p>
    <w:p w14:paraId="1304B01D" w14:textId="77777777" w:rsidR="0055015C" w:rsidRDefault="0055015C" w:rsidP="00414CE3">
      <w:pPr>
        <w:spacing w:line="360" w:lineRule="auto"/>
        <w:jc w:val="right"/>
        <w:sectPr w:rsidR="0055015C" w:rsidSect="00722AE3">
          <w:headerReference w:type="default" r:id="rId9"/>
          <w:footerReference w:type="default" r:id="rId10"/>
          <w:type w:val="continuous"/>
          <w:pgSz w:w="11906" w:h="16838" w:code="9"/>
          <w:pgMar w:top="1417" w:right="1417" w:bottom="1417" w:left="1417" w:header="567" w:footer="446" w:gutter="0"/>
          <w:cols w:space="708"/>
          <w:docGrid w:linePitch="326"/>
        </w:sectPr>
      </w:pPr>
    </w:p>
    <w:p w14:paraId="37B063B4" w14:textId="77777777" w:rsidR="00A54BD6" w:rsidRPr="00414CE3" w:rsidRDefault="00A54BD6" w:rsidP="00C603CF">
      <w:pPr>
        <w:spacing w:line="276" w:lineRule="auto"/>
        <w:jc w:val="both"/>
      </w:pPr>
    </w:p>
    <w:p w14:paraId="2D47A67B" w14:textId="0A55AC91" w:rsidR="00C603CF" w:rsidRPr="00414CE3" w:rsidRDefault="00C603CF" w:rsidP="00C603CF">
      <w:pPr>
        <w:spacing w:line="276" w:lineRule="auto"/>
        <w:jc w:val="both"/>
        <w:rPr>
          <w:b/>
          <w:bCs/>
          <w:sz w:val="40"/>
          <w:szCs w:val="40"/>
        </w:rPr>
      </w:pPr>
      <w:r w:rsidRPr="00414CE3">
        <w:rPr>
          <w:b/>
          <w:bCs/>
          <w:sz w:val="40"/>
          <w:szCs w:val="40"/>
        </w:rPr>
        <w:t>Obsah</w:t>
      </w:r>
    </w:p>
    <w:p w14:paraId="30CA93D4" w14:textId="531F3F8D" w:rsidR="00C603CF" w:rsidRPr="00414CE3" w:rsidRDefault="00C603CF" w:rsidP="00C603CF">
      <w:pPr>
        <w:spacing w:line="276" w:lineRule="auto"/>
        <w:jc w:val="both"/>
      </w:pPr>
    </w:p>
    <w:sdt>
      <w:sdtPr>
        <w:id w:val="7694384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937ABA" w14:textId="4551BAB7" w:rsidR="0055015C" w:rsidRPr="0055015C" w:rsidRDefault="00D5195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r w:rsidRPr="0055015C">
            <w:fldChar w:fldCharType="begin"/>
          </w:r>
          <w:r w:rsidRPr="0055015C">
            <w:instrText xml:space="preserve"> TOC \o "1-3" \h \z \u </w:instrText>
          </w:r>
          <w:r w:rsidRPr="0055015C">
            <w:fldChar w:fldCharType="separate"/>
          </w:r>
          <w:hyperlink w:anchor="_Toc150722506" w:history="1">
            <w:r w:rsidR="0055015C" w:rsidRPr="0055015C">
              <w:rPr>
                <w:rStyle w:val="Hypertextovprepojenie"/>
                <w:noProof/>
              </w:rPr>
              <w:t>1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Charakteristika ŠKD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_Toc150722506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4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57D833F2" w14:textId="6372761F" w:rsidR="0055015C" w:rsidRPr="0055015C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kern w:val="2"/>
              <w14:ligatures w14:val="standardContextual"/>
            </w:rPr>
          </w:pPr>
          <w:hyperlink w:anchor="_Toc150722507" w:history="1">
            <w:r w:rsidR="0055015C" w:rsidRPr="0055015C">
              <w:rPr>
                <w:rStyle w:val="Hypertextovprepojenie"/>
                <w:rFonts w:ascii="Times New Roman" w:hAnsi="Times New Roman"/>
                <w:iCs/>
                <w:noProof/>
              </w:rPr>
              <w:t>1.1</w:t>
            </w:r>
            <w:r w:rsidR="0055015C" w:rsidRPr="0055015C">
              <w:rPr>
                <w:rFonts w:ascii="Times New Roman" w:hAnsi="Times New Roman"/>
                <w:noProof/>
                <w:kern w:val="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rFonts w:ascii="Times New Roman" w:hAnsi="Times New Roman"/>
                <w:iCs/>
                <w:noProof/>
              </w:rPr>
              <w:t>Veľkosť ŠKD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tab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instrText xml:space="preserve"> PAGEREF _Toc150722507 \h </w:instrText>
            </w:r>
            <w:r w:rsidR="0055015C" w:rsidRPr="0055015C">
              <w:rPr>
                <w:rFonts w:ascii="Times New Roman" w:hAnsi="Times New Roman"/>
                <w:noProof/>
                <w:webHidden/>
              </w:rPr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B4409">
              <w:rPr>
                <w:rFonts w:ascii="Times New Roman" w:hAnsi="Times New Roman"/>
                <w:noProof/>
                <w:webHidden/>
              </w:rPr>
              <w:t>5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C4DA6DB" w14:textId="2D952E54" w:rsidR="0055015C" w:rsidRPr="0055015C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kern w:val="2"/>
              <w14:ligatures w14:val="standardContextual"/>
            </w:rPr>
          </w:pPr>
          <w:hyperlink w:anchor="_Toc150722508" w:history="1"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1.2</w:t>
            </w:r>
            <w:r w:rsidR="0055015C" w:rsidRPr="0055015C">
              <w:rPr>
                <w:rFonts w:ascii="Times New Roman" w:hAnsi="Times New Roman"/>
                <w:noProof/>
                <w:kern w:val="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Charakteristika detí /žiakov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tab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instrText xml:space="preserve"> PAGEREF _Toc150722508 \h </w:instrText>
            </w:r>
            <w:r w:rsidR="0055015C" w:rsidRPr="0055015C">
              <w:rPr>
                <w:rFonts w:ascii="Times New Roman" w:hAnsi="Times New Roman"/>
                <w:noProof/>
                <w:webHidden/>
              </w:rPr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B4409">
              <w:rPr>
                <w:rFonts w:ascii="Times New Roman" w:hAnsi="Times New Roman"/>
                <w:noProof/>
                <w:webHidden/>
              </w:rPr>
              <w:t>5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A06CE29" w14:textId="76EFFB2C" w:rsidR="0055015C" w:rsidRPr="0055015C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09" w:history="1">
            <w:r w:rsidR="0055015C" w:rsidRPr="0055015C">
              <w:rPr>
                <w:rStyle w:val="Hypertextovprepojenie"/>
                <w:noProof/>
              </w:rPr>
              <w:t>2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Vlastné ciele a poslanie výchovy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_Toc150722509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5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221FFA5A" w14:textId="2969DD0E" w:rsidR="0055015C" w:rsidRPr="0055015C" w:rsidRDefault="00000000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kern w:val="2"/>
              <w14:ligatures w14:val="standardContextual"/>
            </w:rPr>
          </w:pPr>
          <w:hyperlink w:anchor="_Toc150722510" w:history="1"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2.3 Stratégie výchovno-vzdelávacej činnosti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tab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instrText xml:space="preserve"> PAGEREF _Toc150722510 \h </w:instrText>
            </w:r>
            <w:r w:rsidR="0055015C" w:rsidRPr="0055015C">
              <w:rPr>
                <w:rFonts w:ascii="Times New Roman" w:hAnsi="Times New Roman"/>
                <w:noProof/>
                <w:webHidden/>
              </w:rPr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B4409">
              <w:rPr>
                <w:rFonts w:ascii="Times New Roman" w:hAnsi="Times New Roman"/>
                <w:noProof/>
                <w:webHidden/>
              </w:rPr>
              <w:t>7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FD4010C" w14:textId="36BAC5CE" w:rsidR="0055015C" w:rsidRPr="0055015C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11" w:history="1">
            <w:r w:rsidR="0055015C" w:rsidRPr="0055015C">
              <w:rPr>
                <w:rStyle w:val="Hypertextovprepojenie"/>
                <w:noProof/>
              </w:rPr>
              <w:t>3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Kľúčové kompetencie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_Toc150722511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8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43390599" w14:textId="4D8E0D9B" w:rsidR="0055015C" w:rsidRPr="0055015C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12" w:history="1">
            <w:r w:rsidR="0055015C" w:rsidRPr="0055015C">
              <w:rPr>
                <w:rStyle w:val="Hypertextovprepojenie"/>
                <w:noProof/>
              </w:rPr>
              <w:t>4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Tematické oblasti výchovy ŠKD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_Toc150722512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10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7D98890F" w14:textId="4B63642A" w:rsidR="0055015C" w:rsidRPr="0055015C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kern w:val="2"/>
              <w14:ligatures w14:val="standardContextual"/>
            </w:rPr>
          </w:pPr>
          <w:hyperlink w:anchor="_Toc150722513" w:history="1"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4.1</w:t>
            </w:r>
            <w:r w:rsidR="0055015C" w:rsidRPr="0055015C">
              <w:rPr>
                <w:rFonts w:ascii="Times New Roman" w:hAnsi="Times New Roman"/>
                <w:noProof/>
                <w:kern w:val="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Charakteristika a ciele tematických oblastí výchovy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tab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instrText xml:space="preserve"> PAGEREF _Toc150722513 \h </w:instrText>
            </w:r>
            <w:r w:rsidR="0055015C" w:rsidRPr="0055015C">
              <w:rPr>
                <w:rFonts w:ascii="Times New Roman" w:hAnsi="Times New Roman"/>
                <w:noProof/>
                <w:webHidden/>
              </w:rPr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B4409">
              <w:rPr>
                <w:rFonts w:ascii="Times New Roman" w:hAnsi="Times New Roman"/>
                <w:noProof/>
                <w:webHidden/>
              </w:rPr>
              <w:t>11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FCEF36B" w14:textId="752FD376" w:rsidR="0055015C" w:rsidRPr="0055015C" w:rsidRDefault="00000000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kern w:val="2"/>
              <w14:ligatures w14:val="standardContextual"/>
            </w:rPr>
          </w:pPr>
          <w:hyperlink w:anchor="_Toc150722514" w:history="1"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4.1.1</w:t>
            </w:r>
            <w:r w:rsidR="0055015C" w:rsidRPr="0055015C">
              <w:rPr>
                <w:rFonts w:ascii="Times New Roman" w:hAnsi="Times New Roman"/>
                <w:noProof/>
                <w:kern w:val="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Komunikácia a práca s informáciami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tab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instrText xml:space="preserve"> PAGEREF _Toc150722514 \h </w:instrText>
            </w:r>
            <w:r w:rsidR="0055015C" w:rsidRPr="0055015C">
              <w:rPr>
                <w:rFonts w:ascii="Times New Roman" w:hAnsi="Times New Roman"/>
                <w:noProof/>
                <w:webHidden/>
              </w:rPr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B4409">
              <w:rPr>
                <w:rFonts w:ascii="Times New Roman" w:hAnsi="Times New Roman"/>
                <w:noProof/>
                <w:webHidden/>
              </w:rPr>
              <w:t>11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15D2A29" w14:textId="3DEAEBAC" w:rsidR="0055015C" w:rsidRPr="0055015C" w:rsidRDefault="00000000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kern w:val="2"/>
              <w14:ligatures w14:val="standardContextual"/>
            </w:rPr>
          </w:pPr>
          <w:hyperlink w:anchor="_Toc150722515" w:history="1"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4.1.2</w:t>
            </w:r>
            <w:r w:rsidR="0055015C" w:rsidRPr="0055015C">
              <w:rPr>
                <w:rFonts w:ascii="Times New Roman" w:hAnsi="Times New Roman"/>
                <w:noProof/>
                <w:kern w:val="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Sebarozvoj a svet práce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tab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instrText xml:space="preserve"> PAGEREF _Toc150722515 \h </w:instrText>
            </w:r>
            <w:r w:rsidR="0055015C" w:rsidRPr="0055015C">
              <w:rPr>
                <w:rFonts w:ascii="Times New Roman" w:hAnsi="Times New Roman"/>
                <w:noProof/>
                <w:webHidden/>
              </w:rPr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B4409">
              <w:rPr>
                <w:rFonts w:ascii="Times New Roman" w:hAnsi="Times New Roman"/>
                <w:noProof/>
                <w:webHidden/>
              </w:rPr>
              <w:t>12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E273C04" w14:textId="133522F6" w:rsidR="0055015C" w:rsidRPr="0055015C" w:rsidRDefault="00000000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kern w:val="2"/>
              <w14:ligatures w14:val="standardContextual"/>
            </w:rPr>
          </w:pPr>
          <w:hyperlink w:anchor="_Toc150722516" w:history="1"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4.1.3</w:t>
            </w:r>
            <w:r w:rsidR="0055015C" w:rsidRPr="0055015C">
              <w:rPr>
                <w:rFonts w:ascii="Times New Roman" w:hAnsi="Times New Roman"/>
                <w:noProof/>
                <w:kern w:val="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Zdravie a subjektívna pohoda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tab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instrText xml:space="preserve"> PAGEREF _Toc150722516 \h </w:instrText>
            </w:r>
            <w:r w:rsidR="0055015C" w:rsidRPr="0055015C">
              <w:rPr>
                <w:rFonts w:ascii="Times New Roman" w:hAnsi="Times New Roman"/>
                <w:noProof/>
                <w:webHidden/>
              </w:rPr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B4409">
              <w:rPr>
                <w:rFonts w:ascii="Times New Roman" w:hAnsi="Times New Roman"/>
                <w:noProof/>
                <w:webHidden/>
              </w:rPr>
              <w:t>13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236261F" w14:textId="047CF0DA" w:rsidR="0055015C" w:rsidRPr="0055015C" w:rsidRDefault="00000000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kern w:val="2"/>
              <w14:ligatures w14:val="standardContextual"/>
            </w:rPr>
          </w:pPr>
          <w:hyperlink w:anchor="_Toc150722517" w:history="1"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4.1.4</w:t>
            </w:r>
            <w:r w:rsidR="0055015C" w:rsidRPr="0055015C">
              <w:rPr>
                <w:rFonts w:ascii="Times New Roman" w:hAnsi="Times New Roman"/>
                <w:noProof/>
                <w:kern w:val="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Spoločnosť a príroda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tab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instrText xml:space="preserve"> PAGEREF _Toc150722517 \h </w:instrText>
            </w:r>
            <w:r w:rsidR="0055015C" w:rsidRPr="0055015C">
              <w:rPr>
                <w:rFonts w:ascii="Times New Roman" w:hAnsi="Times New Roman"/>
                <w:noProof/>
                <w:webHidden/>
              </w:rPr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B4409">
              <w:rPr>
                <w:rFonts w:ascii="Times New Roman" w:hAnsi="Times New Roman"/>
                <w:noProof/>
                <w:webHidden/>
              </w:rPr>
              <w:t>14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2611D5F" w14:textId="095FB3DA" w:rsidR="0055015C" w:rsidRPr="0055015C" w:rsidRDefault="00000000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kern w:val="2"/>
              <w14:ligatures w14:val="standardContextual"/>
            </w:rPr>
          </w:pPr>
          <w:hyperlink w:anchor="_Toc150722518" w:history="1"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4.1.5</w:t>
            </w:r>
            <w:r w:rsidR="0055015C" w:rsidRPr="0055015C">
              <w:rPr>
                <w:rFonts w:ascii="Times New Roman" w:hAnsi="Times New Roman"/>
                <w:noProof/>
                <w:kern w:val="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rFonts w:ascii="Times New Roman" w:hAnsi="Times New Roman"/>
                <w:noProof/>
              </w:rPr>
              <w:t>Kultúra a umenie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tab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instrText xml:space="preserve"> PAGEREF _Toc150722518 \h </w:instrText>
            </w:r>
            <w:r w:rsidR="0055015C" w:rsidRPr="0055015C">
              <w:rPr>
                <w:rFonts w:ascii="Times New Roman" w:hAnsi="Times New Roman"/>
                <w:noProof/>
                <w:webHidden/>
              </w:rPr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B4409">
              <w:rPr>
                <w:rFonts w:ascii="Times New Roman" w:hAnsi="Times New Roman"/>
                <w:noProof/>
                <w:webHidden/>
              </w:rPr>
              <w:t>15</w:t>
            </w:r>
            <w:r w:rsidR="0055015C" w:rsidRPr="0055015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B0A280" w14:textId="453C9C0A" w:rsidR="0055015C" w:rsidRPr="0055015C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19" w:history="1">
            <w:r w:rsidR="0055015C" w:rsidRPr="0055015C">
              <w:rPr>
                <w:rStyle w:val="Hypertextovprepojenie"/>
                <w:noProof/>
              </w:rPr>
              <w:t>5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Personálne zabezpečenie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_Toc150722519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16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6D56CBEF" w14:textId="0E6ADA5C" w:rsidR="0055015C" w:rsidRPr="0055015C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20" w:history="1">
            <w:r w:rsidR="0055015C" w:rsidRPr="0055015C">
              <w:rPr>
                <w:rStyle w:val="Hypertextovprepojenie"/>
                <w:noProof/>
              </w:rPr>
              <w:t>6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Materiálno-technické a priestorové podmienky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_Toc150722520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16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35DA7BF2" w14:textId="3D413CE6" w:rsidR="0055015C" w:rsidRPr="0055015C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21" w:history="1">
            <w:r w:rsidR="0055015C" w:rsidRPr="0055015C">
              <w:rPr>
                <w:rStyle w:val="Hypertextovprepojenie"/>
                <w:noProof/>
              </w:rPr>
              <w:t>7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Podmienky na zaistenie bezpečnosti a ochrany zdravia pri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_Toc150722521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17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19D1D0F4" w14:textId="0726F9BF" w:rsidR="0055015C" w:rsidRPr="0055015C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22" w:history="1">
            <w:r w:rsidR="0055015C" w:rsidRPr="0055015C">
              <w:rPr>
                <w:rStyle w:val="Hypertextovprepojenie"/>
                <w:noProof/>
              </w:rPr>
              <w:t>8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Vnútorný systém kontroly a hodnotenia detí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_Toc150722522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17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2149D28C" w14:textId="45AE7C40" w:rsidR="0055015C" w:rsidRPr="0055015C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23" w:history="1">
            <w:r w:rsidR="0055015C" w:rsidRPr="0055015C">
              <w:rPr>
                <w:rStyle w:val="Hypertextovprepojenie"/>
                <w:noProof/>
              </w:rPr>
              <w:t>9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Vnútorný systém kontroly a hodnotenia zamestnancov ŠKD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_Toc150722523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18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281EF74A" w14:textId="52E4A8E3" w:rsidR="0055015C" w:rsidRPr="0055015C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24" w:history="1">
            <w:r w:rsidR="0055015C" w:rsidRPr="0055015C">
              <w:rPr>
                <w:rStyle w:val="Hypertextovprepojenie"/>
                <w:noProof/>
              </w:rPr>
              <w:t>10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Požiadavky na kontinuálne vzdelávanie pedagogických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_Toc150722524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19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47018EB9" w14:textId="30CDAB8A" w:rsidR="0055015C" w:rsidRPr="0055015C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25" w:history="1">
            <w:r w:rsidR="0055015C" w:rsidRPr="0055015C">
              <w:rPr>
                <w:rStyle w:val="Hypertextovprepojenie"/>
                <w:noProof/>
              </w:rPr>
              <w:t>11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Výchovný plán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_Toc150722525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20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21CD3BEE" w14:textId="2C64044E" w:rsidR="0055015C" w:rsidRPr="0055015C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26" w:history="1">
            <w:r w:rsidR="0055015C" w:rsidRPr="0055015C">
              <w:rPr>
                <w:rStyle w:val="Hypertextovprepojenie"/>
                <w:noProof/>
              </w:rPr>
              <w:t>12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Výchovné štandardy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_Toc150722526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20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5980E271" w14:textId="437F26D5" w:rsidR="0055015C" w:rsidRPr="0055015C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sz w:val="22"/>
              <w:szCs w:val="22"/>
              <w14:ligatures w14:val="standardContextual"/>
            </w:rPr>
          </w:pPr>
          <w:hyperlink w:anchor="_Toc150722527" w:history="1">
            <w:r w:rsidR="0055015C" w:rsidRPr="0055015C">
              <w:rPr>
                <w:rStyle w:val="Hypertextovprepojenie"/>
                <w:noProof/>
              </w:rPr>
              <w:t>13</w:t>
            </w:r>
            <w:r w:rsidR="0055015C" w:rsidRPr="0055015C"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5015C" w:rsidRPr="0055015C">
              <w:rPr>
                <w:rStyle w:val="Hypertextovprepojenie"/>
                <w:noProof/>
              </w:rPr>
              <w:t>Výchovné osnovy</w:t>
            </w:r>
            <w:r w:rsidR="0055015C" w:rsidRPr="0055015C">
              <w:rPr>
                <w:noProof/>
                <w:webHidden/>
              </w:rPr>
              <w:tab/>
            </w:r>
            <w:r w:rsidR="0055015C" w:rsidRPr="0055015C">
              <w:rPr>
                <w:noProof/>
                <w:webHidden/>
              </w:rPr>
              <w:fldChar w:fldCharType="begin"/>
            </w:r>
            <w:r w:rsidR="0055015C" w:rsidRPr="0055015C">
              <w:rPr>
                <w:noProof/>
                <w:webHidden/>
              </w:rPr>
              <w:instrText xml:space="preserve"> PAGEREF _Toc150722527 \h </w:instrText>
            </w:r>
            <w:r w:rsidR="0055015C" w:rsidRPr="0055015C">
              <w:rPr>
                <w:noProof/>
                <w:webHidden/>
              </w:rPr>
            </w:r>
            <w:r w:rsidR="0055015C" w:rsidRPr="0055015C">
              <w:rPr>
                <w:noProof/>
                <w:webHidden/>
              </w:rPr>
              <w:fldChar w:fldCharType="separate"/>
            </w:r>
            <w:r w:rsidR="006B4409">
              <w:rPr>
                <w:noProof/>
                <w:webHidden/>
              </w:rPr>
              <w:t>24</w:t>
            </w:r>
            <w:r w:rsidR="0055015C" w:rsidRPr="0055015C">
              <w:rPr>
                <w:noProof/>
                <w:webHidden/>
              </w:rPr>
              <w:fldChar w:fldCharType="end"/>
            </w:r>
          </w:hyperlink>
        </w:p>
        <w:p w14:paraId="5E9CAD70" w14:textId="407BDFBE" w:rsidR="00A54BD6" w:rsidRPr="00D51952" w:rsidRDefault="00D51952" w:rsidP="00D51952">
          <w:r w:rsidRPr="0055015C">
            <w:rPr>
              <w:b/>
              <w:bCs/>
            </w:rPr>
            <w:fldChar w:fldCharType="end"/>
          </w:r>
        </w:p>
      </w:sdtContent>
    </w:sdt>
    <w:p w14:paraId="62EA18FF" w14:textId="77777777" w:rsidR="00A54BD6" w:rsidRDefault="00A54BD6" w:rsidP="00C603CF">
      <w:pPr>
        <w:spacing w:line="276" w:lineRule="auto"/>
        <w:jc w:val="both"/>
        <w:rPr>
          <w:rFonts w:ascii="Arial Narrow" w:hAnsi="Arial Narrow"/>
        </w:rPr>
      </w:pPr>
    </w:p>
    <w:p w14:paraId="7AC6B17E" w14:textId="77777777" w:rsidR="00A54BD6" w:rsidRDefault="00A54BD6" w:rsidP="00C603CF">
      <w:pPr>
        <w:spacing w:line="276" w:lineRule="auto"/>
        <w:jc w:val="both"/>
        <w:rPr>
          <w:rFonts w:ascii="Arial Narrow" w:hAnsi="Arial Narrow"/>
        </w:rPr>
      </w:pPr>
    </w:p>
    <w:p w14:paraId="5528F205" w14:textId="77777777" w:rsidR="00A54BD6" w:rsidRDefault="00A54BD6" w:rsidP="00C603CF">
      <w:pPr>
        <w:spacing w:line="276" w:lineRule="auto"/>
        <w:jc w:val="both"/>
        <w:rPr>
          <w:rFonts w:ascii="Arial Narrow" w:hAnsi="Arial Narrow"/>
        </w:rPr>
      </w:pPr>
    </w:p>
    <w:p w14:paraId="1AD027DE" w14:textId="77777777" w:rsidR="00A54BD6" w:rsidRDefault="00A54BD6" w:rsidP="00C603CF">
      <w:pPr>
        <w:spacing w:line="276" w:lineRule="auto"/>
        <w:jc w:val="both"/>
        <w:rPr>
          <w:rFonts w:ascii="Arial Narrow" w:hAnsi="Arial Narrow"/>
        </w:rPr>
      </w:pPr>
    </w:p>
    <w:p w14:paraId="23A59394" w14:textId="77777777" w:rsidR="00A54BD6" w:rsidRDefault="00A54BD6" w:rsidP="00C603CF">
      <w:pPr>
        <w:spacing w:line="276" w:lineRule="auto"/>
        <w:jc w:val="both"/>
        <w:rPr>
          <w:rFonts w:ascii="Arial Narrow" w:hAnsi="Arial Narrow"/>
        </w:rPr>
      </w:pPr>
    </w:p>
    <w:p w14:paraId="10582E87" w14:textId="77777777" w:rsidR="00A54BD6" w:rsidRDefault="00A54BD6" w:rsidP="00C603CF">
      <w:pPr>
        <w:spacing w:line="276" w:lineRule="auto"/>
        <w:jc w:val="both"/>
        <w:rPr>
          <w:rFonts w:ascii="Arial Narrow" w:hAnsi="Arial Narrow"/>
        </w:rPr>
      </w:pPr>
    </w:p>
    <w:p w14:paraId="1CF618F6" w14:textId="77777777" w:rsidR="00A54BD6" w:rsidRDefault="00A54BD6" w:rsidP="00C603CF">
      <w:pPr>
        <w:spacing w:line="276" w:lineRule="auto"/>
        <w:jc w:val="both"/>
        <w:rPr>
          <w:rFonts w:ascii="Arial Narrow" w:hAnsi="Arial Narrow"/>
        </w:rPr>
      </w:pPr>
    </w:p>
    <w:p w14:paraId="2F95D494" w14:textId="77777777" w:rsidR="00A54BD6" w:rsidRDefault="00A54BD6" w:rsidP="00C603CF">
      <w:pPr>
        <w:spacing w:line="276" w:lineRule="auto"/>
        <w:jc w:val="both"/>
        <w:rPr>
          <w:rFonts w:ascii="Arial Narrow" w:hAnsi="Arial Narrow"/>
        </w:rPr>
      </w:pPr>
    </w:p>
    <w:p w14:paraId="4CE18F94" w14:textId="77777777" w:rsidR="00A54BD6" w:rsidRDefault="00A54BD6" w:rsidP="00C603CF">
      <w:pPr>
        <w:spacing w:line="276" w:lineRule="auto"/>
        <w:jc w:val="both"/>
        <w:rPr>
          <w:rFonts w:ascii="Arial Narrow" w:hAnsi="Arial Narrow"/>
        </w:rPr>
      </w:pPr>
    </w:p>
    <w:p w14:paraId="7C8A217D" w14:textId="77777777" w:rsidR="00425004" w:rsidRDefault="00425004" w:rsidP="0055015C">
      <w:pPr>
        <w:spacing w:line="276" w:lineRule="auto"/>
        <w:jc w:val="both"/>
        <w:rPr>
          <w:rFonts w:ascii="Arial Narrow" w:hAnsi="Arial Narrow"/>
        </w:rPr>
      </w:pPr>
    </w:p>
    <w:p w14:paraId="31D8AC10" w14:textId="77777777" w:rsidR="00A54BD6" w:rsidRDefault="00A54BD6" w:rsidP="00C603CF">
      <w:pPr>
        <w:spacing w:line="276" w:lineRule="auto"/>
        <w:jc w:val="both"/>
        <w:rPr>
          <w:rFonts w:ascii="Arial Narrow" w:hAnsi="Arial Narrow"/>
        </w:rPr>
      </w:pPr>
    </w:p>
    <w:p w14:paraId="257C869C" w14:textId="77777777" w:rsidR="0055015C" w:rsidRDefault="0055015C" w:rsidP="00C603CF">
      <w:pPr>
        <w:spacing w:line="276" w:lineRule="auto"/>
        <w:jc w:val="both"/>
        <w:rPr>
          <w:rFonts w:ascii="Arial Narrow" w:hAnsi="Arial Narrow"/>
        </w:rPr>
      </w:pPr>
    </w:p>
    <w:p w14:paraId="39501E32" w14:textId="6D710369" w:rsidR="00C603CF" w:rsidRPr="00425004" w:rsidRDefault="00C603CF" w:rsidP="00425004">
      <w:pPr>
        <w:pStyle w:val="Nadpis1"/>
        <w:rPr>
          <w:szCs w:val="28"/>
        </w:rPr>
      </w:pPr>
      <w:bookmarkStart w:id="0" w:name="_Toc150722506"/>
      <w:r w:rsidRPr="00425004">
        <w:rPr>
          <w:szCs w:val="28"/>
        </w:rPr>
        <w:t>Charakteristika ŠKD</w:t>
      </w:r>
      <w:bookmarkEnd w:id="0"/>
      <w:r w:rsidRPr="00425004">
        <w:rPr>
          <w:szCs w:val="28"/>
        </w:rPr>
        <w:t xml:space="preserve"> </w:t>
      </w:r>
    </w:p>
    <w:p w14:paraId="1FCBEDDD" w14:textId="77777777" w:rsidR="00A54BD6" w:rsidRPr="00A54BD6" w:rsidRDefault="00A54BD6" w:rsidP="004A2585">
      <w:pPr>
        <w:pStyle w:val="Odsekzoznamu"/>
        <w:ind w:left="720"/>
        <w:jc w:val="both"/>
        <w:rPr>
          <w:rFonts w:ascii="Arial Narrow" w:hAnsi="Arial Narrow"/>
          <w:b/>
          <w:bCs/>
        </w:rPr>
      </w:pPr>
    </w:p>
    <w:p w14:paraId="207BC8FA" w14:textId="7F92ADB4" w:rsidR="00C603CF" w:rsidRPr="00414CE3" w:rsidRDefault="00C603CF" w:rsidP="004A2585">
      <w:pPr>
        <w:spacing w:line="360" w:lineRule="auto"/>
        <w:jc w:val="both"/>
      </w:pPr>
      <w:r w:rsidRPr="00414CE3">
        <w:t xml:space="preserve">Výchovná práca v školskom klube je zameraná na celkový rozvoj osobnosti dieťaťa. Vytvára podmienky pre spoločensky žiaduce aktívne naplnenie voľného času v čase mimo vyučovania, formuje ich návyky, rozvoj talentu, tvorivosti, racionálne využívanie voľného času. Výchovný program ŠKD je vypracovaný v súlade s cieľmi a princípmi zákona o výchove a vzdelávaní, vychádza z hlavných úloh </w:t>
      </w:r>
      <w:proofErr w:type="spellStart"/>
      <w:r w:rsidRPr="00414CE3">
        <w:t>výchovno</w:t>
      </w:r>
      <w:proofErr w:type="spellEnd"/>
      <w:r w:rsidRPr="00414CE3">
        <w:t xml:space="preserve"> - vzdelávacej činnosti v škole a rešpektuje záujmy i potreby deti. Svoju činnosť realizujeme v priestoroch ZŠ s MŠ sv. </w:t>
      </w:r>
      <w:r w:rsidR="00A54BD6" w:rsidRPr="00414CE3">
        <w:t xml:space="preserve">Jána </w:t>
      </w:r>
      <w:proofErr w:type="spellStart"/>
      <w:r w:rsidR="00A54BD6" w:rsidRPr="00414CE3">
        <w:t>Nepomuckého</w:t>
      </w:r>
      <w:proofErr w:type="spellEnd"/>
      <w:r w:rsidR="00A54BD6" w:rsidRPr="00414CE3">
        <w:t xml:space="preserve"> </w:t>
      </w:r>
      <w:r w:rsidRPr="00414CE3">
        <w:t>v</w:t>
      </w:r>
      <w:r w:rsidR="00A54BD6" w:rsidRPr="00414CE3">
        <w:t xml:space="preserve"> Rožňave. </w:t>
      </w:r>
      <w:r w:rsidRPr="00414CE3">
        <w:t>Máme k dispozícií triedy, telocvič</w:t>
      </w:r>
      <w:r w:rsidR="00A54BD6" w:rsidRPr="00414CE3">
        <w:t xml:space="preserve">ňu, </w:t>
      </w:r>
      <w:r w:rsidRPr="00414CE3">
        <w:t>areál školského dvora. Činnosť ŠKD je podporovaná dobrou spoluprácou s rodičmi.</w:t>
      </w:r>
      <w:r w:rsidR="00414CE3" w:rsidRPr="00414CE3">
        <w:t xml:space="preserve"> </w:t>
      </w:r>
      <w:r w:rsidRPr="00414CE3">
        <w:t xml:space="preserve">Do ŠKD sa prijímajú deti 1. </w:t>
      </w:r>
      <w:r w:rsidR="00A54BD6" w:rsidRPr="00414CE3">
        <w:t xml:space="preserve">- </w:t>
      </w:r>
      <w:r w:rsidRPr="00414CE3">
        <w:t xml:space="preserve">4. ročníka na báze dobrovoľnosti a na základe písomnej žiadosti zákonného zástupcu dieťaťa. </w:t>
      </w:r>
    </w:p>
    <w:p w14:paraId="14E04B41" w14:textId="77777777" w:rsidR="00A54BD6" w:rsidRDefault="00A54BD6" w:rsidP="004A2585">
      <w:pPr>
        <w:spacing w:line="360" w:lineRule="auto"/>
        <w:jc w:val="both"/>
        <w:rPr>
          <w:rFonts w:ascii="Arial Narrow" w:hAnsi="Arial Narrow"/>
        </w:rPr>
      </w:pPr>
    </w:p>
    <w:p w14:paraId="47D9F297" w14:textId="2434B3BE" w:rsidR="00C603CF" w:rsidRPr="00414CE3" w:rsidRDefault="00C603CF" w:rsidP="004A2585">
      <w:pPr>
        <w:spacing w:line="360" w:lineRule="auto"/>
        <w:jc w:val="both"/>
      </w:pPr>
      <w:r w:rsidRPr="00414CE3">
        <w:t xml:space="preserve">ŠKD má za úlohu : </w:t>
      </w:r>
    </w:p>
    <w:p w14:paraId="1390B315" w14:textId="77777777" w:rsidR="00A54BD6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>vychovávať deti podľa základných kresťanských princípov, aby si osvojili evanjeliové pravdy a hodnoty a správali sa podľa zlatého pravidla: „Všetko, čo chcete, aby ľudia robili vám, robte aj vy im.“</w:t>
      </w:r>
    </w:p>
    <w:p w14:paraId="5BE35B5C" w14:textId="5189EDC1" w:rsidR="00A54BD6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 vytvárať atmosféru bezpečnosti, tolerancie, solidarity, otvorenosti a</w:t>
      </w:r>
      <w:r w:rsidR="00A54BD6" w:rsidRPr="00414CE3">
        <w:t> </w:t>
      </w:r>
      <w:r w:rsidRPr="00414CE3">
        <w:t>dôvery</w:t>
      </w:r>
    </w:p>
    <w:p w14:paraId="79E0BEBA" w14:textId="663B1851" w:rsidR="00A54BD6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 poskytnúť deťom priestor pre oddych, relaxáciu a</w:t>
      </w:r>
      <w:r w:rsidR="00A54BD6" w:rsidRPr="00414CE3">
        <w:t> </w:t>
      </w:r>
      <w:r w:rsidRPr="00414CE3">
        <w:t>rekreáciu</w:t>
      </w:r>
    </w:p>
    <w:p w14:paraId="7627D95B" w14:textId="77777777" w:rsidR="00A54BD6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 vytvoriť podmienky, aby sa deti mohli kvalitne pripraviť na vyučovanie</w:t>
      </w:r>
    </w:p>
    <w:p w14:paraId="63E5334B" w14:textId="77777777" w:rsidR="00A54BD6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 umožniť deťom, aby sa prejavovali ako slobodná a zodpovedná osobnosť</w:t>
      </w:r>
    </w:p>
    <w:p w14:paraId="4B6F1B11" w14:textId="77777777" w:rsidR="00A54BD6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 viesť deti k osvojeniu zásad slušného správania, k empatickému prístupu</w:t>
      </w:r>
    </w:p>
    <w:p w14:paraId="5C3F62A2" w14:textId="77777777" w:rsidR="00A54BD6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podporovať deti k vytváraniu priateľských vzťahov s rovesníkmi </w:t>
      </w:r>
    </w:p>
    <w:p w14:paraId="76E55978" w14:textId="77777777" w:rsidR="00A54BD6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 poznávať individuálne schopnosti dieťaťa </w:t>
      </w:r>
    </w:p>
    <w:p w14:paraId="02F9B929" w14:textId="77777777" w:rsidR="00A54BD6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 pomáhať deťom realizovať sa v činnostiach, ktoré ich zaujímajú, rozvíjať ich talenty</w:t>
      </w:r>
    </w:p>
    <w:p w14:paraId="31FCAAEF" w14:textId="77777777" w:rsidR="00A54BD6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 učiť deti aktívne oddychovať </w:t>
      </w:r>
    </w:p>
    <w:p w14:paraId="372AA4B3" w14:textId="77777777" w:rsidR="00414CE3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 podporovať tvorivosť detí</w:t>
      </w:r>
    </w:p>
    <w:p w14:paraId="5F31F37F" w14:textId="77777777" w:rsidR="00414CE3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>upevňovať v deťoch hygienické návyky</w:t>
      </w:r>
    </w:p>
    <w:p w14:paraId="38488555" w14:textId="26ECA2E5" w:rsidR="00C603CF" w:rsidRPr="00414CE3" w:rsidRDefault="00C603CF">
      <w:pPr>
        <w:pStyle w:val="Odsekzoznamu"/>
        <w:numPr>
          <w:ilvl w:val="0"/>
          <w:numId w:val="2"/>
        </w:numPr>
        <w:spacing w:line="360" w:lineRule="auto"/>
        <w:jc w:val="both"/>
      </w:pPr>
      <w:r w:rsidRPr="00414CE3">
        <w:t xml:space="preserve">športovými činnosťami napomáhať zdravému vývinu detí </w:t>
      </w:r>
    </w:p>
    <w:p w14:paraId="28F88488" w14:textId="77777777" w:rsidR="00F175C0" w:rsidRDefault="00F175C0" w:rsidP="004A2585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4B414D29" w14:textId="77777777" w:rsidR="0055015C" w:rsidRDefault="0055015C" w:rsidP="004A2585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2DE3CEEC" w14:textId="77777777" w:rsidR="0055015C" w:rsidRDefault="0055015C" w:rsidP="004A2585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00498B56" w14:textId="77777777" w:rsidR="0055015C" w:rsidRDefault="0055015C" w:rsidP="004A2585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512FF128" w14:textId="6E822B60" w:rsidR="00C603CF" w:rsidRPr="00425004" w:rsidRDefault="00C603CF" w:rsidP="00425004">
      <w:pPr>
        <w:pStyle w:val="Nadpis2"/>
        <w:rPr>
          <w:i w:val="0"/>
          <w:iCs/>
          <w:szCs w:val="28"/>
        </w:rPr>
      </w:pPr>
      <w:bookmarkStart w:id="1" w:name="_Toc150722507"/>
      <w:r w:rsidRPr="00425004">
        <w:rPr>
          <w:i w:val="0"/>
          <w:iCs/>
          <w:szCs w:val="28"/>
        </w:rPr>
        <w:t>Veľkosť ŠKD</w:t>
      </w:r>
      <w:bookmarkEnd w:id="1"/>
      <w:r w:rsidRPr="00425004">
        <w:rPr>
          <w:i w:val="0"/>
          <w:iCs/>
          <w:szCs w:val="28"/>
        </w:rPr>
        <w:t xml:space="preserve"> </w:t>
      </w:r>
    </w:p>
    <w:p w14:paraId="0333EFF2" w14:textId="77777777" w:rsidR="00F175C0" w:rsidRPr="00F175C0" w:rsidRDefault="00F175C0" w:rsidP="004A2585">
      <w:pPr>
        <w:pStyle w:val="Odsekzoznamu"/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14:paraId="04D5846A" w14:textId="4DBEDB56" w:rsidR="00C603CF" w:rsidRPr="00414CE3" w:rsidRDefault="00C603CF" w:rsidP="004A2585">
      <w:pPr>
        <w:spacing w:line="360" w:lineRule="auto"/>
        <w:jc w:val="both"/>
      </w:pPr>
      <w:r w:rsidRPr="00414CE3">
        <w:t>ŠKD je súčasťou plno organizovanej základnej školy. Poskytujeme výchovu a vzdelávanie mimo vyučovania pre deti 1. - 4. ročníka našej základnej školy. ŠKD sa člení na</w:t>
      </w:r>
      <w:r w:rsidR="00414CE3" w:rsidRPr="00414CE3">
        <w:t xml:space="preserve"> 2</w:t>
      </w:r>
      <w:r w:rsidR="00414CE3">
        <w:t xml:space="preserve"> </w:t>
      </w:r>
      <w:r w:rsidRPr="00414CE3">
        <w:t>oddelenia</w:t>
      </w:r>
      <w:r w:rsidR="00414CE3">
        <w:t xml:space="preserve">. </w:t>
      </w:r>
      <w:r w:rsidRPr="00414CE3">
        <w:t>Počet vychovávate</w:t>
      </w:r>
      <w:r w:rsidR="00414CE3" w:rsidRPr="00414CE3">
        <w:t>liek</w:t>
      </w:r>
      <w:r w:rsidRPr="00414CE3">
        <w:t xml:space="preserve"> zodpovedá počtu otvorených oddelení v danom školskom roku. </w:t>
      </w:r>
    </w:p>
    <w:p w14:paraId="6E1BFEEB" w14:textId="4C2EA4DB" w:rsidR="00C603CF" w:rsidRPr="00414CE3" w:rsidRDefault="00C603CF" w:rsidP="004A2585">
      <w:pPr>
        <w:spacing w:line="360" w:lineRule="auto"/>
        <w:jc w:val="both"/>
      </w:pPr>
      <w:r w:rsidRPr="00414CE3">
        <w:t>Ranná činnosť ŠKD je zabezpečená v zbernej triede od 6:</w:t>
      </w:r>
      <w:r w:rsidR="00414CE3" w:rsidRPr="00414CE3">
        <w:t>00</w:t>
      </w:r>
      <w:r w:rsidRPr="00414CE3">
        <w:t xml:space="preserve"> do 7:</w:t>
      </w:r>
      <w:r w:rsidR="00414CE3" w:rsidRPr="00414CE3">
        <w:t>30</w:t>
      </w:r>
      <w:r w:rsidRPr="00414CE3">
        <w:t>,odpoludňajšia činnosť sa začína o 11:30, respektíve po skončení vyučovania, trvá do 1</w:t>
      </w:r>
      <w:r w:rsidR="00600559">
        <w:t>6</w:t>
      </w:r>
      <w:r w:rsidRPr="00414CE3">
        <w:t>:30. Jednotlivé oddelenia ŠKD pracujú vo svojich oddeleniach. Stravovanie detí je zabezpečené v školskej jedá</w:t>
      </w:r>
      <w:r w:rsidRPr="00457727">
        <w:t>lni</w:t>
      </w:r>
      <w:r w:rsidR="00414CE3" w:rsidRPr="00457727">
        <w:t xml:space="preserve"> v areáli školy</w:t>
      </w:r>
      <w:r w:rsidRPr="00457727">
        <w:t>. Výška mesačného príspevku na čiastočnú úhradu nákladov na činnosti ŠKD</w:t>
      </w:r>
      <w:r w:rsidR="00457727" w:rsidRPr="00457727">
        <w:t xml:space="preserve"> j</w:t>
      </w:r>
      <w:r w:rsidRPr="00457727">
        <w:t>e uvedená v rozhodnutí riaditeľa</w:t>
      </w:r>
      <w:r w:rsidR="00F175C0" w:rsidRPr="00457727">
        <w:t xml:space="preserve"> školy pre </w:t>
      </w:r>
      <w:r w:rsidRPr="00457727">
        <w:t>ŠKD na príslušný školský rok.</w:t>
      </w:r>
      <w:r w:rsidRPr="00414CE3">
        <w:t xml:space="preserve"> </w:t>
      </w:r>
    </w:p>
    <w:p w14:paraId="61FBDC5C" w14:textId="77777777" w:rsidR="00414CE3" w:rsidRDefault="00414CE3" w:rsidP="004A2585">
      <w:pPr>
        <w:spacing w:line="360" w:lineRule="auto"/>
        <w:jc w:val="both"/>
        <w:rPr>
          <w:rFonts w:ascii="Arial Narrow" w:hAnsi="Arial Narrow"/>
        </w:rPr>
      </w:pPr>
    </w:p>
    <w:p w14:paraId="705D7E41" w14:textId="77777777" w:rsidR="00414CE3" w:rsidRPr="00414CE3" w:rsidRDefault="00414CE3" w:rsidP="004A258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36864B27" w14:textId="6F6DD577" w:rsidR="00414CE3" w:rsidRPr="00425004" w:rsidRDefault="00C603CF" w:rsidP="00425004">
      <w:pPr>
        <w:pStyle w:val="Nadpis2"/>
        <w:rPr>
          <w:szCs w:val="28"/>
        </w:rPr>
      </w:pPr>
      <w:bookmarkStart w:id="2" w:name="_Toc150722508"/>
      <w:r w:rsidRPr="00425004">
        <w:rPr>
          <w:szCs w:val="28"/>
        </w:rPr>
        <w:t xml:space="preserve">Charakteristika detí </w:t>
      </w:r>
      <w:r w:rsidR="00F21EF0" w:rsidRPr="00425004">
        <w:rPr>
          <w:szCs w:val="28"/>
        </w:rPr>
        <w:t>/žiakov</w:t>
      </w:r>
      <w:bookmarkEnd w:id="2"/>
    </w:p>
    <w:p w14:paraId="63A324AC" w14:textId="77777777" w:rsidR="00425004" w:rsidRPr="00425004" w:rsidRDefault="00425004" w:rsidP="00425004"/>
    <w:p w14:paraId="045767A7" w14:textId="67CD4B20" w:rsidR="00F21EF0" w:rsidRPr="00817DC8" w:rsidRDefault="00C603CF" w:rsidP="004A2585">
      <w:pPr>
        <w:spacing w:line="360" w:lineRule="auto"/>
        <w:jc w:val="both"/>
      </w:pPr>
      <w:r w:rsidRPr="00414CE3">
        <w:t xml:space="preserve">ŠKD navštevujú iba deti </w:t>
      </w:r>
      <w:r w:rsidR="00F21EF0">
        <w:t xml:space="preserve">/žiaci </w:t>
      </w:r>
      <w:r w:rsidRPr="00414CE3">
        <w:t>našej základnej školy. Deti</w:t>
      </w:r>
      <w:r w:rsidR="00F21EF0">
        <w:t>/žiaci</w:t>
      </w:r>
      <w:r w:rsidRPr="00414CE3">
        <w:t xml:space="preserve"> do ŠKD prijímame na daný školský rok do 15. septembra na základe písomnej žiadosti rodiča resp. zákonného zástupcu dieťaťa. V prípade potreby a voľnej kapacity aj počas školského roka. Prihlásenie a odhlásenie musí byť písomnou formou. </w:t>
      </w:r>
    </w:p>
    <w:p w14:paraId="59A09307" w14:textId="77777777" w:rsidR="00F21EF0" w:rsidRPr="00414CE3" w:rsidRDefault="00F21EF0" w:rsidP="004A258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00FA137D" w14:textId="43F6CBC2" w:rsidR="00C603CF" w:rsidRPr="00414CE3" w:rsidRDefault="00C603CF" w:rsidP="00425004">
      <w:pPr>
        <w:pStyle w:val="Nadpis1"/>
      </w:pPr>
      <w:bookmarkStart w:id="3" w:name="_Toc150722509"/>
      <w:r w:rsidRPr="00414CE3">
        <w:t>Vlastné ciele a poslanie výchovy</w:t>
      </w:r>
      <w:bookmarkEnd w:id="3"/>
    </w:p>
    <w:p w14:paraId="797CCDF9" w14:textId="77777777" w:rsidR="00414CE3" w:rsidRPr="00414CE3" w:rsidRDefault="00414CE3" w:rsidP="004A2585">
      <w:pPr>
        <w:pStyle w:val="Odsekzoznamu"/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14:paraId="24EDCE28" w14:textId="271DB2ED" w:rsidR="00C603CF" w:rsidRPr="00414CE3" w:rsidRDefault="00C603CF" w:rsidP="004A2585">
      <w:pPr>
        <w:spacing w:line="360" w:lineRule="auto"/>
        <w:jc w:val="both"/>
      </w:pPr>
      <w:r w:rsidRPr="00414CE3">
        <w:t xml:space="preserve">Naším poslaním je byť inštitúciou učiacou deti aktívnemu a prospešnému využívaniu voľného času tak, aby si každé dieťa bolo vedomé skutočnosti, že každý z nás je v niečom najlepší a že dôležitý je predovšetkým príjemný pocit z činnosti a radosť z aktivity. Chceme vzbudiť záujem o mimoškolskú činnosť ponúknutím pestrých a pre deti atraktívnych činností, vytvorením priestoru a vhodných podmienok pre výchovu všestranne harmonicky rozvinutého človeka. </w:t>
      </w:r>
    </w:p>
    <w:p w14:paraId="6A93F6E8" w14:textId="77777777" w:rsidR="00414CE3" w:rsidRDefault="00414CE3" w:rsidP="004A2585">
      <w:pPr>
        <w:spacing w:line="360" w:lineRule="auto"/>
        <w:jc w:val="both"/>
      </w:pPr>
    </w:p>
    <w:p w14:paraId="685042E3" w14:textId="77777777" w:rsidR="00962042" w:rsidRDefault="00962042" w:rsidP="004A2585">
      <w:pPr>
        <w:spacing w:line="360" w:lineRule="auto"/>
        <w:jc w:val="both"/>
      </w:pPr>
    </w:p>
    <w:p w14:paraId="5AF85EA5" w14:textId="77777777" w:rsidR="00962042" w:rsidRPr="00414CE3" w:rsidRDefault="00962042" w:rsidP="004A2585">
      <w:pPr>
        <w:spacing w:line="360" w:lineRule="auto"/>
        <w:jc w:val="both"/>
      </w:pPr>
    </w:p>
    <w:p w14:paraId="2DDFD13B" w14:textId="77777777" w:rsidR="00457727" w:rsidRDefault="00457727" w:rsidP="004A2585">
      <w:pPr>
        <w:spacing w:line="360" w:lineRule="auto"/>
        <w:jc w:val="both"/>
      </w:pPr>
    </w:p>
    <w:p w14:paraId="520A9D66" w14:textId="74990849" w:rsidR="00C603CF" w:rsidRPr="00414CE3" w:rsidRDefault="00C603CF" w:rsidP="004A2585">
      <w:pPr>
        <w:spacing w:line="360" w:lineRule="auto"/>
        <w:jc w:val="both"/>
      </w:pPr>
      <w:r w:rsidRPr="00414CE3">
        <w:t>Hlavným cieľom je:</w:t>
      </w:r>
    </w:p>
    <w:p w14:paraId="29F58865" w14:textId="77777777" w:rsid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>umožniť individuálny rozvoj osobnosti dieťaťa</w:t>
      </w:r>
    </w:p>
    <w:p w14:paraId="1839B081" w14:textId="77777777" w:rsidR="0055015C" w:rsidRPr="00F175C0" w:rsidRDefault="0055015C" w:rsidP="0055015C">
      <w:pPr>
        <w:pStyle w:val="Odsekzoznamu"/>
        <w:spacing w:line="360" w:lineRule="auto"/>
        <w:ind w:left="770"/>
        <w:jc w:val="both"/>
      </w:pPr>
    </w:p>
    <w:p w14:paraId="18B08B92" w14:textId="752D2410" w:rsidR="00817DC8" w:rsidRPr="00F175C0" w:rsidRDefault="00C603CF" w:rsidP="00962042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 xml:space="preserve"> podporiť vytváranie jeho vzťahu k celoživotnému vzdelávaniu a rozvoju svojho talentu</w:t>
      </w:r>
    </w:p>
    <w:p w14:paraId="56906252" w14:textId="77777777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>vychovávať aktívneho občana schopného žiť v otvorenej informačnej</w:t>
      </w:r>
      <w:r w:rsidR="00F175C0" w:rsidRPr="00F175C0">
        <w:t xml:space="preserve"> </w:t>
      </w:r>
      <w:r w:rsidRPr="00F175C0">
        <w:t>spoločnosti</w:t>
      </w:r>
    </w:p>
    <w:p w14:paraId="2D1F2BE3" w14:textId="21452ACF" w:rsidR="000374CD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 xml:space="preserve"> viesť dieťa k správnym návykom v oblasti vlastnej socializácie</w:t>
      </w:r>
    </w:p>
    <w:p w14:paraId="6DF0C89B" w14:textId="221F756E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 xml:space="preserve"> učiť ho úcte k ľudským právam a základným slobodám, k porozumeniu a znášanlivosti, tolerancii, kultúrnym a národným hodnotám a tradíciám štátu ako aj iným kultúram a</w:t>
      </w:r>
      <w:r w:rsidR="00F175C0" w:rsidRPr="00F175C0">
        <w:t> </w:t>
      </w:r>
      <w:r w:rsidRPr="00F175C0">
        <w:t>národom</w:t>
      </w:r>
    </w:p>
    <w:p w14:paraId="5339439F" w14:textId="77777777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 xml:space="preserve"> nadviazať na kresťanskú výchovu v duchu Evanjelia pre formovanie ich </w:t>
      </w:r>
      <w:r w:rsidR="00F175C0" w:rsidRPr="00F175C0">
        <w:t>i</w:t>
      </w:r>
      <w:r w:rsidRPr="00F175C0">
        <w:t>ntegrovaného životného postoja a mravného vedomia</w:t>
      </w:r>
    </w:p>
    <w:p w14:paraId="79555D5E" w14:textId="77777777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>pri priamej práci s deťmi nadviazať na kresťanskú výchovu</w:t>
      </w:r>
    </w:p>
    <w:p w14:paraId="3AC3327F" w14:textId="77777777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>podchytiť nadané a talentované deti a vytvárať podmienky na ich rast, realizáciu a prezentáciu schopností formou zapájania sa do rôznych súťaží a podujatí v rámci Slovenska ako aj Európskej únie</w:t>
      </w:r>
    </w:p>
    <w:p w14:paraId="0624A866" w14:textId="3A5BEE08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>v rámci športových útvarov vychovávať deti k zdravému životnému</w:t>
      </w:r>
      <w:r w:rsidR="00F175C0" w:rsidRPr="00F175C0">
        <w:t xml:space="preserve"> </w:t>
      </w:r>
      <w:r w:rsidRPr="00F175C0">
        <w:t>štýlu, pohybovými aktivitami vyrovnávať prevahu sedavých činností, vytvárať dobrú základňu pre uplatnenie detí aj v reprezentačných formách športu</w:t>
      </w:r>
    </w:p>
    <w:p w14:paraId="4C005345" w14:textId="77777777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 xml:space="preserve"> zapájať žiakov do aktivít v oblasti výchovy k ľudským právam v mimo vyučovacom čase organizovaním besied, súťaží, stretnutí, výstav, divadelných predstavení na tému ľudských práv a európskej spolupráce</w:t>
      </w:r>
    </w:p>
    <w:p w14:paraId="793DCD37" w14:textId="77777777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 xml:space="preserve"> v zmysle Dohovoru o právach dieťaťa organizovať preventívne výchovné aktivity na aktuálne témy formou besied s odborníkmi, výcvikových aktivít a tematických sústredení (napr. protidrogový program, duchovné cvičenie a pod.)</w:t>
      </w:r>
    </w:p>
    <w:p w14:paraId="34E495AF" w14:textId="77777777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>učiť deti vážiť si svoje telo, chrániť ho pred zneužitím, chrániť svoju intimitu a dôstojnosť ako aj intimitu a dôstojnosť ostatných</w:t>
      </w:r>
    </w:p>
    <w:p w14:paraId="6F0CFA6E" w14:textId="77777777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 xml:space="preserve"> učiť deti milovať blížneho ako seba samého – v každodennom živote napĺňať prikázanie lásky</w:t>
      </w:r>
    </w:p>
    <w:p w14:paraId="3A200355" w14:textId="77777777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>uplatňovať individuálny prístup, najmä vo vzťahu ku zdravotne znevýhodneným a talentovaným žiakom</w:t>
      </w:r>
    </w:p>
    <w:p w14:paraId="72887203" w14:textId="11A4BAB0" w:rsidR="00F175C0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 xml:space="preserve"> organizovať podujatia v spolupráci s farnosťou a</w:t>
      </w:r>
      <w:r w:rsidR="00F175C0" w:rsidRPr="00F175C0">
        <w:t> </w:t>
      </w:r>
      <w:r w:rsidRPr="00F175C0">
        <w:t>me</w:t>
      </w:r>
      <w:r w:rsidR="00F175C0" w:rsidRPr="00F175C0">
        <w:t>stom Rožňava</w:t>
      </w:r>
    </w:p>
    <w:p w14:paraId="5EBE70F9" w14:textId="02978CFD" w:rsidR="00C603CF" w:rsidRPr="00F175C0" w:rsidRDefault="00C603CF">
      <w:pPr>
        <w:pStyle w:val="Odsekzoznamu"/>
        <w:numPr>
          <w:ilvl w:val="0"/>
          <w:numId w:val="4"/>
        </w:numPr>
        <w:spacing w:line="360" w:lineRule="auto"/>
        <w:jc w:val="both"/>
      </w:pPr>
      <w:r w:rsidRPr="00F175C0">
        <w:t xml:space="preserve"> zapájať sa do projektov organizovaných Ministerstvom školstva SR s cieľom zlepšovania podmienok práce a materiálového vybavenia</w:t>
      </w:r>
    </w:p>
    <w:p w14:paraId="5C068097" w14:textId="77777777" w:rsidR="00F175C0" w:rsidRDefault="00F175C0" w:rsidP="004A2585">
      <w:pPr>
        <w:spacing w:line="276" w:lineRule="auto"/>
        <w:jc w:val="both"/>
        <w:rPr>
          <w:rFonts w:ascii="Arial Narrow" w:hAnsi="Arial Narrow"/>
        </w:rPr>
      </w:pPr>
    </w:p>
    <w:p w14:paraId="0849853A" w14:textId="77777777" w:rsidR="00F175C0" w:rsidRPr="00F175C0" w:rsidRDefault="00F175C0" w:rsidP="004A2585">
      <w:pPr>
        <w:spacing w:line="276" w:lineRule="auto"/>
        <w:jc w:val="both"/>
        <w:rPr>
          <w:rFonts w:ascii="Arial Narrow" w:hAnsi="Arial Narrow"/>
        </w:rPr>
      </w:pPr>
    </w:p>
    <w:p w14:paraId="4B00E10A" w14:textId="77777777" w:rsidR="00C603CF" w:rsidRDefault="00C603CF" w:rsidP="004A2585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F175C0">
        <w:rPr>
          <w:b/>
          <w:bCs/>
          <w:i/>
          <w:iCs/>
          <w:sz w:val="28"/>
          <w:szCs w:val="28"/>
        </w:rPr>
        <w:t xml:space="preserve">2.1 </w:t>
      </w:r>
      <w:r w:rsidRPr="00425004">
        <w:rPr>
          <w:rStyle w:val="Nadpis2Char"/>
        </w:rPr>
        <w:t>Charakteristika</w:t>
      </w:r>
      <w:r w:rsidRPr="00F175C0">
        <w:rPr>
          <w:b/>
          <w:bCs/>
          <w:i/>
          <w:iCs/>
          <w:sz w:val="28"/>
          <w:szCs w:val="28"/>
        </w:rPr>
        <w:t xml:space="preserve"> výchovného programu</w:t>
      </w:r>
    </w:p>
    <w:p w14:paraId="3CBC4ED5" w14:textId="77777777" w:rsidR="00F175C0" w:rsidRPr="00F175C0" w:rsidRDefault="00F175C0" w:rsidP="004A2585">
      <w:pPr>
        <w:jc w:val="both"/>
        <w:rPr>
          <w:b/>
          <w:bCs/>
          <w:i/>
          <w:iCs/>
          <w:sz w:val="28"/>
          <w:szCs w:val="28"/>
        </w:rPr>
      </w:pPr>
    </w:p>
    <w:p w14:paraId="6739268F" w14:textId="180C70D6" w:rsidR="00F175C0" w:rsidRDefault="00C603CF" w:rsidP="00F21EF0">
      <w:pPr>
        <w:spacing w:line="360" w:lineRule="auto"/>
        <w:ind w:firstLine="709"/>
        <w:jc w:val="both"/>
      </w:pPr>
      <w:r w:rsidRPr="00F175C0">
        <w:t>Výchovný program vychádza z cieľov a princípov výchovy a vzdelávania ustanovených v zákone č 245/2008 o výchove a vzdelávaní (školský zákon), vyhlášku č. 22/2022 o školských výchovno-vzdelávacích zariadeniach, školskom hospodárstve a stredisku odbornej praxe, ako aj medzinárodné dokumenty týkajúce sa detí a mládeže. ŠKD má dobré podmienky na uskutočňovanie aktivít v</w:t>
      </w:r>
      <w:r w:rsidR="00F175C0">
        <w:t xml:space="preserve"> </w:t>
      </w:r>
      <w:r w:rsidRPr="00F175C0">
        <w:t>jednotlivých oblastiach výchovy. Hlavným základom, na ktorom staviame činnosť je kvalifikovaný personál, ktorý má bohaté skúsenosti v záujmovej činnosti detí.</w:t>
      </w:r>
    </w:p>
    <w:p w14:paraId="50674620" w14:textId="0AC15424" w:rsidR="00F21EF0" w:rsidRPr="00F175C0" w:rsidRDefault="00C603CF" w:rsidP="004A2585">
      <w:pPr>
        <w:spacing w:line="360" w:lineRule="auto"/>
        <w:jc w:val="both"/>
      </w:pPr>
      <w:r w:rsidRPr="00F175C0">
        <w:t xml:space="preserve"> </w:t>
      </w:r>
      <w:r w:rsidRPr="00F175C0">
        <w:rPr>
          <w:i/>
          <w:iCs/>
        </w:rPr>
        <w:t>Priestorové podmienky -</w:t>
      </w:r>
      <w:r w:rsidRPr="00F175C0">
        <w:t xml:space="preserve">triedy, </w:t>
      </w:r>
      <w:r w:rsidR="000374CD">
        <w:t>telocvičňa</w:t>
      </w:r>
      <w:r w:rsidRPr="00F175C0">
        <w:t>, areál školského dvora, odborné učebne, PC učebne</w:t>
      </w:r>
      <w:r w:rsidR="000374CD">
        <w:t xml:space="preserve"> </w:t>
      </w:r>
      <w:r w:rsidRPr="00F175C0">
        <w:t xml:space="preserve">umožňujú realizáciu rozmanitej záujmovej činnosti. Máme dobré skúsenosti so spoluprácou s rodičmi, s kultúrnymi inštitúciami v meste, s obyvateľmi </w:t>
      </w:r>
      <w:r w:rsidR="000374CD">
        <w:t>mesta Rožňava</w:t>
      </w:r>
      <w:r w:rsidRPr="00F175C0">
        <w:t>, členmi farskej komunity i s rôznymi podnikateľskými</w:t>
      </w:r>
      <w:r w:rsidR="000374CD">
        <w:t xml:space="preserve"> </w:t>
      </w:r>
      <w:r w:rsidRPr="00F175C0">
        <w:t>subjektmi v rámci mesta</w:t>
      </w:r>
      <w:r w:rsidR="000374CD">
        <w:t xml:space="preserve"> Rožňava a</w:t>
      </w:r>
      <w:r w:rsidRPr="00F175C0">
        <w:t xml:space="preserve">  okolia.</w:t>
      </w:r>
    </w:p>
    <w:p w14:paraId="49C739A5" w14:textId="77777777" w:rsidR="00F21EF0" w:rsidRDefault="00F21EF0" w:rsidP="004A2585">
      <w:pPr>
        <w:jc w:val="both"/>
        <w:rPr>
          <w:b/>
          <w:bCs/>
          <w:i/>
          <w:iCs/>
          <w:sz w:val="28"/>
          <w:szCs w:val="28"/>
        </w:rPr>
      </w:pPr>
    </w:p>
    <w:p w14:paraId="59CC5C04" w14:textId="276ADDAF" w:rsidR="000374CD" w:rsidRPr="000374CD" w:rsidRDefault="00C603CF" w:rsidP="004A2585">
      <w:pPr>
        <w:jc w:val="both"/>
        <w:rPr>
          <w:b/>
          <w:bCs/>
          <w:i/>
          <w:iCs/>
          <w:sz w:val="28"/>
          <w:szCs w:val="28"/>
        </w:rPr>
      </w:pPr>
      <w:r w:rsidRPr="000374CD">
        <w:rPr>
          <w:b/>
          <w:bCs/>
          <w:i/>
          <w:iCs/>
          <w:sz w:val="28"/>
          <w:szCs w:val="28"/>
        </w:rPr>
        <w:t xml:space="preserve">2.2 </w:t>
      </w:r>
      <w:r w:rsidRPr="00425004">
        <w:rPr>
          <w:rStyle w:val="Nadpis2Char"/>
        </w:rPr>
        <w:t>Zameranie ŠKD</w:t>
      </w:r>
    </w:p>
    <w:p w14:paraId="7CB6A58F" w14:textId="77777777" w:rsidR="000374CD" w:rsidRDefault="000374CD" w:rsidP="004A2585">
      <w:pPr>
        <w:jc w:val="both"/>
        <w:rPr>
          <w:sz w:val="28"/>
          <w:szCs w:val="28"/>
        </w:rPr>
      </w:pPr>
    </w:p>
    <w:p w14:paraId="23BE0F36" w14:textId="486AD9B5" w:rsidR="00C603CF" w:rsidRPr="000374CD" w:rsidRDefault="00C603CF" w:rsidP="004A2585">
      <w:pPr>
        <w:spacing w:line="360" w:lineRule="auto"/>
        <w:ind w:firstLine="709"/>
        <w:jc w:val="both"/>
      </w:pPr>
      <w:r w:rsidRPr="00590911">
        <w:rPr>
          <w:b/>
          <w:bCs/>
          <w:i/>
          <w:iCs/>
        </w:rPr>
        <w:t>Našim špecifikom</w:t>
      </w:r>
      <w:r w:rsidRPr="000374CD">
        <w:t xml:space="preserve"> je výchova v duchu kresťanských hodnôt a učenia v zmysle Deklarácie </w:t>
      </w:r>
      <w:proofErr w:type="spellStart"/>
      <w:r w:rsidRPr="000374CD">
        <w:t>Gravissimum</w:t>
      </w:r>
      <w:proofErr w:type="spellEnd"/>
      <w:r w:rsidRPr="000374CD">
        <w:t xml:space="preserve"> </w:t>
      </w:r>
      <w:proofErr w:type="spellStart"/>
      <w:r w:rsidRPr="000374CD">
        <w:t>educationis</w:t>
      </w:r>
      <w:proofErr w:type="spellEnd"/>
      <w:r w:rsidRPr="000374CD">
        <w:t xml:space="preserve">, ktorá konštatuje, že katolícka škola, a teda aj školské zariadenie k nej príslušné, sleduje tie isté vzdelávacie, </w:t>
      </w:r>
    </w:p>
    <w:p w14:paraId="03333C1E" w14:textId="3354A94C" w:rsidR="00C603CF" w:rsidRPr="000374CD" w:rsidRDefault="00C603CF" w:rsidP="004A2585">
      <w:pPr>
        <w:spacing w:line="360" w:lineRule="auto"/>
        <w:jc w:val="both"/>
      </w:pPr>
      <w:r w:rsidRPr="000374CD">
        <w:t xml:space="preserve">kultúrne a výchovné ciele ako ostatné školy a školské zariadenia, ale je pre ňu charakteristické, že pre žiakov vytvára ovzdušie preniknuté duchom slobody a lásky podľa Evanjelia. Osobitnou úlohou je formovať žiaka na celostnú kresťanskú osobnosť, na základe kresťanských hodnôt ktorými sú: láskavosť, trpezlivosť, tolerancia, nábožnosť. V tomto sa katolícka škola a školské zariadenie odlišuje od každej inej. </w:t>
      </w:r>
    </w:p>
    <w:p w14:paraId="5F9609B0" w14:textId="77777777" w:rsidR="00C603CF" w:rsidRPr="000374CD" w:rsidRDefault="00C603CF" w:rsidP="004A2585">
      <w:pPr>
        <w:spacing w:line="360" w:lineRule="auto"/>
        <w:jc w:val="both"/>
        <w:rPr>
          <w:i/>
          <w:iCs/>
        </w:rPr>
      </w:pPr>
      <w:r w:rsidRPr="000374CD">
        <w:rPr>
          <w:i/>
          <w:iCs/>
        </w:rPr>
        <w:t xml:space="preserve"> </w:t>
      </w:r>
    </w:p>
    <w:p w14:paraId="19FE8706" w14:textId="77777777" w:rsidR="00C603CF" w:rsidRPr="000374CD" w:rsidRDefault="00C603CF" w:rsidP="00425004">
      <w:pPr>
        <w:pStyle w:val="Nadpis2"/>
        <w:numPr>
          <w:ilvl w:val="0"/>
          <w:numId w:val="0"/>
        </w:numPr>
        <w:ind w:left="576" w:hanging="576"/>
        <w:rPr>
          <w:i w:val="0"/>
        </w:rPr>
      </w:pPr>
      <w:bookmarkStart w:id="4" w:name="_Toc150722510"/>
      <w:r w:rsidRPr="000374CD">
        <w:t>2.3 Stratégie výchovno-vzdelávacej činnosti</w:t>
      </w:r>
      <w:bookmarkEnd w:id="4"/>
    </w:p>
    <w:p w14:paraId="00974169" w14:textId="77777777" w:rsidR="000374CD" w:rsidRPr="000374CD" w:rsidRDefault="000374CD" w:rsidP="004A2585">
      <w:pPr>
        <w:jc w:val="both"/>
        <w:rPr>
          <w:b/>
          <w:bCs/>
          <w:sz w:val="28"/>
          <w:szCs w:val="28"/>
        </w:rPr>
      </w:pPr>
    </w:p>
    <w:p w14:paraId="591ECDEE" w14:textId="77777777" w:rsidR="00457727" w:rsidRDefault="00C603CF" w:rsidP="004A2585">
      <w:pPr>
        <w:spacing w:line="360" w:lineRule="auto"/>
        <w:ind w:firstLine="709"/>
        <w:jc w:val="both"/>
      </w:pPr>
      <w:r w:rsidRPr="000374CD">
        <w:t xml:space="preserve">V ŠKD sú spoločné výchovno-vzdelávacie postupy, metódy, zásady a pravidlá, ktorými pedagógovia budú viesť deti k získavaniu a rozvoju stanovených kompetencií. Sme si vedomí, že iba skutočná realizácia moderných motivačných, aktivizujúcich a zážitkových metód, teda </w:t>
      </w:r>
    </w:p>
    <w:p w14:paraId="27890C58" w14:textId="77777777" w:rsidR="0055015C" w:rsidRDefault="0055015C" w:rsidP="004A2585">
      <w:pPr>
        <w:spacing w:line="360" w:lineRule="auto"/>
        <w:ind w:firstLine="709"/>
        <w:jc w:val="both"/>
      </w:pPr>
    </w:p>
    <w:p w14:paraId="7A6B2A87" w14:textId="77777777" w:rsidR="0055015C" w:rsidRDefault="0055015C" w:rsidP="004A2585">
      <w:pPr>
        <w:spacing w:line="360" w:lineRule="auto"/>
        <w:ind w:firstLine="709"/>
        <w:jc w:val="both"/>
      </w:pPr>
    </w:p>
    <w:p w14:paraId="5C649BC7" w14:textId="77777777" w:rsidR="00457727" w:rsidRDefault="00457727" w:rsidP="00457727">
      <w:pPr>
        <w:spacing w:line="360" w:lineRule="auto"/>
        <w:jc w:val="both"/>
      </w:pPr>
    </w:p>
    <w:p w14:paraId="406BBE8A" w14:textId="1AB8FCC8" w:rsidR="00C603CF" w:rsidRPr="000374CD" w:rsidRDefault="00C603CF" w:rsidP="00817DC8">
      <w:pPr>
        <w:spacing w:line="360" w:lineRule="auto"/>
        <w:jc w:val="both"/>
      </w:pPr>
      <w:r w:rsidRPr="000374CD">
        <w:t>kvalitný proces výchovy a vzdelávania vo výchove mimo vyučovania je tým pravým základom úspešného plnenia cieľov VPŠ, takže budeme preferovať najmä heuristické, problémové,</w:t>
      </w:r>
      <w:r w:rsidR="000374CD">
        <w:t xml:space="preserve"> </w:t>
      </w:r>
      <w:r w:rsidRPr="000374CD">
        <w:t xml:space="preserve">demonštračné, inscenačné metódy, adekvátne k druhu a obsahu činnosti. Výchovu a vzdelávanie zážitkom, neformálne vzdelávanie, </w:t>
      </w:r>
      <w:proofErr w:type="spellStart"/>
      <w:r w:rsidRPr="000374CD">
        <w:t>interkulturalitu</w:t>
      </w:r>
      <w:proofErr w:type="spellEnd"/>
      <w:r w:rsidRPr="000374CD">
        <w:t>, brainstorming. Okrem toho budeme v činnosti využívať aj klasické metódy, najmä metódu tréningu v športových útvaroch.</w:t>
      </w:r>
      <w:r w:rsidR="000374CD">
        <w:t xml:space="preserve"> </w:t>
      </w:r>
      <w:r w:rsidRPr="000374CD">
        <w:t>Všetky spomínané stratégie budú uplatňované tak, aby deťom umožnili rozvíjať, prípadne získavať nové vedomosti, zručnosti postoje, názory, tvorivosť, kreativitu, istotu, upevnili</w:t>
      </w:r>
      <w:r w:rsidR="000374CD" w:rsidRPr="000374CD">
        <w:t xml:space="preserve"> </w:t>
      </w:r>
      <w:r w:rsidRPr="000374CD">
        <w:t>ich sebadôveru, sebahodnotenie, samostatnosť, zmysel pre tímovú prácu, aktivizovali ich pre vyšší výkon a pod.</w:t>
      </w:r>
    </w:p>
    <w:p w14:paraId="2362728F" w14:textId="77777777" w:rsidR="00590911" w:rsidRDefault="00590911" w:rsidP="004A2585">
      <w:pPr>
        <w:pStyle w:val="Odsekzoznamu"/>
        <w:ind w:left="720"/>
        <w:jc w:val="both"/>
        <w:rPr>
          <w:b/>
          <w:bCs/>
          <w:i/>
          <w:iCs/>
          <w:sz w:val="28"/>
          <w:szCs w:val="28"/>
        </w:rPr>
      </w:pPr>
    </w:p>
    <w:p w14:paraId="796E1C1F" w14:textId="77777777" w:rsidR="00590911" w:rsidRPr="00817DC8" w:rsidRDefault="00590911" w:rsidP="00817DC8">
      <w:pPr>
        <w:jc w:val="both"/>
        <w:rPr>
          <w:b/>
          <w:bCs/>
          <w:i/>
          <w:iCs/>
          <w:sz w:val="28"/>
          <w:szCs w:val="28"/>
        </w:rPr>
      </w:pPr>
    </w:p>
    <w:p w14:paraId="00798882" w14:textId="50352F3F" w:rsidR="00C603CF" w:rsidRPr="000374CD" w:rsidRDefault="00C603CF" w:rsidP="00425004">
      <w:pPr>
        <w:pStyle w:val="Nadpis1"/>
      </w:pPr>
      <w:bookmarkStart w:id="5" w:name="_Toc150722511"/>
      <w:r w:rsidRPr="000374CD">
        <w:t>Kľúčové kompetencie</w:t>
      </w:r>
      <w:bookmarkEnd w:id="5"/>
    </w:p>
    <w:p w14:paraId="3236D88C" w14:textId="77777777" w:rsidR="000374CD" w:rsidRPr="000374CD" w:rsidRDefault="000374CD" w:rsidP="004A2585">
      <w:pPr>
        <w:pStyle w:val="Odsekzoznamu"/>
        <w:ind w:left="720"/>
        <w:jc w:val="both"/>
        <w:rPr>
          <w:b/>
          <w:bCs/>
          <w:sz w:val="28"/>
          <w:szCs w:val="28"/>
        </w:rPr>
      </w:pPr>
    </w:p>
    <w:p w14:paraId="0EEFB621" w14:textId="49E5FAE7" w:rsidR="00C603CF" w:rsidRPr="00590911" w:rsidRDefault="00C603CF" w:rsidP="004A2585">
      <w:pPr>
        <w:spacing w:line="360" w:lineRule="auto"/>
        <w:ind w:firstLine="360"/>
        <w:jc w:val="both"/>
      </w:pPr>
      <w:r w:rsidRPr="00590911">
        <w:t xml:space="preserve">Kompetencie deti ŠKD nadväzujú na kompetencie žiakov základnej školy. Kompetencie sa v procese </w:t>
      </w:r>
      <w:proofErr w:type="spellStart"/>
      <w:r w:rsidRPr="00590911">
        <w:t>výchovno</w:t>
      </w:r>
      <w:proofErr w:type="spellEnd"/>
      <w:r w:rsidRPr="00590911">
        <w:t xml:space="preserve"> - vzdelávacej činnosti mimo vyučovania rozvíjajú a navzájom prelínajú v jednotlivých tematických oblastiach výchovy. </w:t>
      </w:r>
    </w:p>
    <w:p w14:paraId="7F2F2A51" w14:textId="63EAD928" w:rsidR="00C603CF" w:rsidRPr="000374CD" w:rsidRDefault="00C603CF" w:rsidP="004A2585">
      <w:pPr>
        <w:spacing w:line="360" w:lineRule="auto"/>
        <w:jc w:val="both"/>
      </w:pPr>
      <w:r w:rsidRPr="000374CD">
        <w:t xml:space="preserve">Dieťa sa rozvíja účasťou na záujmovej a </w:t>
      </w:r>
      <w:proofErr w:type="spellStart"/>
      <w:r w:rsidRPr="000374CD">
        <w:t>výchovno</w:t>
      </w:r>
      <w:proofErr w:type="spellEnd"/>
      <w:r w:rsidRPr="000374CD">
        <w:t xml:space="preserve"> - vzdelávacej činnosti. Kompetencie dieťaťa sú výsledkom obsahu </w:t>
      </w:r>
      <w:proofErr w:type="spellStart"/>
      <w:r w:rsidRPr="000374CD">
        <w:t>výchovno</w:t>
      </w:r>
      <w:proofErr w:type="spellEnd"/>
      <w:r w:rsidRPr="000374CD">
        <w:t xml:space="preserve"> - vzdelávacej činnosti a celkového </w:t>
      </w:r>
      <w:proofErr w:type="spellStart"/>
      <w:r w:rsidRPr="000374CD">
        <w:t>výchovno</w:t>
      </w:r>
      <w:proofErr w:type="spellEnd"/>
      <w:r w:rsidRPr="000374CD">
        <w:t xml:space="preserve"> - vzdelávacieho procesu ŠKD. Kompetencie predstavujú ideálny plánovaný cieľový výstup dosahovaný systematickým a postupným </w:t>
      </w:r>
      <w:proofErr w:type="spellStart"/>
      <w:r w:rsidRPr="000374CD">
        <w:t>výchovno</w:t>
      </w:r>
      <w:proofErr w:type="spellEnd"/>
      <w:r w:rsidRPr="000374CD">
        <w:t xml:space="preserve"> - vzdelávacím procesom počas pobytu dieťaťa v ŠKD. Dieťa ŠKD má osvojené tieto kľúčové kompetencie na úrovni zodpovedajúcej jeho individuálnym osobnostným možnostiam a dĺžke jeho pobytu v ŠKD.</w:t>
      </w:r>
    </w:p>
    <w:p w14:paraId="4F776D32" w14:textId="77777777" w:rsidR="00C603CF" w:rsidRPr="00590911" w:rsidRDefault="00C603CF" w:rsidP="004A2585">
      <w:pPr>
        <w:spacing w:line="360" w:lineRule="auto"/>
        <w:jc w:val="both"/>
        <w:rPr>
          <w:b/>
          <w:bCs/>
        </w:rPr>
      </w:pPr>
      <w:r w:rsidRPr="00590911">
        <w:rPr>
          <w:b/>
          <w:bCs/>
        </w:rPr>
        <w:t>Kompetencie učiť sa učiť</w:t>
      </w:r>
    </w:p>
    <w:p w14:paraId="71BB20E4" w14:textId="4AAC4B48" w:rsidR="00590911" w:rsidRPr="00590911" w:rsidRDefault="00C603CF">
      <w:pPr>
        <w:pStyle w:val="Odsekzoznamu"/>
        <w:numPr>
          <w:ilvl w:val="0"/>
          <w:numId w:val="5"/>
        </w:numPr>
        <w:spacing w:line="360" w:lineRule="auto"/>
        <w:jc w:val="both"/>
      </w:pPr>
      <w:r w:rsidRPr="00590911">
        <w:t>rieši nové, neznáme úlohy a</w:t>
      </w:r>
      <w:r w:rsidR="00590911" w:rsidRPr="00590911">
        <w:t> </w:t>
      </w:r>
      <w:r w:rsidRPr="00590911">
        <w:t>situácie</w:t>
      </w:r>
    </w:p>
    <w:p w14:paraId="4D308BC6" w14:textId="77777777" w:rsidR="00590911" w:rsidRPr="00590911" w:rsidRDefault="00C603CF">
      <w:pPr>
        <w:pStyle w:val="Odsekzoznamu"/>
        <w:numPr>
          <w:ilvl w:val="0"/>
          <w:numId w:val="5"/>
        </w:numPr>
        <w:spacing w:line="360" w:lineRule="auto"/>
        <w:jc w:val="both"/>
      </w:pPr>
      <w:r w:rsidRPr="00590911">
        <w:t>zúčastňuje sa rôznorodých súťaží</w:t>
      </w:r>
    </w:p>
    <w:p w14:paraId="47B6A439" w14:textId="7310238B" w:rsidR="00C603CF" w:rsidRPr="00590911" w:rsidRDefault="00C603CF">
      <w:pPr>
        <w:pStyle w:val="Odsekzoznamu"/>
        <w:numPr>
          <w:ilvl w:val="0"/>
          <w:numId w:val="5"/>
        </w:numPr>
        <w:spacing w:line="360" w:lineRule="auto"/>
        <w:jc w:val="both"/>
      </w:pPr>
      <w:r w:rsidRPr="00590911">
        <w:t>prejavuje záujem o nové informácie</w:t>
      </w:r>
    </w:p>
    <w:p w14:paraId="44C70668" w14:textId="77777777" w:rsidR="00C603CF" w:rsidRPr="00590911" w:rsidRDefault="00C603CF" w:rsidP="004A2585">
      <w:pPr>
        <w:spacing w:line="360" w:lineRule="auto"/>
        <w:jc w:val="both"/>
        <w:rPr>
          <w:b/>
          <w:bCs/>
        </w:rPr>
      </w:pPr>
      <w:r w:rsidRPr="00590911">
        <w:rPr>
          <w:b/>
          <w:bCs/>
        </w:rPr>
        <w:t>Komunikačné kompetencie</w:t>
      </w:r>
    </w:p>
    <w:p w14:paraId="5342BA9A" w14:textId="77777777" w:rsidR="00590911" w:rsidRPr="00590911" w:rsidRDefault="00C603CF">
      <w:pPr>
        <w:pStyle w:val="Odsekzoznamu"/>
        <w:numPr>
          <w:ilvl w:val="0"/>
          <w:numId w:val="6"/>
        </w:numPr>
        <w:spacing w:line="360" w:lineRule="auto"/>
        <w:jc w:val="both"/>
      </w:pPr>
      <w:r w:rsidRPr="00590911">
        <w:t>zrozumiteľne vyjadruje a obhajuje svoj názor</w:t>
      </w:r>
    </w:p>
    <w:p w14:paraId="72FD5FB7" w14:textId="77777777" w:rsidR="00590911" w:rsidRPr="00590911" w:rsidRDefault="00C603CF">
      <w:pPr>
        <w:pStyle w:val="Odsekzoznamu"/>
        <w:numPr>
          <w:ilvl w:val="0"/>
          <w:numId w:val="6"/>
        </w:numPr>
        <w:spacing w:line="360" w:lineRule="auto"/>
        <w:jc w:val="both"/>
      </w:pPr>
      <w:r w:rsidRPr="00590911">
        <w:t>vypočuje si opačný názor</w:t>
      </w:r>
    </w:p>
    <w:p w14:paraId="139EDFA5" w14:textId="77777777" w:rsidR="00590911" w:rsidRPr="00590911" w:rsidRDefault="00C603CF">
      <w:pPr>
        <w:pStyle w:val="Odsekzoznamu"/>
        <w:numPr>
          <w:ilvl w:val="0"/>
          <w:numId w:val="6"/>
        </w:numPr>
        <w:spacing w:line="360" w:lineRule="auto"/>
        <w:jc w:val="both"/>
      </w:pPr>
      <w:r w:rsidRPr="00590911">
        <w:t>rozvíja si komunikačné schopnosti v oblasti moderných IKT</w:t>
      </w:r>
    </w:p>
    <w:p w14:paraId="16813043" w14:textId="09B5843D" w:rsidR="00C603CF" w:rsidRPr="00590911" w:rsidRDefault="00C603CF">
      <w:pPr>
        <w:pStyle w:val="Odsekzoznamu"/>
        <w:numPr>
          <w:ilvl w:val="0"/>
          <w:numId w:val="6"/>
        </w:numPr>
        <w:spacing w:line="360" w:lineRule="auto"/>
        <w:jc w:val="both"/>
      </w:pPr>
      <w:r w:rsidRPr="00590911">
        <w:t>prijíma spätnú väzbu</w:t>
      </w:r>
    </w:p>
    <w:p w14:paraId="6DC38FB6" w14:textId="77777777" w:rsidR="00962042" w:rsidRDefault="00962042" w:rsidP="004A2585">
      <w:pPr>
        <w:spacing w:line="360" w:lineRule="auto"/>
        <w:jc w:val="both"/>
        <w:rPr>
          <w:b/>
          <w:bCs/>
        </w:rPr>
      </w:pPr>
    </w:p>
    <w:p w14:paraId="7525384D" w14:textId="6EBD4316" w:rsidR="00C603CF" w:rsidRPr="00590911" w:rsidRDefault="00C603CF" w:rsidP="004A2585">
      <w:pPr>
        <w:spacing w:line="360" w:lineRule="auto"/>
        <w:jc w:val="both"/>
        <w:rPr>
          <w:b/>
          <w:bCs/>
        </w:rPr>
      </w:pPr>
      <w:r w:rsidRPr="00590911">
        <w:rPr>
          <w:b/>
          <w:bCs/>
        </w:rPr>
        <w:t>Sociálne kompetencie</w:t>
      </w:r>
    </w:p>
    <w:p w14:paraId="2B8FC851" w14:textId="6633DD4A" w:rsidR="00817DC8" w:rsidRPr="00590911" w:rsidRDefault="00C603CF" w:rsidP="00817DC8">
      <w:pPr>
        <w:pStyle w:val="Odsekzoznamu"/>
        <w:numPr>
          <w:ilvl w:val="0"/>
          <w:numId w:val="7"/>
        </w:numPr>
        <w:spacing w:line="360" w:lineRule="auto"/>
        <w:jc w:val="both"/>
      </w:pPr>
      <w:r w:rsidRPr="00590911">
        <w:t>vlastným postupom rieši jednoduché konflikty</w:t>
      </w:r>
    </w:p>
    <w:p w14:paraId="6CE6A367" w14:textId="77777777" w:rsidR="00590911" w:rsidRPr="00590911" w:rsidRDefault="00C603CF">
      <w:pPr>
        <w:pStyle w:val="Odsekzoznamu"/>
        <w:numPr>
          <w:ilvl w:val="0"/>
          <w:numId w:val="7"/>
        </w:numPr>
        <w:spacing w:line="360" w:lineRule="auto"/>
        <w:jc w:val="both"/>
      </w:pPr>
      <w:r w:rsidRPr="00590911">
        <w:t>pomenuje svoje potreb</w:t>
      </w:r>
      <w:r w:rsidR="00590911" w:rsidRPr="00590911">
        <w:t>y</w:t>
      </w:r>
    </w:p>
    <w:p w14:paraId="55B3E397" w14:textId="77777777" w:rsidR="00590911" w:rsidRPr="00590911" w:rsidRDefault="00C603CF">
      <w:pPr>
        <w:pStyle w:val="Odsekzoznamu"/>
        <w:numPr>
          <w:ilvl w:val="0"/>
          <w:numId w:val="7"/>
        </w:numPr>
        <w:spacing w:line="360" w:lineRule="auto"/>
        <w:jc w:val="both"/>
      </w:pPr>
      <w:r w:rsidRPr="00590911">
        <w:t xml:space="preserve"> presadzuje autonómiu a práva svojej osobnosti</w:t>
      </w:r>
    </w:p>
    <w:p w14:paraId="1B6FB5B2" w14:textId="60D63E27" w:rsidR="00590911" w:rsidRPr="00590911" w:rsidRDefault="00C603CF">
      <w:pPr>
        <w:pStyle w:val="Odsekzoznamu"/>
        <w:numPr>
          <w:ilvl w:val="0"/>
          <w:numId w:val="7"/>
        </w:numPr>
        <w:spacing w:line="360" w:lineRule="auto"/>
        <w:jc w:val="both"/>
      </w:pPr>
      <w:r w:rsidRPr="00590911">
        <w:t xml:space="preserve"> efektívne spolupracuje v</w:t>
      </w:r>
      <w:r w:rsidR="00590911" w:rsidRPr="00590911">
        <w:t> </w:t>
      </w:r>
      <w:r w:rsidRPr="00590911">
        <w:t>skupine</w:t>
      </w:r>
    </w:p>
    <w:p w14:paraId="720012CC" w14:textId="08395B49" w:rsidR="00C603CF" w:rsidRPr="00590911" w:rsidRDefault="00C603CF">
      <w:pPr>
        <w:pStyle w:val="Odsekzoznamu"/>
        <w:numPr>
          <w:ilvl w:val="0"/>
          <w:numId w:val="7"/>
        </w:numPr>
        <w:spacing w:line="360" w:lineRule="auto"/>
        <w:jc w:val="both"/>
      </w:pPr>
      <w:r w:rsidRPr="00590911">
        <w:t>uvedomuje si potreby ostatných žiakov</w:t>
      </w:r>
    </w:p>
    <w:p w14:paraId="07DE1605" w14:textId="77777777" w:rsidR="00C603CF" w:rsidRPr="00590911" w:rsidRDefault="00C603CF" w:rsidP="004A2585">
      <w:pPr>
        <w:spacing w:line="360" w:lineRule="auto"/>
        <w:jc w:val="both"/>
        <w:rPr>
          <w:b/>
          <w:bCs/>
        </w:rPr>
      </w:pPr>
      <w:r w:rsidRPr="00590911">
        <w:rPr>
          <w:b/>
          <w:bCs/>
        </w:rPr>
        <w:t>Pracovné kompetencie</w:t>
      </w:r>
    </w:p>
    <w:p w14:paraId="254F6AE3" w14:textId="77777777" w:rsidR="00590911" w:rsidRPr="00590911" w:rsidRDefault="00C603CF">
      <w:pPr>
        <w:pStyle w:val="Odsekzoznamu"/>
        <w:numPr>
          <w:ilvl w:val="0"/>
          <w:numId w:val="8"/>
        </w:numPr>
        <w:spacing w:line="360" w:lineRule="auto"/>
        <w:jc w:val="both"/>
      </w:pPr>
      <w:r w:rsidRPr="00590911">
        <w:t>prejavuje samostatnosť pri plnení vytýčených úloh</w:t>
      </w:r>
    </w:p>
    <w:p w14:paraId="7B54DBA0" w14:textId="77777777" w:rsidR="00590911" w:rsidRPr="00590911" w:rsidRDefault="00C603CF">
      <w:pPr>
        <w:pStyle w:val="Odsekzoznamu"/>
        <w:numPr>
          <w:ilvl w:val="0"/>
          <w:numId w:val="8"/>
        </w:numPr>
        <w:spacing w:line="360" w:lineRule="auto"/>
        <w:jc w:val="both"/>
      </w:pPr>
      <w:r w:rsidRPr="00590911">
        <w:t>dokončí prác</w:t>
      </w:r>
      <w:r w:rsidR="00590911" w:rsidRPr="00590911">
        <w:t>u</w:t>
      </w:r>
    </w:p>
    <w:p w14:paraId="21A07FB1" w14:textId="77777777" w:rsidR="00590911" w:rsidRPr="00590911" w:rsidRDefault="00C603CF">
      <w:pPr>
        <w:pStyle w:val="Odsekzoznamu"/>
        <w:numPr>
          <w:ilvl w:val="0"/>
          <w:numId w:val="8"/>
        </w:numPr>
        <w:spacing w:line="360" w:lineRule="auto"/>
        <w:jc w:val="both"/>
      </w:pPr>
      <w:r w:rsidRPr="00590911">
        <w:t xml:space="preserve"> kultivuje svoju vytrvalosť </w:t>
      </w:r>
    </w:p>
    <w:p w14:paraId="4572EDAC" w14:textId="57F93368" w:rsidR="004A2585" w:rsidRPr="00590911" w:rsidRDefault="00C603CF">
      <w:pPr>
        <w:pStyle w:val="Odsekzoznamu"/>
        <w:numPr>
          <w:ilvl w:val="0"/>
          <w:numId w:val="8"/>
        </w:numPr>
        <w:spacing w:line="360" w:lineRule="auto"/>
        <w:jc w:val="both"/>
      </w:pPr>
      <w:r w:rsidRPr="00590911">
        <w:t xml:space="preserve"> plní si svoje povinnosti</w:t>
      </w:r>
    </w:p>
    <w:p w14:paraId="17CA02AE" w14:textId="77777777" w:rsidR="00590911" w:rsidRPr="00590911" w:rsidRDefault="00C603CF">
      <w:pPr>
        <w:pStyle w:val="Odsekzoznamu"/>
        <w:numPr>
          <w:ilvl w:val="0"/>
          <w:numId w:val="8"/>
        </w:numPr>
        <w:spacing w:line="360" w:lineRule="auto"/>
        <w:jc w:val="both"/>
      </w:pPr>
      <w:r w:rsidRPr="00590911">
        <w:t xml:space="preserve"> plánuje a hodnotí svoje činnosti</w:t>
      </w:r>
    </w:p>
    <w:p w14:paraId="170373BA" w14:textId="0144DE5B" w:rsidR="00590911" w:rsidRPr="00590911" w:rsidRDefault="00C603CF">
      <w:pPr>
        <w:pStyle w:val="Odsekzoznamu"/>
        <w:numPr>
          <w:ilvl w:val="0"/>
          <w:numId w:val="8"/>
        </w:numPr>
        <w:spacing w:line="360" w:lineRule="auto"/>
        <w:jc w:val="both"/>
      </w:pPr>
      <w:r w:rsidRPr="00590911">
        <w:t xml:space="preserve"> prijíma nové informácie a</w:t>
      </w:r>
      <w:r w:rsidR="00590911">
        <w:t> </w:t>
      </w:r>
      <w:r w:rsidRPr="00590911">
        <w:t>poznatky</w:t>
      </w:r>
    </w:p>
    <w:p w14:paraId="5AAC7B5C" w14:textId="511B2BB2" w:rsidR="00C603CF" w:rsidRPr="00590911" w:rsidRDefault="00C603CF">
      <w:pPr>
        <w:pStyle w:val="Odsekzoznamu"/>
        <w:numPr>
          <w:ilvl w:val="0"/>
          <w:numId w:val="8"/>
        </w:numPr>
        <w:spacing w:line="360" w:lineRule="auto"/>
        <w:jc w:val="both"/>
      </w:pPr>
      <w:r w:rsidRPr="00590911">
        <w:t>rozvíja svoje manuálne zručnosti</w:t>
      </w:r>
    </w:p>
    <w:p w14:paraId="34D2CA48" w14:textId="77777777" w:rsidR="00C603CF" w:rsidRPr="00590911" w:rsidRDefault="00C603CF" w:rsidP="004A2585">
      <w:pPr>
        <w:spacing w:line="360" w:lineRule="auto"/>
        <w:jc w:val="both"/>
        <w:rPr>
          <w:b/>
          <w:bCs/>
        </w:rPr>
      </w:pPr>
      <w:r w:rsidRPr="00590911">
        <w:rPr>
          <w:b/>
          <w:bCs/>
        </w:rPr>
        <w:t>Občianske kompetencie</w:t>
      </w:r>
    </w:p>
    <w:p w14:paraId="7213AFDB" w14:textId="77777777" w:rsidR="00590911" w:rsidRPr="00590911" w:rsidRDefault="00C603CF">
      <w:pPr>
        <w:pStyle w:val="Odsekzoznamu"/>
        <w:numPr>
          <w:ilvl w:val="0"/>
          <w:numId w:val="9"/>
        </w:numPr>
        <w:spacing w:line="360" w:lineRule="auto"/>
        <w:jc w:val="both"/>
      </w:pPr>
      <w:r w:rsidRPr="00590911">
        <w:t>uvedomuje si potrebu rešpektovania práv a slobôd iných osôb</w:t>
      </w:r>
    </w:p>
    <w:p w14:paraId="2182A869" w14:textId="77777777" w:rsidR="00590911" w:rsidRPr="00590911" w:rsidRDefault="00C603CF">
      <w:pPr>
        <w:pStyle w:val="Odsekzoznamu"/>
        <w:numPr>
          <w:ilvl w:val="0"/>
          <w:numId w:val="9"/>
        </w:numPr>
        <w:spacing w:line="360" w:lineRule="auto"/>
        <w:jc w:val="both"/>
      </w:pPr>
      <w:r w:rsidRPr="00590911">
        <w:t xml:space="preserve"> uvedomuje si potrebu prijatia zodpovednosti za svoje správanie</w:t>
      </w:r>
    </w:p>
    <w:p w14:paraId="363A2192" w14:textId="37839149" w:rsidR="00590911" w:rsidRPr="00590911" w:rsidRDefault="00C603CF">
      <w:pPr>
        <w:pStyle w:val="Odsekzoznamu"/>
        <w:numPr>
          <w:ilvl w:val="0"/>
          <w:numId w:val="9"/>
        </w:numPr>
        <w:spacing w:line="360" w:lineRule="auto"/>
        <w:jc w:val="both"/>
      </w:pPr>
      <w:r w:rsidRPr="00590911">
        <w:t xml:space="preserve"> je otvorený primeranému participovaniu na živote v záujmovom útvare a v</w:t>
      </w:r>
      <w:r w:rsidR="00590911" w:rsidRPr="00590911">
        <w:t> </w:t>
      </w:r>
      <w:r w:rsidRPr="00590911">
        <w:t>ŠKD</w:t>
      </w:r>
    </w:p>
    <w:p w14:paraId="7850BBB0" w14:textId="149F16CB" w:rsidR="00C603CF" w:rsidRPr="00590911" w:rsidRDefault="00C603CF">
      <w:pPr>
        <w:pStyle w:val="Odsekzoznamu"/>
        <w:numPr>
          <w:ilvl w:val="0"/>
          <w:numId w:val="9"/>
        </w:numPr>
        <w:spacing w:line="360" w:lineRule="auto"/>
        <w:jc w:val="both"/>
      </w:pPr>
      <w:r w:rsidRPr="00590911">
        <w:t>prejavuje úctu k rodičom a k starším osobám</w:t>
      </w:r>
    </w:p>
    <w:p w14:paraId="4C3D4F70" w14:textId="77777777" w:rsidR="00C603CF" w:rsidRPr="00590911" w:rsidRDefault="00C603CF" w:rsidP="004A2585">
      <w:pPr>
        <w:spacing w:line="360" w:lineRule="auto"/>
        <w:jc w:val="both"/>
        <w:rPr>
          <w:b/>
          <w:bCs/>
        </w:rPr>
      </w:pPr>
      <w:r w:rsidRPr="00590911">
        <w:rPr>
          <w:b/>
          <w:bCs/>
        </w:rPr>
        <w:t>Kultúrne kompetencie</w:t>
      </w:r>
    </w:p>
    <w:p w14:paraId="762296F1" w14:textId="77777777" w:rsidR="00590911" w:rsidRPr="00590911" w:rsidRDefault="00C603CF">
      <w:pPr>
        <w:pStyle w:val="Odsekzoznamu"/>
        <w:numPr>
          <w:ilvl w:val="0"/>
          <w:numId w:val="10"/>
        </w:numPr>
        <w:spacing w:line="360" w:lineRule="auto"/>
        <w:jc w:val="both"/>
      </w:pPr>
      <w:r w:rsidRPr="00590911">
        <w:t>pozná kultúrne pamätihodnosti regiónu</w:t>
      </w:r>
    </w:p>
    <w:p w14:paraId="3CAAAF1A" w14:textId="77777777" w:rsidR="00590911" w:rsidRPr="00590911" w:rsidRDefault="00C603CF">
      <w:pPr>
        <w:pStyle w:val="Odsekzoznamu"/>
        <w:numPr>
          <w:ilvl w:val="0"/>
          <w:numId w:val="10"/>
        </w:numPr>
        <w:spacing w:line="360" w:lineRule="auto"/>
        <w:jc w:val="both"/>
      </w:pPr>
      <w:r w:rsidRPr="00590911">
        <w:t xml:space="preserve"> rozlišuje kultúrne a nekultúrne správanie</w:t>
      </w:r>
    </w:p>
    <w:p w14:paraId="761E1349" w14:textId="1B6730B0" w:rsidR="00590911" w:rsidRPr="00590911" w:rsidRDefault="00C603CF">
      <w:pPr>
        <w:pStyle w:val="Odsekzoznamu"/>
        <w:numPr>
          <w:ilvl w:val="0"/>
          <w:numId w:val="10"/>
        </w:numPr>
        <w:spacing w:line="360" w:lineRule="auto"/>
        <w:jc w:val="both"/>
      </w:pPr>
      <w:r w:rsidRPr="00590911">
        <w:t xml:space="preserve"> rešpektuje iné kultúry a</w:t>
      </w:r>
      <w:r w:rsidR="00590911" w:rsidRPr="00590911">
        <w:t> </w:t>
      </w:r>
      <w:r w:rsidRPr="00590911">
        <w:t>zvyky</w:t>
      </w:r>
    </w:p>
    <w:p w14:paraId="6B5A1159" w14:textId="77777777" w:rsidR="00590911" w:rsidRPr="00590911" w:rsidRDefault="00C603CF">
      <w:pPr>
        <w:pStyle w:val="Odsekzoznamu"/>
        <w:numPr>
          <w:ilvl w:val="0"/>
          <w:numId w:val="10"/>
        </w:numPr>
        <w:spacing w:line="360" w:lineRule="auto"/>
        <w:jc w:val="both"/>
      </w:pPr>
      <w:r w:rsidRPr="00590911">
        <w:t xml:space="preserve"> prijíma kultúrne podnety</w:t>
      </w:r>
    </w:p>
    <w:p w14:paraId="1A0B2726" w14:textId="77777777" w:rsidR="00590911" w:rsidRPr="00590911" w:rsidRDefault="00C603CF">
      <w:pPr>
        <w:pStyle w:val="Odsekzoznamu"/>
        <w:numPr>
          <w:ilvl w:val="0"/>
          <w:numId w:val="10"/>
        </w:numPr>
        <w:spacing w:line="360" w:lineRule="auto"/>
        <w:jc w:val="both"/>
      </w:pPr>
      <w:r w:rsidRPr="00590911">
        <w:t xml:space="preserve"> kultivuje svoj talent</w:t>
      </w:r>
    </w:p>
    <w:p w14:paraId="6DFD39D4" w14:textId="77777777" w:rsidR="00590911" w:rsidRPr="00590911" w:rsidRDefault="00C603CF">
      <w:pPr>
        <w:pStyle w:val="Odsekzoznamu"/>
        <w:numPr>
          <w:ilvl w:val="0"/>
          <w:numId w:val="10"/>
        </w:numPr>
        <w:spacing w:line="360" w:lineRule="auto"/>
        <w:jc w:val="both"/>
      </w:pPr>
      <w:r w:rsidRPr="00590911">
        <w:t xml:space="preserve"> je otvorený spolupráci na kultúrnych podujatiach v záujmovom útvare </w:t>
      </w:r>
    </w:p>
    <w:p w14:paraId="07038B6A" w14:textId="7717FACB" w:rsidR="00C603CF" w:rsidRDefault="00C603CF">
      <w:pPr>
        <w:pStyle w:val="Odsekzoznamu"/>
        <w:numPr>
          <w:ilvl w:val="0"/>
          <w:numId w:val="10"/>
        </w:numPr>
        <w:spacing w:line="360" w:lineRule="auto"/>
        <w:jc w:val="both"/>
      </w:pPr>
      <w:r w:rsidRPr="00590911">
        <w:t xml:space="preserve"> ovláda základy kultúrneho správania</w:t>
      </w:r>
    </w:p>
    <w:p w14:paraId="57DEA961" w14:textId="77777777" w:rsidR="001D6BBB" w:rsidRPr="00590911" w:rsidRDefault="001D6BBB" w:rsidP="004A2585">
      <w:pPr>
        <w:pStyle w:val="Odsekzoznamu"/>
        <w:spacing w:line="360" w:lineRule="auto"/>
        <w:ind w:left="770"/>
        <w:jc w:val="both"/>
      </w:pPr>
    </w:p>
    <w:p w14:paraId="763FE254" w14:textId="77777777" w:rsidR="00590911" w:rsidRDefault="00C603CF" w:rsidP="004A2585">
      <w:pPr>
        <w:spacing w:line="360" w:lineRule="auto"/>
        <w:ind w:firstLine="410"/>
        <w:jc w:val="both"/>
      </w:pPr>
      <w:r w:rsidRPr="00590911">
        <w:t xml:space="preserve">Kompetencie sa prostredníctvom výchovno-vzdelávacieho procesu rozvíjajú a navzájom prelínajú v jednotlivých tematických výchovných oblastiach. </w:t>
      </w:r>
    </w:p>
    <w:p w14:paraId="30B8ED82" w14:textId="77777777" w:rsidR="00962042" w:rsidRDefault="00962042" w:rsidP="004A2585">
      <w:pPr>
        <w:spacing w:line="360" w:lineRule="auto"/>
        <w:jc w:val="both"/>
      </w:pPr>
    </w:p>
    <w:p w14:paraId="4905DD42" w14:textId="026D288A" w:rsidR="00C603CF" w:rsidRDefault="00C603CF" w:rsidP="004A2585">
      <w:pPr>
        <w:spacing w:line="360" w:lineRule="auto"/>
        <w:jc w:val="both"/>
      </w:pPr>
      <w:r w:rsidRPr="00590911">
        <w:t>Žiak si ich rozvíja účasťou na záujmovej a oddychovej činnosti.</w:t>
      </w:r>
    </w:p>
    <w:p w14:paraId="5471C455" w14:textId="77777777" w:rsidR="00590911" w:rsidRPr="00590911" w:rsidRDefault="00590911" w:rsidP="004A2585">
      <w:pPr>
        <w:spacing w:line="360" w:lineRule="auto"/>
        <w:jc w:val="both"/>
      </w:pPr>
    </w:p>
    <w:p w14:paraId="0105FAC2" w14:textId="3D33B80D" w:rsidR="00C603CF" w:rsidRPr="00590911" w:rsidRDefault="00C603CF" w:rsidP="00425004">
      <w:pPr>
        <w:pStyle w:val="Nadpis1"/>
      </w:pPr>
      <w:bookmarkStart w:id="6" w:name="_Toc150722512"/>
      <w:r w:rsidRPr="00590911">
        <w:t>Tematické oblasti výchovy ŠKD</w:t>
      </w:r>
      <w:bookmarkEnd w:id="6"/>
    </w:p>
    <w:p w14:paraId="47B31B86" w14:textId="77777777" w:rsidR="00590911" w:rsidRPr="00590911" w:rsidRDefault="00590911" w:rsidP="004A2585">
      <w:pPr>
        <w:pStyle w:val="Odsekzoznamu"/>
        <w:ind w:left="720"/>
        <w:jc w:val="both"/>
        <w:rPr>
          <w:b/>
          <w:bCs/>
          <w:i/>
          <w:iCs/>
          <w:sz w:val="28"/>
          <w:szCs w:val="28"/>
        </w:rPr>
      </w:pPr>
    </w:p>
    <w:p w14:paraId="67E34080" w14:textId="525552D8" w:rsidR="00C603CF" w:rsidRPr="00590911" w:rsidRDefault="00C603CF" w:rsidP="004A2585">
      <w:pPr>
        <w:spacing w:line="360" w:lineRule="auto"/>
        <w:ind w:firstLine="360"/>
        <w:jc w:val="both"/>
      </w:pPr>
      <w:r w:rsidRPr="00590911">
        <w:t>Obsahovú dimenziu výchovy mimo vyučovania reprezentujú tri piliere –personalizácia, inklúzia a subjektívna pohoda, ktoré sú obsiahnuté v tematických oblastiach výchovy</w:t>
      </w:r>
      <w:r w:rsidRPr="00C603CF">
        <w:rPr>
          <w:rFonts w:ascii="Arial Narrow" w:hAnsi="Arial Narrow"/>
        </w:rPr>
        <w:t xml:space="preserve">. </w:t>
      </w:r>
    </w:p>
    <w:p w14:paraId="142E5022" w14:textId="2DB708A7" w:rsidR="00C603CF" w:rsidRPr="00590911" w:rsidRDefault="00C603CF" w:rsidP="004A2585">
      <w:pPr>
        <w:spacing w:line="276" w:lineRule="auto"/>
        <w:jc w:val="both"/>
      </w:pPr>
      <w:r w:rsidRPr="00590911">
        <w:t>Tematické oblasti výchovy sú:</w:t>
      </w:r>
    </w:p>
    <w:p w14:paraId="3B71A88B" w14:textId="77777777" w:rsidR="00590911" w:rsidRDefault="00590911" w:rsidP="004A2585">
      <w:pPr>
        <w:spacing w:line="276" w:lineRule="auto"/>
        <w:jc w:val="both"/>
        <w:rPr>
          <w:rFonts w:ascii="Arial Narrow" w:hAnsi="Arial Narrow"/>
        </w:rPr>
      </w:pPr>
    </w:p>
    <w:p w14:paraId="4FC4F5D4" w14:textId="61D3BE2A" w:rsidR="00C603CF" w:rsidRPr="00590911" w:rsidRDefault="00C603CF" w:rsidP="004A2585">
      <w:pPr>
        <w:spacing w:line="360" w:lineRule="auto"/>
        <w:jc w:val="both"/>
      </w:pPr>
      <w:r w:rsidRPr="00590911">
        <w:t>1. Komunikácia a práca s informáciami</w:t>
      </w:r>
    </w:p>
    <w:p w14:paraId="6E4E3262" w14:textId="133346C0" w:rsidR="00C603CF" w:rsidRPr="00590911" w:rsidRDefault="00C603CF" w:rsidP="004A2585">
      <w:pPr>
        <w:spacing w:line="360" w:lineRule="auto"/>
        <w:jc w:val="both"/>
      </w:pPr>
      <w:r w:rsidRPr="00590911">
        <w:t xml:space="preserve">2. </w:t>
      </w:r>
      <w:proofErr w:type="spellStart"/>
      <w:r w:rsidRPr="00590911">
        <w:t>Sebarozvoj</w:t>
      </w:r>
      <w:proofErr w:type="spellEnd"/>
      <w:r w:rsidRPr="00590911">
        <w:t xml:space="preserve"> a svet práce</w:t>
      </w:r>
    </w:p>
    <w:p w14:paraId="48EFDD1A" w14:textId="312DE009" w:rsidR="00C603CF" w:rsidRPr="00590911" w:rsidRDefault="00C603CF" w:rsidP="004A2585">
      <w:pPr>
        <w:spacing w:line="360" w:lineRule="auto"/>
        <w:jc w:val="both"/>
      </w:pPr>
      <w:r w:rsidRPr="00590911">
        <w:t>3. Zdravie a subjektívna pohoda</w:t>
      </w:r>
    </w:p>
    <w:p w14:paraId="3501FFE5" w14:textId="47F87A28" w:rsidR="00C603CF" w:rsidRPr="00590911" w:rsidRDefault="00C603CF" w:rsidP="004A2585">
      <w:pPr>
        <w:spacing w:line="360" w:lineRule="auto"/>
        <w:jc w:val="both"/>
      </w:pPr>
      <w:r w:rsidRPr="00590911">
        <w:t>4. Spoločnosť a príroda</w:t>
      </w:r>
    </w:p>
    <w:p w14:paraId="28C2B8AD" w14:textId="30ECC595" w:rsidR="00C603CF" w:rsidRDefault="00C603CF" w:rsidP="004A2585">
      <w:pPr>
        <w:spacing w:line="360" w:lineRule="auto"/>
        <w:jc w:val="both"/>
      </w:pPr>
      <w:r w:rsidRPr="00590911">
        <w:t>5. Kultúra a</w:t>
      </w:r>
      <w:r w:rsidR="001D6BBB">
        <w:t> </w:t>
      </w:r>
      <w:r w:rsidRPr="00590911">
        <w:t>umenie</w:t>
      </w:r>
    </w:p>
    <w:p w14:paraId="73AB32ED" w14:textId="77777777" w:rsidR="001D6BBB" w:rsidRPr="00590911" w:rsidRDefault="001D6BBB" w:rsidP="004A2585">
      <w:pPr>
        <w:spacing w:line="360" w:lineRule="auto"/>
        <w:jc w:val="both"/>
      </w:pPr>
    </w:p>
    <w:p w14:paraId="44785651" w14:textId="38E7FC45" w:rsidR="00C603CF" w:rsidRPr="00590911" w:rsidRDefault="00C603CF" w:rsidP="004A2585">
      <w:pPr>
        <w:spacing w:line="360" w:lineRule="auto"/>
        <w:ind w:firstLine="709"/>
        <w:jc w:val="both"/>
      </w:pPr>
      <w:r w:rsidRPr="00590911">
        <w:t xml:space="preserve">Výchovno-vzdelávacia činnosť v školských kluboch detí je vnútorne prepojená s obsahom a cieľmi základného vzdelávania. </w:t>
      </w:r>
    </w:p>
    <w:p w14:paraId="7687AE14" w14:textId="77777777" w:rsidR="00590911" w:rsidRPr="00590911" w:rsidRDefault="00C603CF" w:rsidP="004A2585">
      <w:pPr>
        <w:spacing w:line="360" w:lineRule="auto"/>
        <w:ind w:firstLine="709"/>
        <w:jc w:val="both"/>
      </w:pPr>
      <w:r w:rsidRPr="00590911">
        <w:t>Tematické oblasti výchovy sú kompatibilné so vzdelávacími oblasťami základného vzdelávania.</w:t>
      </w:r>
    </w:p>
    <w:p w14:paraId="524DBB15" w14:textId="1414C72E" w:rsidR="00C603CF" w:rsidRPr="001D6BBB" w:rsidRDefault="00C603CF" w:rsidP="004A2585">
      <w:pPr>
        <w:spacing w:line="360" w:lineRule="auto"/>
        <w:jc w:val="both"/>
      </w:pPr>
      <w:r w:rsidRPr="00590911">
        <w:t xml:space="preserve"> </w:t>
      </w:r>
      <w:r w:rsidRPr="001D6BBB">
        <w:t xml:space="preserve">V tematickej oblasti výchovy </w:t>
      </w:r>
      <w:r w:rsidRPr="001D6BBB">
        <w:rPr>
          <w:b/>
          <w:bCs/>
          <w:i/>
          <w:iCs/>
        </w:rPr>
        <w:t>Komunikácia a práca s informáciami</w:t>
      </w:r>
      <w:r w:rsidRPr="001D6BBB">
        <w:t xml:space="preserve"> sú integrované dve vzdelávacie oblasti – oblasť Jazyk a komunikácia a oblasť Matematika a práca s informáciami. Tematická oblasť </w:t>
      </w:r>
    </w:p>
    <w:p w14:paraId="68EC200F" w14:textId="56105C82" w:rsidR="00C603CF" w:rsidRPr="001D6BBB" w:rsidRDefault="00C603CF" w:rsidP="004A2585">
      <w:pPr>
        <w:spacing w:line="360" w:lineRule="auto"/>
        <w:jc w:val="both"/>
      </w:pPr>
      <w:r w:rsidRPr="001D6BBB">
        <w:t xml:space="preserve">výchovy </w:t>
      </w:r>
      <w:proofErr w:type="spellStart"/>
      <w:r w:rsidRPr="001D6BBB">
        <w:rPr>
          <w:b/>
          <w:bCs/>
          <w:i/>
          <w:iCs/>
        </w:rPr>
        <w:t>Sebarozvoj</w:t>
      </w:r>
      <w:proofErr w:type="spellEnd"/>
      <w:r w:rsidRPr="001D6BBB">
        <w:rPr>
          <w:b/>
          <w:bCs/>
          <w:i/>
          <w:iCs/>
        </w:rPr>
        <w:t xml:space="preserve"> a svet práce</w:t>
      </w:r>
      <w:r w:rsidRPr="001D6BBB">
        <w:t xml:space="preserve"> je kompatibilná so vzdelávacou oblasťou Človek a svet práce. Tematická oblasť výchovy </w:t>
      </w:r>
      <w:r w:rsidRPr="001D6BBB">
        <w:rPr>
          <w:b/>
          <w:bCs/>
          <w:i/>
          <w:iCs/>
        </w:rPr>
        <w:t>Zdravie a subjektívna pohoda</w:t>
      </w:r>
      <w:r w:rsidR="001D6BBB" w:rsidRPr="001D6BBB">
        <w:t xml:space="preserve"> </w:t>
      </w:r>
      <w:r w:rsidRPr="001D6BBB">
        <w:t xml:space="preserve">súvisí so vzdelávacou oblasťou Zdravie a pohyb. V tematickej oblasti výchovy </w:t>
      </w:r>
      <w:r w:rsidRPr="001D6BBB">
        <w:rPr>
          <w:b/>
          <w:bCs/>
          <w:i/>
          <w:iCs/>
        </w:rPr>
        <w:t>Spoločnosť a príroda</w:t>
      </w:r>
      <w:r w:rsidRPr="001D6BBB">
        <w:t xml:space="preserve"> sú integrované dve vzdelávacie oblasti – Človek a spoločnosť a Človek a príroda. Tematická oblasť výchovy </w:t>
      </w:r>
      <w:r w:rsidRPr="001D6BBB">
        <w:rPr>
          <w:b/>
          <w:bCs/>
          <w:i/>
          <w:iCs/>
        </w:rPr>
        <w:t>Kultúra a umenie</w:t>
      </w:r>
      <w:r w:rsidRPr="001D6BBB">
        <w:t xml:space="preserve"> je kompatibilná so vzdelávacou oblasťou Umenie a kultúra. </w:t>
      </w:r>
    </w:p>
    <w:p w14:paraId="3ACD2472" w14:textId="77777777" w:rsidR="00962042" w:rsidRDefault="00C603CF" w:rsidP="004A2585">
      <w:pPr>
        <w:spacing w:line="360" w:lineRule="auto"/>
        <w:ind w:firstLine="709"/>
        <w:jc w:val="both"/>
      </w:pPr>
      <w:r w:rsidRPr="001D6BBB">
        <w:t xml:space="preserve">Ciele tematických oblastí výchovy sú prispôsobené požiadavkám 21. storočia, záujmom a potrebám súčasných detí i trendom vo svete vzdelávania (digitalizácia, informatizácia, inklúzia, individualizácia a diferenciácia a i.). V tematických oblastiach výchovy sú integrované všetky ciele základného vzdelávania, ktoré boli adaptované vo vzťahu k charakteru výchovy mimo vyučovania a špecifikám výchovno-vzdelávacej činnosti v školskom klube detí v reálnej pedagogickej praxi. Tematické oblasti výchovy sú vzájomne prepojené, prelínajú sa a </w:t>
      </w:r>
    </w:p>
    <w:p w14:paraId="09C4F480" w14:textId="77777777" w:rsidR="00962042" w:rsidRDefault="00962042" w:rsidP="00962042">
      <w:pPr>
        <w:spacing w:line="360" w:lineRule="auto"/>
        <w:jc w:val="both"/>
      </w:pPr>
    </w:p>
    <w:p w14:paraId="464EAE6D" w14:textId="3882B776" w:rsidR="00817DC8" w:rsidRDefault="00C603CF" w:rsidP="00962042">
      <w:pPr>
        <w:spacing w:line="360" w:lineRule="auto"/>
        <w:jc w:val="both"/>
      </w:pPr>
      <w:r w:rsidRPr="001D6BBB">
        <w:t xml:space="preserve">nevystupujú ako samostatné a izolované časti. Nie sú uzavretým celkom, ale otvorenou obsahovou dimenziou výchovy mimo vyučovania, čo umožňuje ich aktualizáciu, inováciu a </w:t>
      </w:r>
    </w:p>
    <w:p w14:paraId="5E7FBF98" w14:textId="5E3080A4" w:rsidR="00C603CF" w:rsidRPr="001D6BBB" w:rsidRDefault="00C603CF" w:rsidP="004A2585">
      <w:pPr>
        <w:spacing w:line="360" w:lineRule="auto"/>
        <w:jc w:val="both"/>
      </w:pPr>
      <w:r w:rsidRPr="001D6BBB">
        <w:t xml:space="preserve">obohatenie v rámci výchovných programov školských zariadení. Napĺňaním cieľov tematických oblastí výchovy sa školské kluby detí plnohodnotne podieľajú na </w:t>
      </w:r>
      <w:proofErr w:type="spellStart"/>
      <w:r w:rsidRPr="001D6BBB">
        <w:t>intrapersonálnom</w:t>
      </w:r>
      <w:proofErr w:type="spellEnd"/>
      <w:r w:rsidRPr="001D6BBB">
        <w:t xml:space="preserve"> i interpersonálnom rozvoji detí a ich príprave na život.</w:t>
      </w:r>
      <w:r w:rsidR="001D6BBB" w:rsidRPr="001D6BBB">
        <w:t xml:space="preserve"> </w:t>
      </w:r>
      <w:r w:rsidRPr="001D6BBB">
        <w:t xml:space="preserve">Na úrovni plánovania obsahu výchovy a vzdelávania v konkrétnych školských kluboch detí sa odporúča vzájomné prelínanie a striedanie tematických oblastí výchovy. Tematické oblasti výchovy je možné implementovať v rámci všetkých druhov činností, s rešpektovaním zabezpečenia </w:t>
      </w:r>
      <w:proofErr w:type="spellStart"/>
      <w:r w:rsidRPr="001D6BBB">
        <w:t>psychohygieny</w:t>
      </w:r>
      <w:proofErr w:type="spellEnd"/>
      <w:r w:rsidRPr="001D6BBB">
        <w:t xml:space="preserve"> detí a ich oddychu v čase mimo vyučovania a v čase školských prázdnin. V školskom klube detí sa realizujú najmä oddychová a rekreačná činnosť, záujmová činnosť a príprava na vyučovanie. </w:t>
      </w:r>
    </w:p>
    <w:p w14:paraId="0FF8C4EE" w14:textId="77777777" w:rsidR="001D6BBB" w:rsidRDefault="001D6BBB" w:rsidP="004A2585">
      <w:pPr>
        <w:spacing w:line="276" w:lineRule="auto"/>
        <w:jc w:val="both"/>
        <w:rPr>
          <w:rFonts w:ascii="Arial Narrow" w:hAnsi="Arial Narrow"/>
        </w:rPr>
      </w:pPr>
    </w:p>
    <w:p w14:paraId="1A038570" w14:textId="77777777" w:rsidR="001D6BBB" w:rsidRPr="004A2585" w:rsidRDefault="001D6BBB" w:rsidP="004A2585">
      <w:pPr>
        <w:spacing w:line="360" w:lineRule="auto"/>
        <w:jc w:val="both"/>
      </w:pPr>
    </w:p>
    <w:p w14:paraId="65E605C7" w14:textId="3A6C1160" w:rsidR="00C603CF" w:rsidRPr="004A2585" w:rsidRDefault="00C603CF" w:rsidP="00D51952">
      <w:pPr>
        <w:pStyle w:val="Nadpis2"/>
        <w:spacing w:after="240"/>
      </w:pPr>
      <w:bookmarkStart w:id="7" w:name="_Toc150722513"/>
      <w:r w:rsidRPr="004A2585">
        <w:t>Charakteristika a ciele tematických oblastí výchovy</w:t>
      </w:r>
      <w:bookmarkEnd w:id="7"/>
      <w:r w:rsidRPr="004A2585">
        <w:t xml:space="preserve"> </w:t>
      </w:r>
    </w:p>
    <w:p w14:paraId="4478A226" w14:textId="369CE146" w:rsidR="00C603CF" w:rsidRPr="004A2585" w:rsidRDefault="00C603CF" w:rsidP="00425004">
      <w:pPr>
        <w:pStyle w:val="Nadpis3"/>
      </w:pPr>
      <w:r w:rsidRPr="004A2585">
        <w:t xml:space="preserve"> </w:t>
      </w:r>
      <w:bookmarkStart w:id="8" w:name="_Toc150722514"/>
      <w:r w:rsidRPr="004A2585">
        <w:t>Komunikácia a práca s informáciami</w:t>
      </w:r>
      <w:bookmarkEnd w:id="8"/>
      <w:r w:rsidRPr="004A2585">
        <w:t xml:space="preserve"> </w:t>
      </w:r>
    </w:p>
    <w:p w14:paraId="7CF2F141" w14:textId="77777777" w:rsidR="001D6BBB" w:rsidRPr="004A2585" w:rsidRDefault="001D6BBB" w:rsidP="004A2585">
      <w:pPr>
        <w:jc w:val="both"/>
        <w:rPr>
          <w:b/>
          <w:bCs/>
          <w:i/>
          <w:iCs/>
        </w:rPr>
      </w:pPr>
    </w:p>
    <w:p w14:paraId="62F15322" w14:textId="77777777" w:rsidR="00C603CF" w:rsidRPr="004A2585" w:rsidRDefault="00C603CF" w:rsidP="004A2585">
      <w:pPr>
        <w:spacing w:line="360" w:lineRule="auto"/>
        <w:jc w:val="both"/>
      </w:pPr>
      <w:r w:rsidRPr="004A2585">
        <w:t xml:space="preserve">Charakteristika (opis) tematickej oblasti výchovy </w:t>
      </w:r>
    </w:p>
    <w:p w14:paraId="63761D6A" w14:textId="77777777" w:rsidR="001D6BBB" w:rsidRPr="004A2585" w:rsidRDefault="00C603CF">
      <w:pPr>
        <w:pStyle w:val="Odsekzoznamu"/>
        <w:numPr>
          <w:ilvl w:val="0"/>
          <w:numId w:val="11"/>
        </w:numPr>
        <w:spacing w:line="360" w:lineRule="auto"/>
        <w:jc w:val="both"/>
      </w:pPr>
      <w:r w:rsidRPr="004A2585">
        <w:t>Verbálna a neverbálna komunikácia, virtuálna komunikácia, efektívna komunikácia, budovanie digitálnej stopy</w:t>
      </w:r>
    </w:p>
    <w:p w14:paraId="5D6FF768" w14:textId="796F8C24" w:rsidR="004A2585" w:rsidRPr="004A2585" w:rsidRDefault="00C603CF">
      <w:pPr>
        <w:pStyle w:val="Odsekzoznamu"/>
        <w:numPr>
          <w:ilvl w:val="0"/>
          <w:numId w:val="11"/>
        </w:numPr>
        <w:spacing w:line="360" w:lineRule="auto"/>
        <w:jc w:val="both"/>
      </w:pPr>
      <w:r w:rsidRPr="004A2585">
        <w:t xml:space="preserve"> Riešenie konfliktov, aktívne počúvanie, prezentačné zručnosti</w:t>
      </w:r>
    </w:p>
    <w:p w14:paraId="03905A42" w14:textId="5165674D" w:rsidR="004A2585" w:rsidRPr="004A2585" w:rsidRDefault="00C603CF">
      <w:pPr>
        <w:pStyle w:val="Odsekzoznamu"/>
        <w:numPr>
          <w:ilvl w:val="0"/>
          <w:numId w:val="11"/>
        </w:numPr>
        <w:spacing w:line="360" w:lineRule="auto"/>
        <w:jc w:val="both"/>
      </w:pPr>
      <w:r w:rsidRPr="004A2585">
        <w:t xml:space="preserve"> Kritické myslenie, riešenie problémov, vyhľadávanie a detegovanie informácií (fakty, argumenty, názor, pocit, hoax), objektivita subjektivita interpretácií, komparácia informácií, overovanie informácií.</w:t>
      </w:r>
    </w:p>
    <w:p w14:paraId="497B96EF" w14:textId="44B25F5B" w:rsidR="00C603CF" w:rsidRPr="004A2585" w:rsidRDefault="00C603CF">
      <w:pPr>
        <w:pStyle w:val="Odsekzoznamu"/>
        <w:numPr>
          <w:ilvl w:val="0"/>
          <w:numId w:val="11"/>
        </w:numPr>
        <w:spacing w:line="360" w:lineRule="auto"/>
        <w:jc w:val="both"/>
      </w:pPr>
      <w:r w:rsidRPr="004A2585">
        <w:t xml:space="preserve">Čitateľská, matematická a digitálna gramotnosť. </w:t>
      </w:r>
    </w:p>
    <w:p w14:paraId="5D6C82C8" w14:textId="77777777" w:rsidR="004A2585" w:rsidRPr="004A2585" w:rsidRDefault="004A2585" w:rsidP="004A2585">
      <w:pPr>
        <w:spacing w:line="276" w:lineRule="auto"/>
        <w:jc w:val="both"/>
        <w:rPr>
          <w:rFonts w:ascii="Arial Narrow" w:hAnsi="Arial Narrow"/>
        </w:rPr>
      </w:pPr>
    </w:p>
    <w:p w14:paraId="255A3122" w14:textId="77777777" w:rsidR="00C603CF" w:rsidRDefault="00C603CF" w:rsidP="00C603CF">
      <w:pPr>
        <w:spacing w:line="276" w:lineRule="auto"/>
        <w:jc w:val="both"/>
        <w:rPr>
          <w:b/>
          <w:bCs/>
        </w:rPr>
      </w:pPr>
      <w:r w:rsidRPr="004A2585">
        <w:rPr>
          <w:b/>
          <w:bCs/>
        </w:rPr>
        <w:t xml:space="preserve">Ciele tematickej oblasti výchovy Komunikácia a práca s informáciami </w:t>
      </w:r>
    </w:p>
    <w:p w14:paraId="7B2754CF" w14:textId="77777777" w:rsidR="004A2585" w:rsidRPr="004A2585" w:rsidRDefault="004A2585" w:rsidP="004A2585">
      <w:pPr>
        <w:jc w:val="both"/>
        <w:rPr>
          <w:b/>
          <w:bCs/>
        </w:rPr>
      </w:pPr>
    </w:p>
    <w:p w14:paraId="1301324C" w14:textId="23CF3F3D" w:rsidR="00C603CF" w:rsidRPr="004A2585" w:rsidRDefault="00C603CF" w:rsidP="004A2585">
      <w:pPr>
        <w:spacing w:line="360" w:lineRule="auto"/>
        <w:jc w:val="both"/>
      </w:pPr>
      <w:r w:rsidRPr="004A2585">
        <w:t xml:space="preserve">1. Osvojovať si schopnosti prezentačných zručností, diskutovať, obhajovať vlastné názory s využitím analytických zručností a kritického myslenia. </w:t>
      </w:r>
    </w:p>
    <w:p w14:paraId="210F266F" w14:textId="60B9BD8E" w:rsidR="00C603CF" w:rsidRPr="004A2585" w:rsidRDefault="00C603CF" w:rsidP="004A2585">
      <w:pPr>
        <w:spacing w:line="360" w:lineRule="auto"/>
        <w:jc w:val="both"/>
      </w:pPr>
      <w:r w:rsidRPr="004A2585">
        <w:t xml:space="preserve">2. Vyjadrovať názory ústnou aj písomnou formou v súlade s komunikačnou situáciou, v rôznom komunikačnom prostredí. </w:t>
      </w:r>
    </w:p>
    <w:p w14:paraId="50761F2F" w14:textId="77777777" w:rsidR="00962042" w:rsidRDefault="00962042" w:rsidP="004A2585">
      <w:pPr>
        <w:spacing w:line="360" w:lineRule="auto"/>
        <w:jc w:val="both"/>
      </w:pPr>
    </w:p>
    <w:p w14:paraId="663F608F" w14:textId="77777777" w:rsidR="00962042" w:rsidRDefault="00962042" w:rsidP="004A2585">
      <w:pPr>
        <w:spacing w:line="360" w:lineRule="auto"/>
        <w:jc w:val="both"/>
      </w:pPr>
    </w:p>
    <w:p w14:paraId="42A81591" w14:textId="77777777" w:rsidR="00962042" w:rsidRDefault="00962042" w:rsidP="004A2585">
      <w:pPr>
        <w:spacing w:line="360" w:lineRule="auto"/>
        <w:jc w:val="both"/>
      </w:pPr>
    </w:p>
    <w:p w14:paraId="03EC111C" w14:textId="45C6562E" w:rsidR="00817DC8" w:rsidRPr="004A2585" w:rsidRDefault="00C603CF" w:rsidP="004A2585">
      <w:pPr>
        <w:spacing w:line="360" w:lineRule="auto"/>
        <w:jc w:val="both"/>
      </w:pPr>
      <w:r w:rsidRPr="004A2585">
        <w:t xml:space="preserve">3. Vyjadrovať svoje myšlienky v materinskom aj cudzom jazyku, pracovať s knihou, tvoriť texty rôznych štýlov, tvoriť vlastné texty, pochopiť funkcie písanej reči a porozumieť významu textu. </w:t>
      </w:r>
    </w:p>
    <w:p w14:paraId="1783F557" w14:textId="4C9670B1" w:rsidR="00C603CF" w:rsidRPr="004A2585" w:rsidRDefault="00C603CF" w:rsidP="004A2585">
      <w:pPr>
        <w:spacing w:line="360" w:lineRule="auto"/>
        <w:jc w:val="both"/>
      </w:pPr>
      <w:r w:rsidRPr="004A2585">
        <w:t xml:space="preserve">4. Aplikovať informatickú kultúru založenú na rešpektovaní právnych a etických zásad používania IKT a mediálnych produktov. </w:t>
      </w:r>
    </w:p>
    <w:p w14:paraId="266750F0" w14:textId="13BBA343" w:rsidR="00C603CF" w:rsidRPr="004A2585" w:rsidRDefault="00C603CF" w:rsidP="004A2585">
      <w:pPr>
        <w:spacing w:line="360" w:lineRule="auto"/>
        <w:jc w:val="both"/>
      </w:pPr>
      <w:r w:rsidRPr="004A2585">
        <w:t xml:space="preserve">5. Používať kritické a analytické myslenie pri poznávaní nebezpečenstva internetu a online prostredia (dostupnosť informácií, strata súkromia, otvorenosť k ľuďom). </w:t>
      </w:r>
    </w:p>
    <w:p w14:paraId="22DE2A8C" w14:textId="705C64F4" w:rsidR="00C603CF" w:rsidRPr="004A2585" w:rsidRDefault="00C603CF" w:rsidP="004A2585">
      <w:pPr>
        <w:spacing w:line="360" w:lineRule="auto"/>
        <w:jc w:val="both"/>
      </w:pPr>
      <w:r w:rsidRPr="004A2585">
        <w:t>6. Rozvíjať jazykové a komunikačné zručnosti s ohľadom na čistotu jazykového prejavu, rozvoja slovnej zásoby a</w:t>
      </w:r>
      <w:r w:rsidR="004A2585" w:rsidRPr="004A2585">
        <w:t xml:space="preserve"> </w:t>
      </w:r>
      <w:r w:rsidRPr="004A2585">
        <w:t xml:space="preserve">gramatickej správnosti vyjadrovania. </w:t>
      </w:r>
    </w:p>
    <w:p w14:paraId="4012F295" w14:textId="77777777" w:rsidR="00C603CF" w:rsidRPr="004A2585" w:rsidRDefault="00C603CF" w:rsidP="004A2585">
      <w:pPr>
        <w:spacing w:line="360" w:lineRule="auto"/>
        <w:jc w:val="both"/>
      </w:pPr>
      <w:r w:rsidRPr="004A2585">
        <w:t xml:space="preserve">7. Osvojovať si komunikačnú etiku. </w:t>
      </w:r>
    </w:p>
    <w:p w14:paraId="0A8D271F" w14:textId="2399DFAD" w:rsidR="00C603CF" w:rsidRPr="004A2585" w:rsidRDefault="00C603CF" w:rsidP="004A2585">
      <w:pPr>
        <w:spacing w:line="360" w:lineRule="auto"/>
        <w:jc w:val="both"/>
      </w:pPr>
      <w:r w:rsidRPr="004A2585">
        <w:t xml:space="preserve">8. Využívať matematické myslenie a logické operácie v každodennom živote a štúdiu. </w:t>
      </w:r>
    </w:p>
    <w:p w14:paraId="6101FC4D" w14:textId="77777777" w:rsidR="004A2585" w:rsidRPr="00C603CF" w:rsidRDefault="004A2585" w:rsidP="00C603CF">
      <w:pPr>
        <w:spacing w:line="276" w:lineRule="auto"/>
        <w:jc w:val="both"/>
        <w:rPr>
          <w:rFonts w:ascii="Arial Narrow" w:hAnsi="Arial Narrow"/>
        </w:rPr>
      </w:pPr>
    </w:p>
    <w:p w14:paraId="6422835C" w14:textId="037493AD" w:rsidR="00C603CF" w:rsidRDefault="00C603CF" w:rsidP="00D51952">
      <w:pPr>
        <w:pStyle w:val="Nadpis3"/>
      </w:pPr>
      <w:bookmarkStart w:id="9" w:name="_Toc150722515"/>
      <w:proofErr w:type="spellStart"/>
      <w:r w:rsidRPr="004A2585">
        <w:t>Sebarozvoj</w:t>
      </w:r>
      <w:proofErr w:type="spellEnd"/>
      <w:r w:rsidRPr="004A2585">
        <w:t xml:space="preserve"> a svet práce</w:t>
      </w:r>
      <w:bookmarkEnd w:id="9"/>
      <w:r w:rsidRPr="004A2585">
        <w:t xml:space="preserve"> </w:t>
      </w:r>
    </w:p>
    <w:p w14:paraId="414CF76A" w14:textId="77777777" w:rsidR="004A2585" w:rsidRPr="004A2585" w:rsidRDefault="004A2585" w:rsidP="004A2585">
      <w:pPr>
        <w:jc w:val="both"/>
        <w:rPr>
          <w:b/>
          <w:bCs/>
          <w:i/>
          <w:iCs/>
          <w:sz w:val="28"/>
          <w:szCs w:val="28"/>
        </w:rPr>
      </w:pPr>
    </w:p>
    <w:p w14:paraId="1B165BFB" w14:textId="77777777" w:rsidR="00C603CF" w:rsidRPr="004A2585" w:rsidRDefault="00C603CF" w:rsidP="004A2585">
      <w:pPr>
        <w:spacing w:line="360" w:lineRule="auto"/>
        <w:jc w:val="both"/>
        <w:rPr>
          <w:b/>
          <w:bCs/>
        </w:rPr>
      </w:pPr>
      <w:r w:rsidRPr="004A2585">
        <w:rPr>
          <w:b/>
          <w:bCs/>
        </w:rPr>
        <w:t xml:space="preserve">Charakteristika (opis) tematickej oblasti výchovy </w:t>
      </w:r>
    </w:p>
    <w:p w14:paraId="3614921B" w14:textId="77777777" w:rsidR="004A2585" w:rsidRPr="004A2585" w:rsidRDefault="00C603CF">
      <w:pPr>
        <w:pStyle w:val="Odsekzoznamu"/>
        <w:numPr>
          <w:ilvl w:val="0"/>
          <w:numId w:val="12"/>
        </w:numPr>
        <w:spacing w:line="360" w:lineRule="auto"/>
        <w:jc w:val="both"/>
      </w:pPr>
      <w:r w:rsidRPr="004A2585">
        <w:t xml:space="preserve">Personalizácia – priestor pre objavovanie a definovanie seba. </w:t>
      </w:r>
    </w:p>
    <w:p w14:paraId="71B8015B" w14:textId="496279B4" w:rsidR="004A2585" w:rsidRPr="004A2585" w:rsidRDefault="00C603CF">
      <w:pPr>
        <w:pStyle w:val="Odsekzoznamu"/>
        <w:numPr>
          <w:ilvl w:val="0"/>
          <w:numId w:val="12"/>
        </w:numPr>
        <w:spacing w:line="360" w:lineRule="auto"/>
        <w:jc w:val="both"/>
      </w:pPr>
      <w:r w:rsidRPr="004A2585">
        <w:t xml:space="preserve"> Sebadôvera, sebapoznávanie – kto som, kým sa chcem stať, o čom snívam</w:t>
      </w:r>
    </w:p>
    <w:p w14:paraId="00B99D48" w14:textId="77777777" w:rsidR="004A2585" w:rsidRPr="004A2585" w:rsidRDefault="00C603CF">
      <w:pPr>
        <w:pStyle w:val="Odsekzoznamu"/>
        <w:numPr>
          <w:ilvl w:val="0"/>
          <w:numId w:val="12"/>
        </w:numPr>
        <w:spacing w:line="360" w:lineRule="auto"/>
        <w:jc w:val="both"/>
      </w:pPr>
      <w:r w:rsidRPr="004A2585">
        <w:t xml:space="preserve"> Manažment času (angl. </w:t>
      </w:r>
      <w:proofErr w:type="spellStart"/>
      <w:r w:rsidRPr="004A2585">
        <w:t>time</w:t>
      </w:r>
      <w:proofErr w:type="spellEnd"/>
      <w:r w:rsidRPr="004A2585">
        <w:t xml:space="preserve"> management), sebadisciplína, pevná vôľa. </w:t>
      </w:r>
    </w:p>
    <w:p w14:paraId="6CEC3C01" w14:textId="77777777" w:rsidR="004A2585" w:rsidRPr="004A2585" w:rsidRDefault="00C603CF">
      <w:pPr>
        <w:pStyle w:val="Odsekzoznamu"/>
        <w:numPr>
          <w:ilvl w:val="0"/>
          <w:numId w:val="12"/>
        </w:numPr>
        <w:spacing w:line="360" w:lineRule="auto"/>
        <w:jc w:val="both"/>
      </w:pPr>
      <w:r w:rsidRPr="004A2585">
        <w:t xml:space="preserve"> Budovanie „mojej značky“ – prezentovanie seba.</w:t>
      </w:r>
    </w:p>
    <w:p w14:paraId="0FAD6829" w14:textId="00A16A2B" w:rsidR="004A2585" w:rsidRPr="004A2585" w:rsidRDefault="00C603CF">
      <w:pPr>
        <w:pStyle w:val="Odsekzoznamu"/>
        <w:numPr>
          <w:ilvl w:val="0"/>
          <w:numId w:val="12"/>
        </w:numPr>
        <w:spacing w:line="360" w:lineRule="auto"/>
        <w:jc w:val="both"/>
      </w:pPr>
      <w:r w:rsidRPr="004A2585">
        <w:t xml:space="preserve"> Mäkké zručnosti (angl. soft </w:t>
      </w:r>
      <w:proofErr w:type="spellStart"/>
      <w:r w:rsidRPr="004A2585">
        <w:t>skills</w:t>
      </w:r>
      <w:proofErr w:type="spellEnd"/>
      <w:r w:rsidRPr="004A2585">
        <w:t>) – tímová spolupráca, kooperácia, asertivita, tvorivé myslenie,</w:t>
      </w:r>
      <w:r w:rsidR="004A2585">
        <w:t xml:space="preserve"> </w:t>
      </w:r>
      <w:r w:rsidRPr="004A2585">
        <w:t xml:space="preserve">empatia. </w:t>
      </w:r>
    </w:p>
    <w:p w14:paraId="69C4E195" w14:textId="09D4356D" w:rsidR="00C603CF" w:rsidRPr="004A2585" w:rsidRDefault="00C603CF">
      <w:pPr>
        <w:pStyle w:val="Odsekzoznamu"/>
        <w:numPr>
          <w:ilvl w:val="0"/>
          <w:numId w:val="12"/>
        </w:numPr>
        <w:spacing w:line="360" w:lineRule="auto"/>
        <w:jc w:val="both"/>
      </w:pPr>
      <w:r w:rsidRPr="004A2585">
        <w:t xml:space="preserve">Riešenie konfliktov, správne sa rozhodovať, vyjednávanie, atraktivita povolaní, nové pracovné </w:t>
      </w:r>
      <w:proofErr w:type="spellStart"/>
      <w:r w:rsidRPr="004A2585">
        <w:t>pozície,digitalizácia</w:t>
      </w:r>
      <w:proofErr w:type="spellEnd"/>
      <w:r w:rsidRPr="004A2585">
        <w:t xml:space="preserve"> a informatizácia. </w:t>
      </w:r>
    </w:p>
    <w:p w14:paraId="0553C05C" w14:textId="77777777" w:rsidR="004A2585" w:rsidRDefault="00C603CF" w:rsidP="00C603CF">
      <w:pPr>
        <w:spacing w:line="276" w:lineRule="auto"/>
        <w:jc w:val="both"/>
        <w:rPr>
          <w:b/>
          <w:bCs/>
        </w:rPr>
      </w:pPr>
      <w:r w:rsidRPr="004A2585">
        <w:rPr>
          <w:b/>
          <w:bCs/>
        </w:rPr>
        <w:t xml:space="preserve">Ciele tematickej oblasti výchovy </w:t>
      </w:r>
      <w:proofErr w:type="spellStart"/>
      <w:r w:rsidRPr="004A2585">
        <w:rPr>
          <w:b/>
          <w:bCs/>
        </w:rPr>
        <w:t>Sebarozvoj</w:t>
      </w:r>
      <w:proofErr w:type="spellEnd"/>
      <w:r w:rsidRPr="004A2585">
        <w:rPr>
          <w:b/>
          <w:bCs/>
        </w:rPr>
        <w:t xml:space="preserve"> a svet práce</w:t>
      </w:r>
    </w:p>
    <w:p w14:paraId="410EFD53" w14:textId="4B7291E4" w:rsidR="00C603CF" w:rsidRPr="004A2585" w:rsidRDefault="00C603CF" w:rsidP="00CE014E">
      <w:pPr>
        <w:jc w:val="both"/>
        <w:rPr>
          <w:b/>
          <w:bCs/>
        </w:rPr>
      </w:pPr>
      <w:r w:rsidRPr="004A2585">
        <w:rPr>
          <w:b/>
          <w:bCs/>
        </w:rPr>
        <w:t xml:space="preserve"> </w:t>
      </w:r>
    </w:p>
    <w:p w14:paraId="1E6F78CF" w14:textId="657CAADD" w:rsidR="00C603CF" w:rsidRPr="004A2585" w:rsidRDefault="00C603CF" w:rsidP="004A2585">
      <w:pPr>
        <w:spacing w:line="360" w:lineRule="auto"/>
        <w:jc w:val="both"/>
      </w:pPr>
      <w:r w:rsidRPr="004A2585">
        <w:t xml:space="preserve">1. Prejavovať podnikavosť, iniciatívnosť, tvorivosť a prirodzenú zvedavosť pri poznávaní sveta okolo seba. </w:t>
      </w:r>
    </w:p>
    <w:p w14:paraId="30FFC850" w14:textId="7AB3D146" w:rsidR="00C603CF" w:rsidRPr="004A2585" w:rsidRDefault="00C603CF" w:rsidP="004A2585">
      <w:pPr>
        <w:spacing w:line="360" w:lineRule="auto"/>
        <w:jc w:val="both"/>
      </w:pPr>
      <w:r w:rsidRPr="004A2585">
        <w:t xml:space="preserve">2. Osvojovať si zručnosti riešiť konflikty, vyjadrovať svoje postoje a názory na primeranej úrovni empatie a asertivity. </w:t>
      </w:r>
    </w:p>
    <w:p w14:paraId="297E00B7" w14:textId="5F706755" w:rsidR="00C603CF" w:rsidRPr="004A2585" w:rsidRDefault="00C603CF" w:rsidP="004A2585">
      <w:pPr>
        <w:spacing w:line="360" w:lineRule="auto"/>
        <w:jc w:val="both"/>
      </w:pPr>
      <w:r w:rsidRPr="004A2585">
        <w:t>3. Zapájať sa úspešne do bežného života rozvíjaním zručností finančnej gramotnosti.</w:t>
      </w:r>
    </w:p>
    <w:p w14:paraId="61EE28A5" w14:textId="77777777" w:rsidR="00C603CF" w:rsidRDefault="00C603CF" w:rsidP="004A2585">
      <w:pPr>
        <w:spacing w:line="360" w:lineRule="auto"/>
        <w:jc w:val="both"/>
      </w:pPr>
      <w:r w:rsidRPr="004A2585">
        <w:t xml:space="preserve">4. Aplikovať </w:t>
      </w:r>
      <w:proofErr w:type="spellStart"/>
      <w:r w:rsidRPr="004A2585">
        <w:t>metakognitívne</w:t>
      </w:r>
      <w:proofErr w:type="spellEnd"/>
      <w:r w:rsidRPr="004A2585">
        <w:t xml:space="preserve"> stratégie pri postupoch vlastného učenia sa. </w:t>
      </w:r>
    </w:p>
    <w:p w14:paraId="3D9197BA" w14:textId="77777777" w:rsidR="00457727" w:rsidRDefault="00457727" w:rsidP="004A2585">
      <w:pPr>
        <w:spacing w:line="360" w:lineRule="auto"/>
        <w:jc w:val="both"/>
      </w:pPr>
    </w:p>
    <w:p w14:paraId="75C8FA60" w14:textId="77777777" w:rsidR="0055015C" w:rsidRPr="004A2585" w:rsidRDefault="0055015C" w:rsidP="004A2585">
      <w:pPr>
        <w:spacing w:line="360" w:lineRule="auto"/>
        <w:jc w:val="both"/>
      </w:pPr>
    </w:p>
    <w:p w14:paraId="089A3CAD" w14:textId="77777777" w:rsidR="00C603CF" w:rsidRPr="004A2585" w:rsidRDefault="00C603CF" w:rsidP="004A2585">
      <w:pPr>
        <w:spacing w:line="360" w:lineRule="auto"/>
        <w:jc w:val="both"/>
      </w:pPr>
      <w:r w:rsidRPr="004A2585">
        <w:t xml:space="preserve">5. Využívať vlastné záujmy na podporu sebarealizácie a voľby povolania. </w:t>
      </w:r>
    </w:p>
    <w:p w14:paraId="1A4E9AE9" w14:textId="76392049" w:rsidR="00C603CF" w:rsidRPr="004A2585" w:rsidRDefault="00C603CF" w:rsidP="004A2585">
      <w:pPr>
        <w:spacing w:line="360" w:lineRule="auto"/>
        <w:jc w:val="both"/>
      </w:pPr>
      <w:r w:rsidRPr="004A2585">
        <w:t xml:space="preserve">6. Aplikovať zručnosti kooperácie a spolupráce ako člen tímu, sociálnej skupiny. </w:t>
      </w:r>
    </w:p>
    <w:p w14:paraId="7BA67912" w14:textId="3A3A1EC0" w:rsidR="00817DC8" w:rsidRPr="004A2585" w:rsidRDefault="00C603CF" w:rsidP="004A2585">
      <w:pPr>
        <w:spacing w:line="360" w:lineRule="auto"/>
        <w:jc w:val="both"/>
      </w:pPr>
      <w:r w:rsidRPr="004A2585">
        <w:t xml:space="preserve">7. Nadobúdať pracovné zručnosti v rôznych oblastiach ľudskej činnosti. </w:t>
      </w:r>
    </w:p>
    <w:p w14:paraId="2223C7F8" w14:textId="77777777" w:rsidR="00C603CF" w:rsidRPr="004A2585" w:rsidRDefault="00C603CF" w:rsidP="004A2585">
      <w:pPr>
        <w:spacing w:line="360" w:lineRule="auto"/>
        <w:jc w:val="both"/>
      </w:pPr>
      <w:r w:rsidRPr="004A2585">
        <w:t xml:space="preserve">8. Byť zodpovedný za pracovné úlohy – dokončiť začatú prácu. </w:t>
      </w:r>
    </w:p>
    <w:p w14:paraId="5F5C81E2" w14:textId="77777777" w:rsidR="004A2585" w:rsidRDefault="004A2585" w:rsidP="00C603CF">
      <w:pPr>
        <w:spacing w:line="276" w:lineRule="auto"/>
        <w:jc w:val="both"/>
        <w:rPr>
          <w:rFonts w:ascii="Arial Narrow" w:hAnsi="Arial Narrow"/>
        </w:rPr>
      </w:pPr>
    </w:p>
    <w:p w14:paraId="216B34FE" w14:textId="0FD54BD5" w:rsidR="00CE014E" w:rsidRDefault="00C603CF" w:rsidP="00D51952">
      <w:pPr>
        <w:pStyle w:val="Nadpis3"/>
      </w:pPr>
      <w:bookmarkStart w:id="10" w:name="_Toc150722516"/>
      <w:r w:rsidRPr="004A2585">
        <w:t>Zdravie a subjektívna pohoda</w:t>
      </w:r>
      <w:bookmarkEnd w:id="10"/>
      <w:r w:rsidRPr="004A2585">
        <w:t xml:space="preserve"> </w:t>
      </w:r>
    </w:p>
    <w:p w14:paraId="090F9538" w14:textId="77777777" w:rsidR="00CE014E" w:rsidRPr="004A2585" w:rsidRDefault="00CE014E" w:rsidP="00CE014E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4108B60E" w14:textId="77777777" w:rsidR="00C603CF" w:rsidRDefault="00C603CF" w:rsidP="00CE014E">
      <w:pPr>
        <w:spacing w:line="360" w:lineRule="auto"/>
        <w:jc w:val="both"/>
        <w:rPr>
          <w:b/>
          <w:bCs/>
        </w:rPr>
      </w:pPr>
      <w:r w:rsidRPr="00CE014E">
        <w:rPr>
          <w:b/>
          <w:bCs/>
        </w:rPr>
        <w:t xml:space="preserve">Charakteristika (opis) tematickej oblasti výchovy </w:t>
      </w:r>
    </w:p>
    <w:p w14:paraId="3BC81547" w14:textId="77777777" w:rsidR="00CE014E" w:rsidRPr="00CE014E" w:rsidRDefault="00CE014E" w:rsidP="00CE014E">
      <w:pPr>
        <w:jc w:val="both"/>
        <w:rPr>
          <w:b/>
          <w:bCs/>
        </w:rPr>
      </w:pPr>
    </w:p>
    <w:p w14:paraId="70A841E8" w14:textId="77777777" w:rsidR="00CE014E" w:rsidRPr="00CE014E" w:rsidRDefault="00C603CF">
      <w:pPr>
        <w:pStyle w:val="Odsekzoznamu"/>
        <w:numPr>
          <w:ilvl w:val="0"/>
          <w:numId w:val="13"/>
        </w:numPr>
        <w:spacing w:line="360" w:lineRule="auto"/>
        <w:jc w:val="both"/>
      </w:pPr>
      <w:r w:rsidRPr="00CE014E">
        <w:t xml:space="preserve">Fyzické zdravie, duševné zdravie, zdravý životný štýl, životospráva, šport, cvičenie, režim dňa. </w:t>
      </w:r>
    </w:p>
    <w:p w14:paraId="3D5C6814" w14:textId="77777777" w:rsidR="00CE014E" w:rsidRPr="00CE014E" w:rsidRDefault="00C603CF">
      <w:pPr>
        <w:pStyle w:val="Odsekzoznamu"/>
        <w:numPr>
          <w:ilvl w:val="0"/>
          <w:numId w:val="13"/>
        </w:numPr>
        <w:spacing w:line="360" w:lineRule="auto"/>
        <w:jc w:val="both"/>
      </w:pPr>
      <w:r w:rsidRPr="00CE014E">
        <w:t xml:space="preserve"> Motivácia, ašpirácie, túžby. </w:t>
      </w:r>
    </w:p>
    <w:p w14:paraId="6DBA81F6" w14:textId="77777777" w:rsidR="00CE014E" w:rsidRPr="00CE014E" w:rsidRDefault="00C603CF">
      <w:pPr>
        <w:pStyle w:val="Odsekzoznamu"/>
        <w:numPr>
          <w:ilvl w:val="0"/>
          <w:numId w:val="13"/>
        </w:numPr>
        <w:spacing w:line="360" w:lineRule="auto"/>
        <w:jc w:val="both"/>
      </w:pPr>
      <w:r w:rsidRPr="00CE014E">
        <w:t xml:space="preserve"> Postoje, názory. </w:t>
      </w:r>
    </w:p>
    <w:p w14:paraId="39A73D8A" w14:textId="77777777" w:rsidR="00CE014E" w:rsidRPr="00CE014E" w:rsidRDefault="00C603CF">
      <w:pPr>
        <w:pStyle w:val="Odsekzoznamu"/>
        <w:numPr>
          <w:ilvl w:val="0"/>
          <w:numId w:val="13"/>
        </w:numPr>
        <w:spacing w:line="360" w:lineRule="auto"/>
        <w:jc w:val="both"/>
      </w:pPr>
      <w:r w:rsidRPr="00CE014E">
        <w:t xml:space="preserve"> Sila prítomného okamihu, prežívanie svojej pozície – člena tímu, skupiny ako časť rastu, života. </w:t>
      </w:r>
    </w:p>
    <w:p w14:paraId="6654FC00" w14:textId="77777777" w:rsidR="00CE014E" w:rsidRPr="00CE014E" w:rsidRDefault="00C603CF">
      <w:pPr>
        <w:pStyle w:val="Odsekzoznamu"/>
        <w:numPr>
          <w:ilvl w:val="0"/>
          <w:numId w:val="13"/>
        </w:numPr>
        <w:spacing w:line="360" w:lineRule="auto"/>
        <w:jc w:val="both"/>
      </w:pPr>
      <w:r w:rsidRPr="00CE014E">
        <w:t xml:space="preserve">Subjektívna pohoda (angl. </w:t>
      </w:r>
      <w:proofErr w:type="spellStart"/>
      <w:r w:rsidRPr="00CE014E">
        <w:t>wellbeing</w:t>
      </w:r>
      <w:proofErr w:type="spellEnd"/>
      <w:r w:rsidRPr="00CE014E">
        <w:t xml:space="preserve">) ako schopnosť bytia bez strachu, úzkosti, nežiť v obrane. </w:t>
      </w:r>
    </w:p>
    <w:p w14:paraId="588A7C5D" w14:textId="77777777" w:rsidR="00CE014E" w:rsidRPr="00CE014E" w:rsidRDefault="00C603CF">
      <w:pPr>
        <w:pStyle w:val="Odsekzoznamu"/>
        <w:numPr>
          <w:ilvl w:val="0"/>
          <w:numId w:val="13"/>
        </w:numPr>
        <w:spacing w:line="360" w:lineRule="auto"/>
        <w:jc w:val="both"/>
      </w:pPr>
      <w:r w:rsidRPr="00CE014E">
        <w:t xml:space="preserve">Pocit šťastia – čo ma robí šťastným, čo mi prináša radosť. </w:t>
      </w:r>
    </w:p>
    <w:p w14:paraId="4F3A9C9D" w14:textId="77777777" w:rsidR="00CE014E" w:rsidRPr="00CE014E" w:rsidRDefault="00C603CF">
      <w:pPr>
        <w:pStyle w:val="Odsekzoznamu"/>
        <w:numPr>
          <w:ilvl w:val="0"/>
          <w:numId w:val="13"/>
        </w:numPr>
        <w:spacing w:line="360" w:lineRule="auto"/>
        <w:jc w:val="both"/>
      </w:pPr>
      <w:r w:rsidRPr="00CE014E">
        <w:t xml:space="preserve"> Pocit spokojnosti – zmysel života. </w:t>
      </w:r>
    </w:p>
    <w:p w14:paraId="4CDF7995" w14:textId="649CF3C8" w:rsidR="00C603CF" w:rsidRPr="00CE014E" w:rsidRDefault="00C603CF">
      <w:pPr>
        <w:pStyle w:val="Odsekzoznamu"/>
        <w:numPr>
          <w:ilvl w:val="0"/>
          <w:numId w:val="13"/>
        </w:numPr>
        <w:spacing w:line="360" w:lineRule="auto"/>
        <w:jc w:val="both"/>
      </w:pPr>
      <w:r w:rsidRPr="00CE014E">
        <w:t xml:space="preserve"> Skutočný život a virtuálna realita.</w:t>
      </w:r>
    </w:p>
    <w:p w14:paraId="3CC17471" w14:textId="77777777" w:rsidR="00CE014E" w:rsidRPr="00CE014E" w:rsidRDefault="00CE014E" w:rsidP="00CE014E">
      <w:pPr>
        <w:spacing w:line="276" w:lineRule="auto"/>
        <w:ind w:left="360"/>
        <w:jc w:val="both"/>
        <w:rPr>
          <w:rFonts w:ascii="Arial Narrow" w:hAnsi="Arial Narrow"/>
        </w:rPr>
      </w:pPr>
    </w:p>
    <w:p w14:paraId="344824EB" w14:textId="77777777" w:rsidR="00C603CF" w:rsidRPr="00CE014E" w:rsidRDefault="00C603CF" w:rsidP="00CE014E">
      <w:pPr>
        <w:spacing w:line="360" w:lineRule="auto"/>
        <w:jc w:val="both"/>
        <w:rPr>
          <w:b/>
          <w:bCs/>
        </w:rPr>
      </w:pPr>
      <w:r w:rsidRPr="00CE014E">
        <w:rPr>
          <w:b/>
          <w:bCs/>
        </w:rPr>
        <w:t xml:space="preserve">Ciele tematickej oblasti výchovy Zdravie a subjektívna pohoda </w:t>
      </w:r>
    </w:p>
    <w:p w14:paraId="4677DAC0" w14:textId="76DCA97D" w:rsidR="00C603CF" w:rsidRPr="00CE014E" w:rsidRDefault="00C603CF" w:rsidP="00CE014E">
      <w:pPr>
        <w:spacing w:line="360" w:lineRule="auto"/>
        <w:jc w:val="both"/>
      </w:pPr>
      <w:r w:rsidRPr="00CE014E">
        <w:t xml:space="preserve">1. Vykonávať činnosti zodpovedajúce svojmu osobnému potenciálu v oblasti pohybových aktivít, športu a telesnej výchovy. </w:t>
      </w:r>
    </w:p>
    <w:p w14:paraId="1CA082C3" w14:textId="0A5F19A6" w:rsidR="00C603CF" w:rsidRPr="00CE014E" w:rsidRDefault="00C603CF" w:rsidP="00CE014E">
      <w:pPr>
        <w:spacing w:line="360" w:lineRule="auto"/>
        <w:jc w:val="both"/>
      </w:pPr>
      <w:r w:rsidRPr="00CE014E">
        <w:t xml:space="preserve">2. Dosahovať duševnú rovnováhu prostredníctvom kompenzácie duševného a fyzického zaťaženia školského vyučovania pohybovými aktivitami. </w:t>
      </w:r>
    </w:p>
    <w:p w14:paraId="2E3E565A" w14:textId="7D67A4E1" w:rsidR="00C603CF" w:rsidRPr="00CE014E" w:rsidRDefault="00C603CF" w:rsidP="00CE014E">
      <w:pPr>
        <w:spacing w:line="360" w:lineRule="auto"/>
        <w:jc w:val="both"/>
      </w:pPr>
      <w:r w:rsidRPr="00CE014E">
        <w:t xml:space="preserve">3. Získať informácie o zdravom životnom štýle a uspokojiť svoje fyzické potreby (spánok, strava, pohyb, odpočinok ) vo svojom dennom režime. </w:t>
      </w:r>
    </w:p>
    <w:p w14:paraId="28838DA5" w14:textId="77777777" w:rsidR="00C603CF" w:rsidRPr="00CE014E" w:rsidRDefault="00C603CF" w:rsidP="00CE014E">
      <w:pPr>
        <w:spacing w:line="360" w:lineRule="auto"/>
        <w:jc w:val="both"/>
      </w:pPr>
      <w:r w:rsidRPr="00CE014E">
        <w:t xml:space="preserve">4. Využívať svoje osobné záujmy na vlastnú sebarealizáciu a relaxáciu. </w:t>
      </w:r>
    </w:p>
    <w:p w14:paraId="6AD5D565" w14:textId="3C7FADD0" w:rsidR="00CE014E" w:rsidRDefault="00C603CF" w:rsidP="00CE014E">
      <w:pPr>
        <w:spacing w:line="360" w:lineRule="auto"/>
        <w:jc w:val="both"/>
      </w:pPr>
      <w:r w:rsidRPr="00CE014E">
        <w:t xml:space="preserve">5. Využívať svoj talent a nadanie na vyjadrovanie svojej životnej spokojnosti. </w:t>
      </w:r>
    </w:p>
    <w:p w14:paraId="66987CEF" w14:textId="77777777" w:rsidR="00672C44" w:rsidRDefault="00672C44" w:rsidP="00CE014E">
      <w:pPr>
        <w:spacing w:line="360" w:lineRule="auto"/>
        <w:jc w:val="both"/>
      </w:pPr>
    </w:p>
    <w:p w14:paraId="5AC86441" w14:textId="77777777" w:rsidR="00672C44" w:rsidRDefault="00672C44" w:rsidP="00CE014E">
      <w:pPr>
        <w:spacing w:line="360" w:lineRule="auto"/>
        <w:jc w:val="both"/>
      </w:pPr>
    </w:p>
    <w:p w14:paraId="7EEF2B6B" w14:textId="77777777" w:rsidR="00457727" w:rsidRPr="00CE014E" w:rsidRDefault="00457727" w:rsidP="00CE014E">
      <w:pPr>
        <w:spacing w:line="360" w:lineRule="auto"/>
        <w:jc w:val="both"/>
      </w:pPr>
    </w:p>
    <w:p w14:paraId="164857A0" w14:textId="0C2D590E" w:rsidR="00C603CF" w:rsidRPr="00CE014E" w:rsidRDefault="00C603CF" w:rsidP="00CE014E">
      <w:pPr>
        <w:spacing w:line="360" w:lineRule="auto"/>
        <w:jc w:val="both"/>
      </w:pPr>
      <w:r w:rsidRPr="00CE014E">
        <w:t xml:space="preserve">6. Mať pozitívny vzťah k pohybovým aktivitám a športu s ich pravidelným začlenením do denného režimu. </w:t>
      </w:r>
    </w:p>
    <w:p w14:paraId="55F00832" w14:textId="54BB05FA" w:rsidR="00817DC8" w:rsidRPr="00CE014E" w:rsidRDefault="00C603CF" w:rsidP="00CE014E">
      <w:pPr>
        <w:spacing w:line="360" w:lineRule="auto"/>
        <w:jc w:val="both"/>
      </w:pPr>
      <w:r w:rsidRPr="00CE014E">
        <w:t>7. Získať informácie o situáciách ohrozujúcich zdravie a vedieť poskytnúť prvú pomoc na veku primeranej úrovni.</w:t>
      </w:r>
      <w:r w:rsidR="00CE014E" w:rsidRPr="00CE014E">
        <w:t xml:space="preserve">  </w:t>
      </w:r>
      <w:r w:rsidRPr="00CE014E">
        <w:t xml:space="preserve">Poznať dôležité linky pomoci. </w:t>
      </w:r>
    </w:p>
    <w:p w14:paraId="03753E77" w14:textId="4107AA7C" w:rsidR="00C603CF" w:rsidRPr="00CE014E" w:rsidRDefault="00C603CF" w:rsidP="00CE014E">
      <w:pPr>
        <w:spacing w:line="360" w:lineRule="auto"/>
        <w:jc w:val="both"/>
      </w:pPr>
      <w:r w:rsidRPr="00CE014E">
        <w:t xml:space="preserve">8. Upevňovať hygienické zásady, návyky základných </w:t>
      </w:r>
      <w:proofErr w:type="spellStart"/>
      <w:r w:rsidRPr="00CE014E">
        <w:t>sebaobslužných</w:t>
      </w:r>
      <w:proofErr w:type="spellEnd"/>
      <w:r w:rsidRPr="00CE014E">
        <w:t xml:space="preserve"> činností, poznať kultúru stolovania a aplikáciu zásad slušného správania v praxi. </w:t>
      </w:r>
    </w:p>
    <w:p w14:paraId="73AB32C6" w14:textId="4C36A4B6" w:rsidR="00C603CF" w:rsidRPr="00CE014E" w:rsidRDefault="00C603CF" w:rsidP="00CE014E">
      <w:pPr>
        <w:spacing w:line="360" w:lineRule="auto"/>
        <w:jc w:val="both"/>
      </w:pPr>
      <w:r w:rsidRPr="00CE014E">
        <w:t xml:space="preserve">9. Prejaviť prosociálne zručnosti pri sebapoznávaní, riešení emočných problémov, mať schopnosť zvládnuť vlastné pozitívne a negatívne emócie, riešiť kvalitu vzťahov s rodičmi, spolužiakmi, učiteľmi/vychovávateľmi. </w:t>
      </w:r>
    </w:p>
    <w:p w14:paraId="09C7C5A7" w14:textId="77777777" w:rsidR="00C603CF" w:rsidRPr="00CE014E" w:rsidRDefault="00C603CF" w:rsidP="00CE014E">
      <w:pPr>
        <w:spacing w:line="360" w:lineRule="auto"/>
        <w:jc w:val="both"/>
      </w:pPr>
      <w:r w:rsidRPr="00CE014E">
        <w:t xml:space="preserve">10. Získať správne návyky držania tela a mať kultivovaný pohybový prejav. </w:t>
      </w:r>
    </w:p>
    <w:p w14:paraId="35B0A77F" w14:textId="6759A8B7" w:rsidR="00C603CF" w:rsidRDefault="00C603CF" w:rsidP="00CE014E">
      <w:pPr>
        <w:spacing w:line="360" w:lineRule="auto"/>
        <w:jc w:val="both"/>
      </w:pPr>
      <w:r w:rsidRPr="00CE014E">
        <w:t xml:space="preserve">11. Nadobudnúť odolnosť a zdravé sociálne návyky ako prevenciu pred rizikovým správaním. </w:t>
      </w:r>
    </w:p>
    <w:p w14:paraId="20ADD7B5" w14:textId="77777777" w:rsidR="00817DC8" w:rsidRPr="00CE014E" w:rsidRDefault="00817DC8" w:rsidP="00CE014E">
      <w:pPr>
        <w:spacing w:line="360" w:lineRule="auto"/>
        <w:jc w:val="both"/>
      </w:pPr>
    </w:p>
    <w:p w14:paraId="5516778C" w14:textId="2E9291BD" w:rsidR="00C603CF" w:rsidRDefault="00C603CF" w:rsidP="00D51952">
      <w:pPr>
        <w:pStyle w:val="Nadpis3"/>
      </w:pPr>
      <w:bookmarkStart w:id="11" w:name="_Toc150722517"/>
      <w:r w:rsidRPr="00CE014E">
        <w:t>Spoločnosť a príroda</w:t>
      </w:r>
      <w:bookmarkEnd w:id="11"/>
      <w:r w:rsidRPr="00CE014E">
        <w:t xml:space="preserve"> </w:t>
      </w:r>
    </w:p>
    <w:p w14:paraId="4CC997AA" w14:textId="77777777" w:rsidR="00CE014E" w:rsidRPr="00CE014E" w:rsidRDefault="00CE014E" w:rsidP="00CE014E">
      <w:pPr>
        <w:jc w:val="both"/>
        <w:rPr>
          <w:b/>
          <w:bCs/>
          <w:i/>
          <w:iCs/>
          <w:sz w:val="28"/>
          <w:szCs w:val="28"/>
        </w:rPr>
      </w:pPr>
    </w:p>
    <w:p w14:paraId="59F5097A" w14:textId="77777777" w:rsidR="00C603CF" w:rsidRDefault="00C603CF" w:rsidP="00C603CF">
      <w:pPr>
        <w:spacing w:line="276" w:lineRule="auto"/>
        <w:jc w:val="both"/>
        <w:rPr>
          <w:b/>
          <w:bCs/>
        </w:rPr>
      </w:pPr>
      <w:r w:rsidRPr="00CE014E">
        <w:rPr>
          <w:b/>
          <w:bCs/>
        </w:rPr>
        <w:t xml:space="preserve">Charakteristika (opis) tematickej oblasti výchovy </w:t>
      </w:r>
    </w:p>
    <w:p w14:paraId="232BC038" w14:textId="77777777" w:rsidR="00CE014E" w:rsidRPr="00CE014E" w:rsidRDefault="00CE014E" w:rsidP="00CE014E">
      <w:pPr>
        <w:jc w:val="both"/>
        <w:rPr>
          <w:b/>
          <w:bCs/>
        </w:rPr>
      </w:pPr>
    </w:p>
    <w:p w14:paraId="00B1F9B9" w14:textId="77777777" w:rsidR="00CE014E" w:rsidRPr="00CE014E" w:rsidRDefault="00C603CF">
      <w:pPr>
        <w:pStyle w:val="Odsekzoznamu"/>
        <w:numPr>
          <w:ilvl w:val="0"/>
          <w:numId w:val="14"/>
        </w:numPr>
        <w:spacing w:line="360" w:lineRule="auto"/>
        <w:jc w:val="both"/>
      </w:pPr>
      <w:r w:rsidRPr="00CE014E">
        <w:t>Hodnoty v spoločnosti, sloboda, demokracia, práva a povinnosti. Ľudské práva.</w:t>
      </w:r>
    </w:p>
    <w:p w14:paraId="69BC0FA2" w14:textId="77777777" w:rsidR="00CE014E" w:rsidRPr="00CE014E" w:rsidRDefault="00C603CF">
      <w:pPr>
        <w:pStyle w:val="Odsekzoznamu"/>
        <w:numPr>
          <w:ilvl w:val="0"/>
          <w:numId w:val="14"/>
        </w:numPr>
        <w:spacing w:line="360" w:lineRule="auto"/>
        <w:jc w:val="both"/>
      </w:pPr>
      <w:r w:rsidRPr="00CE014E">
        <w:t xml:space="preserve">Sociálne znevýhodnené (vylúčené) skupiny. </w:t>
      </w:r>
    </w:p>
    <w:p w14:paraId="7659D604" w14:textId="77777777" w:rsidR="00CE014E" w:rsidRPr="00CE014E" w:rsidRDefault="00C603CF">
      <w:pPr>
        <w:pStyle w:val="Odsekzoznamu"/>
        <w:numPr>
          <w:ilvl w:val="0"/>
          <w:numId w:val="14"/>
        </w:numPr>
        <w:spacing w:line="360" w:lineRule="auto"/>
        <w:jc w:val="both"/>
      </w:pPr>
      <w:r w:rsidRPr="00CE014E">
        <w:t>Inkluzívny prístup k životu – prijatie druhého za partnera, spoločníka, spolutvorcu.</w:t>
      </w:r>
    </w:p>
    <w:p w14:paraId="38495C8A" w14:textId="77777777" w:rsidR="00CE014E" w:rsidRPr="00CE014E" w:rsidRDefault="00C603CF">
      <w:pPr>
        <w:pStyle w:val="Odsekzoznamu"/>
        <w:numPr>
          <w:ilvl w:val="0"/>
          <w:numId w:val="14"/>
        </w:numPr>
        <w:spacing w:line="360" w:lineRule="auto"/>
        <w:jc w:val="both"/>
      </w:pPr>
      <w:r w:rsidRPr="00CE014E">
        <w:t xml:space="preserve"> Medziľudské vzťahy, tolerancia, akceptácia, rešpektovanie, dialóg, konsenzus, kompromis, lojalita. </w:t>
      </w:r>
    </w:p>
    <w:p w14:paraId="0B7F7F16" w14:textId="77777777" w:rsidR="00CE014E" w:rsidRPr="00CE014E" w:rsidRDefault="00C603CF">
      <w:pPr>
        <w:pStyle w:val="Odsekzoznamu"/>
        <w:numPr>
          <w:ilvl w:val="0"/>
          <w:numId w:val="14"/>
        </w:numPr>
        <w:spacing w:line="360" w:lineRule="auto"/>
        <w:jc w:val="both"/>
      </w:pPr>
      <w:r w:rsidRPr="00CE014E">
        <w:t xml:space="preserve">Trvalo udržateľný rozvoj. </w:t>
      </w:r>
    </w:p>
    <w:p w14:paraId="41223494" w14:textId="77777777" w:rsidR="00CE014E" w:rsidRPr="00CE014E" w:rsidRDefault="00C603CF">
      <w:pPr>
        <w:pStyle w:val="Odsekzoznamu"/>
        <w:numPr>
          <w:ilvl w:val="0"/>
          <w:numId w:val="14"/>
        </w:numPr>
        <w:spacing w:line="360" w:lineRule="auto"/>
        <w:jc w:val="both"/>
      </w:pPr>
      <w:r w:rsidRPr="00CE014E">
        <w:t xml:space="preserve"> Planéta Zem. </w:t>
      </w:r>
    </w:p>
    <w:p w14:paraId="402A5AAC" w14:textId="77777777" w:rsidR="00CE014E" w:rsidRPr="00CE014E" w:rsidRDefault="00C603CF">
      <w:pPr>
        <w:pStyle w:val="Odsekzoznamu"/>
        <w:numPr>
          <w:ilvl w:val="0"/>
          <w:numId w:val="14"/>
        </w:numPr>
        <w:spacing w:line="360" w:lineRule="auto"/>
        <w:jc w:val="both"/>
      </w:pPr>
      <w:r w:rsidRPr="00CE014E">
        <w:t xml:space="preserve"> Vesmír. </w:t>
      </w:r>
    </w:p>
    <w:p w14:paraId="03017B19" w14:textId="433AC1D2" w:rsidR="00C603CF" w:rsidRPr="00CE014E" w:rsidRDefault="00C603CF">
      <w:pPr>
        <w:pStyle w:val="Odsekzoznamu"/>
        <w:numPr>
          <w:ilvl w:val="0"/>
          <w:numId w:val="14"/>
        </w:numPr>
        <w:spacing w:line="360" w:lineRule="auto"/>
        <w:jc w:val="both"/>
      </w:pPr>
      <w:r w:rsidRPr="00CE014E">
        <w:t xml:space="preserve"> Globálne problémy ľudstva. </w:t>
      </w:r>
    </w:p>
    <w:p w14:paraId="00B93EA3" w14:textId="77777777" w:rsidR="00CE014E" w:rsidRPr="00CE014E" w:rsidRDefault="00CE014E" w:rsidP="00CE014E">
      <w:pPr>
        <w:pStyle w:val="Odsekzoznamu"/>
        <w:spacing w:line="276" w:lineRule="auto"/>
        <w:ind w:left="720"/>
        <w:jc w:val="both"/>
        <w:rPr>
          <w:rFonts w:ascii="Arial Narrow" w:hAnsi="Arial Narrow"/>
        </w:rPr>
      </w:pPr>
    </w:p>
    <w:p w14:paraId="6ADC266D" w14:textId="77777777" w:rsidR="00C603CF" w:rsidRDefault="00C603CF" w:rsidP="00C603CF">
      <w:pPr>
        <w:spacing w:line="276" w:lineRule="auto"/>
        <w:jc w:val="both"/>
        <w:rPr>
          <w:b/>
          <w:bCs/>
        </w:rPr>
      </w:pPr>
      <w:r w:rsidRPr="00CE014E">
        <w:rPr>
          <w:b/>
          <w:bCs/>
        </w:rPr>
        <w:t xml:space="preserve">Ciele tematickej oblasti výchovy Spoločnosť a príroda </w:t>
      </w:r>
    </w:p>
    <w:p w14:paraId="3917AE06" w14:textId="77777777" w:rsidR="00CE014E" w:rsidRPr="00CE014E" w:rsidRDefault="00CE014E" w:rsidP="00CE014E">
      <w:pPr>
        <w:jc w:val="both"/>
        <w:rPr>
          <w:b/>
          <w:bCs/>
        </w:rPr>
      </w:pPr>
    </w:p>
    <w:p w14:paraId="1603730D" w14:textId="5516043B" w:rsidR="00C603CF" w:rsidRDefault="00C603CF" w:rsidP="00457727">
      <w:pPr>
        <w:pStyle w:val="Odsekzoznamu"/>
        <w:numPr>
          <w:ilvl w:val="0"/>
          <w:numId w:val="22"/>
        </w:numPr>
        <w:spacing w:line="360" w:lineRule="auto"/>
        <w:jc w:val="both"/>
      </w:pPr>
      <w:r w:rsidRPr="00CE014E">
        <w:t xml:space="preserve">Utvrdzovať etické správanie, prijímanie odlišnosti, občianske postoje a zručnosti ako trvalé aspekty občianskej spoločnosti. </w:t>
      </w:r>
    </w:p>
    <w:p w14:paraId="16F52195" w14:textId="77777777" w:rsidR="00457727" w:rsidRDefault="00457727" w:rsidP="00457727">
      <w:pPr>
        <w:spacing w:line="360" w:lineRule="auto"/>
        <w:jc w:val="both"/>
      </w:pPr>
    </w:p>
    <w:p w14:paraId="171F5140" w14:textId="77777777" w:rsidR="00457727" w:rsidRDefault="00457727" w:rsidP="00457727">
      <w:pPr>
        <w:spacing w:line="360" w:lineRule="auto"/>
        <w:jc w:val="both"/>
      </w:pPr>
    </w:p>
    <w:p w14:paraId="4CC8F48B" w14:textId="77777777" w:rsidR="00672C44" w:rsidRPr="00CE014E" w:rsidRDefault="00672C44" w:rsidP="00457727">
      <w:pPr>
        <w:spacing w:line="360" w:lineRule="auto"/>
        <w:jc w:val="both"/>
      </w:pPr>
    </w:p>
    <w:p w14:paraId="3E33E8DD" w14:textId="31722CB3" w:rsidR="00C603CF" w:rsidRPr="00CE014E" w:rsidRDefault="00C603CF" w:rsidP="00CE014E">
      <w:pPr>
        <w:spacing w:line="360" w:lineRule="auto"/>
        <w:jc w:val="both"/>
      </w:pPr>
      <w:r w:rsidRPr="00CE014E">
        <w:t xml:space="preserve">2. Upevňovať vlastné poznanie a aplikáciu spoločenských, kultúrnych a právnych noriem v správaní voči okoliu. </w:t>
      </w:r>
    </w:p>
    <w:p w14:paraId="384E488B" w14:textId="545A5914" w:rsidR="00817DC8" w:rsidRPr="00CE014E" w:rsidRDefault="00C603CF" w:rsidP="00CE014E">
      <w:pPr>
        <w:spacing w:line="360" w:lineRule="auto"/>
        <w:jc w:val="both"/>
      </w:pPr>
      <w:r w:rsidRPr="00CE014E">
        <w:t xml:space="preserve">3. Diskutovať o mediálne aktívnych skupinách, ktoré spochybňujú demokratické hodnoty a propagujú extrémizmus v rôznych oblastiach (napr. </w:t>
      </w:r>
      <w:proofErr w:type="spellStart"/>
      <w:r w:rsidRPr="00CE014E">
        <w:t>youtuberi</w:t>
      </w:r>
      <w:proofErr w:type="spellEnd"/>
      <w:r w:rsidRPr="00CE014E">
        <w:t xml:space="preserve">, </w:t>
      </w:r>
      <w:proofErr w:type="spellStart"/>
      <w:r w:rsidRPr="00CE014E">
        <w:t>influenceri</w:t>
      </w:r>
      <w:proofErr w:type="spellEnd"/>
      <w:r w:rsidRPr="00CE014E">
        <w:t xml:space="preserve"> propagujúci nežiadúce postoje a názory v rozpore s demokratickými hodnotami a spoločenskými normami). </w:t>
      </w:r>
    </w:p>
    <w:p w14:paraId="69F67597" w14:textId="553C074C" w:rsidR="00C603CF" w:rsidRPr="00CE014E" w:rsidRDefault="00C603CF" w:rsidP="00CE014E">
      <w:pPr>
        <w:spacing w:line="360" w:lineRule="auto"/>
        <w:jc w:val="both"/>
      </w:pPr>
      <w:r w:rsidRPr="00CE014E">
        <w:t xml:space="preserve">4. Aplikovať prírodovedné vedomosti a formulovať argumenty na podporu rozhodnutí a odporúčaní súvisiacich so spoločenskými alebo globálnymi výzvami. </w:t>
      </w:r>
    </w:p>
    <w:p w14:paraId="68B60544" w14:textId="08C11562" w:rsidR="00C603CF" w:rsidRPr="00CE014E" w:rsidRDefault="00C603CF" w:rsidP="00CE014E">
      <w:pPr>
        <w:spacing w:line="360" w:lineRule="auto"/>
        <w:jc w:val="both"/>
      </w:pPr>
      <w:r w:rsidRPr="00CE014E">
        <w:t xml:space="preserve">5. Demonštrovať zásady environmentálneho prístupu k životnému prostrediu. </w:t>
      </w:r>
    </w:p>
    <w:p w14:paraId="34F86E3E" w14:textId="725E05A6" w:rsidR="00C603CF" w:rsidRPr="00CE014E" w:rsidRDefault="00C603CF" w:rsidP="00CE014E">
      <w:pPr>
        <w:spacing w:line="360" w:lineRule="auto"/>
        <w:jc w:val="both"/>
      </w:pPr>
      <w:r w:rsidRPr="00CE014E">
        <w:t xml:space="preserve">6. Rozvíjať abstraktné myslenie smerujúce k pochopeniu podstaty témy a aj experimentovanie a bádanie. </w:t>
      </w:r>
    </w:p>
    <w:p w14:paraId="39AA0D1A" w14:textId="77777777" w:rsidR="00C603CF" w:rsidRPr="00CE014E" w:rsidRDefault="00C603CF" w:rsidP="00CE014E">
      <w:pPr>
        <w:spacing w:line="360" w:lineRule="auto"/>
        <w:jc w:val="both"/>
      </w:pPr>
      <w:r w:rsidRPr="00CE014E">
        <w:t xml:space="preserve">7. Zapájať sa do výberu a realizácie dobrovoľníckych aktivít. </w:t>
      </w:r>
    </w:p>
    <w:p w14:paraId="08CD50B8" w14:textId="77777777" w:rsidR="00CE014E" w:rsidRDefault="00CE014E" w:rsidP="00C603CF">
      <w:pPr>
        <w:spacing w:line="276" w:lineRule="auto"/>
        <w:jc w:val="both"/>
        <w:rPr>
          <w:rFonts w:ascii="Arial Narrow" w:hAnsi="Arial Narrow"/>
        </w:rPr>
      </w:pPr>
    </w:p>
    <w:p w14:paraId="21B86A13" w14:textId="77777777" w:rsidR="00CE014E" w:rsidRPr="00CE014E" w:rsidRDefault="00CE014E" w:rsidP="00C603CF">
      <w:pPr>
        <w:spacing w:line="276" w:lineRule="auto"/>
        <w:jc w:val="both"/>
        <w:rPr>
          <w:b/>
          <w:bCs/>
        </w:rPr>
      </w:pPr>
    </w:p>
    <w:p w14:paraId="4BC56A59" w14:textId="31FAE295" w:rsidR="00C603CF" w:rsidRDefault="00C603CF" w:rsidP="00D51952">
      <w:pPr>
        <w:pStyle w:val="Nadpis3"/>
      </w:pPr>
      <w:bookmarkStart w:id="12" w:name="_Toc150722518"/>
      <w:r w:rsidRPr="00CE014E">
        <w:t>Kultúra a umenie</w:t>
      </w:r>
      <w:bookmarkEnd w:id="12"/>
      <w:r w:rsidRPr="00CE014E">
        <w:t xml:space="preserve"> </w:t>
      </w:r>
    </w:p>
    <w:p w14:paraId="78F5AC2F" w14:textId="77777777" w:rsidR="00CE014E" w:rsidRPr="00CE014E" w:rsidRDefault="00CE014E" w:rsidP="00CE014E">
      <w:pPr>
        <w:jc w:val="both"/>
        <w:rPr>
          <w:b/>
          <w:bCs/>
          <w:sz w:val="28"/>
          <w:szCs w:val="28"/>
        </w:rPr>
      </w:pPr>
    </w:p>
    <w:p w14:paraId="6F8DB23E" w14:textId="77777777" w:rsidR="00C603CF" w:rsidRDefault="00C603CF" w:rsidP="00C603CF">
      <w:pPr>
        <w:spacing w:line="276" w:lineRule="auto"/>
        <w:jc w:val="both"/>
        <w:rPr>
          <w:b/>
          <w:bCs/>
        </w:rPr>
      </w:pPr>
      <w:r w:rsidRPr="00CE014E">
        <w:rPr>
          <w:b/>
          <w:bCs/>
        </w:rPr>
        <w:t xml:space="preserve">Charakteristika (opis) tematickej oblasti výchovy </w:t>
      </w:r>
    </w:p>
    <w:p w14:paraId="78B7734B" w14:textId="77777777" w:rsidR="00CE014E" w:rsidRPr="00CE014E" w:rsidRDefault="00CE014E" w:rsidP="00CE014E">
      <w:pPr>
        <w:spacing w:line="360" w:lineRule="auto"/>
        <w:jc w:val="both"/>
        <w:rPr>
          <w:b/>
          <w:bCs/>
        </w:rPr>
      </w:pPr>
    </w:p>
    <w:p w14:paraId="0041D9B3" w14:textId="77777777" w:rsidR="00CE014E" w:rsidRPr="00CA6C5F" w:rsidRDefault="00C603CF">
      <w:pPr>
        <w:pStyle w:val="Odsekzoznamu"/>
        <w:numPr>
          <w:ilvl w:val="0"/>
          <w:numId w:val="15"/>
        </w:numPr>
        <w:spacing w:line="360" w:lineRule="auto"/>
        <w:jc w:val="both"/>
      </w:pPr>
      <w:r w:rsidRPr="00CA6C5F">
        <w:t xml:space="preserve">Kultúrne dedičstvá – tradície, zvyky, obyčaje. </w:t>
      </w:r>
    </w:p>
    <w:p w14:paraId="22BB4F26" w14:textId="77777777" w:rsidR="00CE014E" w:rsidRPr="00CA6C5F" w:rsidRDefault="00C603CF">
      <w:pPr>
        <w:pStyle w:val="Odsekzoznamu"/>
        <w:numPr>
          <w:ilvl w:val="0"/>
          <w:numId w:val="15"/>
        </w:numPr>
        <w:spacing w:line="360" w:lineRule="auto"/>
        <w:jc w:val="both"/>
      </w:pPr>
      <w:r w:rsidRPr="00CA6C5F">
        <w:t xml:space="preserve">Rozmanitosť a vplyv iných kultúr. </w:t>
      </w:r>
    </w:p>
    <w:p w14:paraId="2BFBC01C" w14:textId="77777777" w:rsidR="00CE014E" w:rsidRPr="00CA6C5F" w:rsidRDefault="00C603CF">
      <w:pPr>
        <w:pStyle w:val="Odsekzoznamu"/>
        <w:numPr>
          <w:ilvl w:val="0"/>
          <w:numId w:val="15"/>
        </w:numPr>
        <w:spacing w:line="360" w:lineRule="auto"/>
        <w:jc w:val="both"/>
      </w:pPr>
      <w:r w:rsidRPr="00CA6C5F">
        <w:t xml:space="preserve">Národná hrdosť, vlastenectvo. </w:t>
      </w:r>
    </w:p>
    <w:p w14:paraId="23092DD4" w14:textId="77777777" w:rsidR="00CE014E" w:rsidRPr="00CA6C5F" w:rsidRDefault="00C603CF">
      <w:pPr>
        <w:pStyle w:val="Odsekzoznamu"/>
        <w:numPr>
          <w:ilvl w:val="0"/>
          <w:numId w:val="15"/>
        </w:numPr>
        <w:spacing w:line="360" w:lineRule="auto"/>
        <w:jc w:val="both"/>
      </w:pPr>
      <w:r w:rsidRPr="00CA6C5F">
        <w:t xml:space="preserve">Slovensko – moja krajina. </w:t>
      </w:r>
    </w:p>
    <w:p w14:paraId="396965B5" w14:textId="77777777" w:rsidR="00CE014E" w:rsidRPr="00CA6C5F" w:rsidRDefault="00C603CF">
      <w:pPr>
        <w:pStyle w:val="Odsekzoznamu"/>
        <w:numPr>
          <w:ilvl w:val="0"/>
          <w:numId w:val="15"/>
        </w:numPr>
        <w:spacing w:line="360" w:lineRule="auto"/>
        <w:jc w:val="both"/>
      </w:pPr>
      <w:r w:rsidRPr="00CA6C5F">
        <w:t xml:space="preserve"> Náboženstvá. </w:t>
      </w:r>
    </w:p>
    <w:p w14:paraId="21C0DDE1" w14:textId="77777777" w:rsidR="00CE014E" w:rsidRPr="0070064F" w:rsidRDefault="00C603CF">
      <w:pPr>
        <w:pStyle w:val="Odsekzoznamu"/>
        <w:numPr>
          <w:ilvl w:val="0"/>
          <w:numId w:val="15"/>
        </w:numPr>
        <w:spacing w:line="360" w:lineRule="auto"/>
        <w:jc w:val="both"/>
      </w:pPr>
      <w:r w:rsidRPr="0070064F">
        <w:t xml:space="preserve"> Národnostné menšiny. </w:t>
      </w:r>
    </w:p>
    <w:p w14:paraId="7CC7568D" w14:textId="77777777" w:rsidR="00CE014E" w:rsidRPr="0070064F" w:rsidRDefault="00C603CF">
      <w:pPr>
        <w:pStyle w:val="Odsekzoznamu"/>
        <w:numPr>
          <w:ilvl w:val="0"/>
          <w:numId w:val="15"/>
        </w:numPr>
        <w:spacing w:line="360" w:lineRule="auto"/>
        <w:jc w:val="both"/>
      </w:pPr>
      <w:r w:rsidRPr="0070064F">
        <w:t>Umenie – výtvarné, hudobné, literárno-dramatické.</w:t>
      </w:r>
    </w:p>
    <w:p w14:paraId="7D3A980C" w14:textId="4FD6C16D" w:rsidR="00C603CF" w:rsidRDefault="00C603CF">
      <w:pPr>
        <w:pStyle w:val="Odsekzoznamu"/>
        <w:numPr>
          <w:ilvl w:val="0"/>
          <w:numId w:val="15"/>
        </w:numPr>
        <w:spacing w:line="360" w:lineRule="auto"/>
        <w:jc w:val="both"/>
      </w:pPr>
      <w:r w:rsidRPr="0070064F">
        <w:t xml:space="preserve"> Sebavyjadrenie cez umenie. </w:t>
      </w:r>
    </w:p>
    <w:p w14:paraId="2073EA8F" w14:textId="77777777" w:rsidR="00672C44" w:rsidRPr="0070064F" w:rsidRDefault="00672C44" w:rsidP="00672C44">
      <w:pPr>
        <w:pStyle w:val="Odsekzoznamu"/>
        <w:spacing w:line="360" w:lineRule="auto"/>
        <w:ind w:left="720"/>
        <w:jc w:val="both"/>
      </w:pPr>
    </w:p>
    <w:p w14:paraId="4BE7EDA2" w14:textId="77777777" w:rsidR="00C603CF" w:rsidRPr="0070064F" w:rsidRDefault="00C603CF" w:rsidP="0070064F">
      <w:pPr>
        <w:spacing w:line="360" w:lineRule="auto"/>
        <w:jc w:val="both"/>
        <w:rPr>
          <w:b/>
          <w:bCs/>
        </w:rPr>
      </w:pPr>
      <w:r w:rsidRPr="0070064F">
        <w:rPr>
          <w:b/>
          <w:bCs/>
        </w:rPr>
        <w:t xml:space="preserve">Ciele tematickej oblasti výchovy Kultúra a umenie </w:t>
      </w:r>
    </w:p>
    <w:p w14:paraId="63B48733" w14:textId="77777777" w:rsidR="00CE014E" w:rsidRPr="0070064F" w:rsidRDefault="00CE014E" w:rsidP="0070064F">
      <w:pPr>
        <w:jc w:val="both"/>
        <w:rPr>
          <w:b/>
          <w:bCs/>
        </w:rPr>
      </w:pPr>
    </w:p>
    <w:p w14:paraId="5BBDA679" w14:textId="09D8DC35" w:rsidR="00457727" w:rsidRDefault="00C603CF" w:rsidP="00672C44">
      <w:pPr>
        <w:pStyle w:val="Odsekzoznamu"/>
        <w:numPr>
          <w:ilvl w:val="0"/>
          <w:numId w:val="25"/>
        </w:numPr>
        <w:spacing w:line="360" w:lineRule="auto"/>
        <w:jc w:val="both"/>
      </w:pPr>
      <w:r w:rsidRPr="0070064F">
        <w:t xml:space="preserve">Aplikovať podnety moderného výtvarného umenia, podnety inšpirované dejinami umenia, podnety architektúry, podnety fotografie, podnety videa a filmu, podnety elektronických médií, podnety dizajnu a remesiel, podnety speváckej a inštrumentálnej činnosti, podnety iných oblastí </w:t>
      </w:r>
    </w:p>
    <w:p w14:paraId="2F7DD81F" w14:textId="77777777" w:rsidR="00672C44" w:rsidRDefault="00672C44" w:rsidP="00672C44">
      <w:pPr>
        <w:pStyle w:val="Odsekzoznamu"/>
        <w:spacing w:line="360" w:lineRule="auto"/>
        <w:ind w:left="720"/>
        <w:jc w:val="both"/>
      </w:pPr>
    </w:p>
    <w:p w14:paraId="61990DF3" w14:textId="72DA2109" w:rsidR="00C603CF" w:rsidRPr="0070064F" w:rsidRDefault="00C603CF" w:rsidP="0070064F">
      <w:pPr>
        <w:spacing w:line="360" w:lineRule="auto"/>
        <w:jc w:val="both"/>
      </w:pPr>
      <w:r w:rsidRPr="0070064F">
        <w:t>poznávania sveta pri vlastnom experimentovaní, rozvíjaní</w:t>
      </w:r>
      <w:r w:rsidR="00CE014E" w:rsidRPr="0070064F">
        <w:t xml:space="preserve"> </w:t>
      </w:r>
      <w:r w:rsidRPr="0070064F">
        <w:t xml:space="preserve">tvorivosti a kreativity postavených na vlastnom zážitku a skúsenosti. </w:t>
      </w:r>
    </w:p>
    <w:p w14:paraId="20E421C7" w14:textId="49A38D21" w:rsidR="00C603CF" w:rsidRPr="0070064F" w:rsidRDefault="00C603CF" w:rsidP="0070064F">
      <w:pPr>
        <w:spacing w:line="360" w:lineRule="auto"/>
        <w:jc w:val="both"/>
      </w:pPr>
      <w:r w:rsidRPr="0070064F">
        <w:t xml:space="preserve">2. Nadobudnúť interkultúrne kompetencie a uvedomovať si vzájomný vplyv rôznych kultúr na Slovensku v kontexte histórie a súčasnosti. </w:t>
      </w:r>
    </w:p>
    <w:p w14:paraId="6BE6ADE8" w14:textId="15A84DFF" w:rsidR="00CA6C5F" w:rsidRPr="0070064F" w:rsidRDefault="00C603CF" w:rsidP="0070064F">
      <w:pPr>
        <w:spacing w:line="360" w:lineRule="auto"/>
        <w:jc w:val="both"/>
      </w:pPr>
      <w:r w:rsidRPr="0070064F">
        <w:t>3. Využívať rôzne formy umenia (hudobné, výtvarné, dramatické, tanečné) na vlastné sebavyjadrenie, originálne reflexie skutočnosti, schopnosti kritického čítania a interpretácie.</w:t>
      </w:r>
    </w:p>
    <w:p w14:paraId="5A0C3C98" w14:textId="402228F4" w:rsidR="00C603CF" w:rsidRPr="0070064F" w:rsidRDefault="00C603CF" w:rsidP="0070064F">
      <w:pPr>
        <w:spacing w:line="360" w:lineRule="auto"/>
        <w:jc w:val="both"/>
      </w:pPr>
      <w:r w:rsidRPr="0070064F">
        <w:t>4. Prejavovať vzťah k ľudovým tradíciám, ochrane a poznávaní kultúrneho dedičstva, poznávaniu kultúrnych hodnôt</w:t>
      </w:r>
      <w:r w:rsidR="0070064F" w:rsidRPr="0070064F">
        <w:t xml:space="preserve"> </w:t>
      </w:r>
      <w:r w:rsidRPr="0070064F">
        <w:t xml:space="preserve">umenia. </w:t>
      </w:r>
    </w:p>
    <w:p w14:paraId="554A0481" w14:textId="0BAA9518" w:rsidR="0070064F" w:rsidRPr="0070064F" w:rsidRDefault="00C603CF" w:rsidP="0070064F">
      <w:pPr>
        <w:spacing w:line="360" w:lineRule="auto"/>
        <w:jc w:val="both"/>
      </w:pPr>
      <w:r w:rsidRPr="0070064F">
        <w:t xml:space="preserve">5. Využívať pri komunikácii a interakcii s ľuďmi poznatky o kultúrach, náboženstve a tradíciách národnostných menšín žijúcich na Slovensku. </w:t>
      </w:r>
    </w:p>
    <w:p w14:paraId="723F8F56" w14:textId="21A5352F" w:rsidR="00C603CF" w:rsidRPr="0070064F" w:rsidRDefault="00C603CF" w:rsidP="0070064F">
      <w:pPr>
        <w:spacing w:line="360" w:lineRule="auto"/>
        <w:jc w:val="both"/>
      </w:pPr>
      <w:r w:rsidRPr="0070064F">
        <w:t xml:space="preserve">6. Vnímať umenie a kultúru na základe súčasných kultúrnych procesov a aktuálnych problémov, chápať význam estetických faktorov a estetickej činnosti v každodennom živote, význam umenia v živote jednotlivca a spoločnosti. </w:t>
      </w:r>
    </w:p>
    <w:p w14:paraId="192DEDB8" w14:textId="59F61BCC" w:rsidR="00C603CF" w:rsidRDefault="00C603CF" w:rsidP="0070064F">
      <w:pPr>
        <w:spacing w:line="360" w:lineRule="auto"/>
        <w:jc w:val="both"/>
      </w:pPr>
      <w:r w:rsidRPr="0070064F">
        <w:t>7. Rozvíjať poznanie seba ako euroobčana v oblasti kultúry, využívať skúsenosti muzeálnej a galerijnej pedagogiky.</w:t>
      </w:r>
    </w:p>
    <w:p w14:paraId="53593519" w14:textId="77777777" w:rsidR="0070064F" w:rsidRPr="0070064F" w:rsidRDefault="0070064F" w:rsidP="0070064F">
      <w:pPr>
        <w:spacing w:line="360" w:lineRule="auto"/>
        <w:jc w:val="both"/>
      </w:pPr>
    </w:p>
    <w:p w14:paraId="12055E59" w14:textId="54276695" w:rsidR="00C603CF" w:rsidRPr="0070064F" w:rsidRDefault="00C603CF" w:rsidP="00425004">
      <w:pPr>
        <w:pStyle w:val="Nadpis1"/>
      </w:pPr>
      <w:bookmarkStart w:id="13" w:name="_Toc150722519"/>
      <w:r w:rsidRPr="0070064F">
        <w:t>Personálne zabezpečenie</w:t>
      </w:r>
      <w:bookmarkEnd w:id="13"/>
    </w:p>
    <w:p w14:paraId="46AC1ED3" w14:textId="77777777" w:rsidR="0070064F" w:rsidRPr="0070064F" w:rsidRDefault="0070064F" w:rsidP="0070064F">
      <w:pPr>
        <w:pStyle w:val="Odsekzoznamu"/>
        <w:ind w:left="720"/>
        <w:jc w:val="both"/>
        <w:rPr>
          <w:b/>
          <w:bCs/>
          <w:i/>
          <w:iCs/>
          <w:sz w:val="28"/>
          <w:szCs w:val="28"/>
        </w:rPr>
      </w:pPr>
    </w:p>
    <w:p w14:paraId="6CE00622" w14:textId="65F14A0F" w:rsidR="00C603CF" w:rsidRPr="00CA6C5F" w:rsidRDefault="00C603CF" w:rsidP="0070064F">
      <w:pPr>
        <w:spacing w:line="360" w:lineRule="auto"/>
        <w:ind w:firstLine="360"/>
        <w:jc w:val="both"/>
      </w:pPr>
      <w:r w:rsidRPr="00CA6C5F">
        <w:t xml:space="preserve">Personálne je prevádzka ŠKD zabezpečená vychovávateľmi ZŠ s MŠ sv. </w:t>
      </w:r>
      <w:r w:rsidR="0070064F" w:rsidRPr="00CA6C5F">
        <w:t xml:space="preserve">Jána </w:t>
      </w:r>
      <w:proofErr w:type="spellStart"/>
      <w:r w:rsidR="0070064F" w:rsidRPr="00CA6C5F">
        <w:t>Nepomuckého</w:t>
      </w:r>
      <w:proofErr w:type="spellEnd"/>
      <w:r w:rsidRPr="00CA6C5F">
        <w:t>, ktorí svojím vzdelaním spĺňajú podmienky odbornej spôsobilosti v príslušnej činnosti. Priebežne, podľa potreby a záujmu si doplnia odbornosť samo štúdiom a účasťou na odborných seminároch. Akékoľvek pripomienky sa riešia na pedagogických radách.</w:t>
      </w:r>
    </w:p>
    <w:p w14:paraId="6F3CAE95" w14:textId="77777777" w:rsidR="0070064F" w:rsidRPr="00C603CF" w:rsidRDefault="0070064F" w:rsidP="0070064F">
      <w:pPr>
        <w:spacing w:line="360" w:lineRule="auto"/>
        <w:ind w:firstLine="360"/>
        <w:jc w:val="both"/>
        <w:rPr>
          <w:rFonts w:ascii="Arial Narrow" w:hAnsi="Arial Narrow"/>
        </w:rPr>
      </w:pPr>
    </w:p>
    <w:p w14:paraId="69583551" w14:textId="1D8545E2" w:rsidR="00C603CF" w:rsidRPr="0070064F" w:rsidRDefault="00C603CF" w:rsidP="00425004">
      <w:pPr>
        <w:pStyle w:val="Nadpis1"/>
      </w:pPr>
      <w:bookmarkStart w:id="14" w:name="_Toc150722520"/>
      <w:r w:rsidRPr="0070064F">
        <w:t>Materiálno-technické a priestorové podmienky</w:t>
      </w:r>
      <w:bookmarkEnd w:id="14"/>
    </w:p>
    <w:p w14:paraId="281A8C4E" w14:textId="77777777" w:rsidR="0070064F" w:rsidRPr="0070064F" w:rsidRDefault="0070064F" w:rsidP="0070064F">
      <w:pPr>
        <w:pStyle w:val="Odsekzoznamu"/>
        <w:ind w:left="720"/>
        <w:jc w:val="both"/>
        <w:rPr>
          <w:b/>
          <w:bCs/>
          <w:i/>
          <w:iCs/>
          <w:sz w:val="28"/>
          <w:szCs w:val="28"/>
        </w:rPr>
      </w:pPr>
    </w:p>
    <w:p w14:paraId="504C8243" w14:textId="77777777" w:rsidR="00D51952" w:rsidRDefault="00C603CF" w:rsidP="0070064F">
      <w:pPr>
        <w:spacing w:line="360" w:lineRule="auto"/>
        <w:ind w:firstLine="360"/>
        <w:jc w:val="both"/>
      </w:pPr>
      <w:r w:rsidRPr="0070064F">
        <w:t xml:space="preserve">ŠKD bude využívať pre svoju činnosť pridelené triedy, </w:t>
      </w:r>
      <w:r w:rsidR="0070064F" w:rsidRPr="0070064F">
        <w:t>telocvičň</w:t>
      </w:r>
      <w:r w:rsidR="0070064F">
        <w:t>u</w:t>
      </w:r>
      <w:r w:rsidRPr="0070064F">
        <w:t xml:space="preserve">, počítačové učebne, odborné učebne, </w:t>
      </w:r>
      <w:r w:rsidR="0070064F">
        <w:t>basketbalové koše na školskom dvore , areál školského dvora.</w:t>
      </w:r>
    </w:p>
    <w:p w14:paraId="5EAA57FC" w14:textId="77777777" w:rsidR="00D51952" w:rsidRDefault="00D51952">
      <w:r>
        <w:br w:type="page"/>
      </w:r>
    </w:p>
    <w:p w14:paraId="22C5E7A1" w14:textId="222E20BB" w:rsidR="00C603CF" w:rsidRDefault="0070064F" w:rsidP="0070064F">
      <w:pPr>
        <w:spacing w:line="360" w:lineRule="auto"/>
        <w:ind w:firstLine="360"/>
        <w:jc w:val="both"/>
      </w:pPr>
      <w:r>
        <w:lastRenderedPageBreak/>
        <w:t xml:space="preserve"> </w:t>
      </w:r>
    </w:p>
    <w:p w14:paraId="1D53DBF7" w14:textId="186DDBE8" w:rsidR="00C603CF" w:rsidRPr="0070064F" w:rsidRDefault="00C603CF" w:rsidP="00D51952">
      <w:pPr>
        <w:pStyle w:val="Nadpis1"/>
      </w:pPr>
      <w:bookmarkStart w:id="15" w:name="_Toc150722521"/>
      <w:r w:rsidRPr="0070064F">
        <w:t>Podmienky na zaistenie bezpečnosti a ochrany zdravia pri</w:t>
      </w:r>
      <w:bookmarkEnd w:id="15"/>
      <w:r w:rsidRPr="0070064F">
        <w:t xml:space="preserve"> </w:t>
      </w:r>
    </w:p>
    <w:p w14:paraId="61B70AD4" w14:textId="3F3C44AE" w:rsidR="00962042" w:rsidRPr="00572C77" w:rsidRDefault="0070064F" w:rsidP="00572C77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</w:t>
      </w:r>
      <w:r w:rsidR="00C603CF" w:rsidRPr="0070064F">
        <w:rPr>
          <w:b/>
          <w:bCs/>
          <w:i/>
          <w:iCs/>
          <w:sz w:val="28"/>
          <w:szCs w:val="28"/>
        </w:rPr>
        <w:t>ýchove</w:t>
      </w:r>
    </w:p>
    <w:p w14:paraId="4B938E64" w14:textId="3BC0778C" w:rsidR="0070064F" w:rsidRPr="0070064F" w:rsidRDefault="00C603CF" w:rsidP="0070064F">
      <w:pPr>
        <w:spacing w:line="360" w:lineRule="auto"/>
        <w:ind w:firstLine="360"/>
        <w:jc w:val="both"/>
      </w:pPr>
      <w:r w:rsidRPr="0070064F">
        <w:t xml:space="preserve">Pracovníci ŠKD sa radia Pracovným poriadkom pre zamestnancov školy, pravidlami bezpečnosti a ochrany zdravia pri práci a školským poriadkom: </w:t>
      </w:r>
    </w:p>
    <w:p w14:paraId="48E71BEF" w14:textId="77777777" w:rsidR="0070064F" w:rsidRPr="0070064F" w:rsidRDefault="00C603CF">
      <w:pPr>
        <w:pStyle w:val="Odsekzoznamu"/>
        <w:numPr>
          <w:ilvl w:val="0"/>
          <w:numId w:val="16"/>
        </w:numPr>
        <w:spacing w:line="360" w:lineRule="auto"/>
        <w:jc w:val="both"/>
      </w:pPr>
      <w:r w:rsidRPr="0070064F">
        <w:t>žiaci dodržujú zásady bezpečnosti a ochrany zdravia pri pobyte v ŠKD a v priestoroch školy</w:t>
      </w:r>
    </w:p>
    <w:p w14:paraId="1C5B92C5" w14:textId="5C0A5605" w:rsidR="00CA6C5F" w:rsidRPr="0070064F" w:rsidRDefault="00C603CF" w:rsidP="00CA6C5F">
      <w:pPr>
        <w:pStyle w:val="Odsekzoznamu"/>
        <w:numPr>
          <w:ilvl w:val="0"/>
          <w:numId w:val="16"/>
        </w:numPr>
        <w:spacing w:line="360" w:lineRule="auto"/>
        <w:jc w:val="both"/>
      </w:pPr>
      <w:r w:rsidRPr="0070064F">
        <w:t xml:space="preserve"> žiaci sa riadia pravidlami školského poriadku pre žiakov</w:t>
      </w:r>
    </w:p>
    <w:p w14:paraId="79C745A8" w14:textId="77777777" w:rsidR="0070064F" w:rsidRPr="0070064F" w:rsidRDefault="00C603CF">
      <w:pPr>
        <w:pStyle w:val="Odsekzoznamu"/>
        <w:numPr>
          <w:ilvl w:val="0"/>
          <w:numId w:val="16"/>
        </w:numPr>
        <w:spacing w:line="360" w:lineRule="auto"/>
        <w:jc w:val="both"/>
      </w:pPr>
      <w:r w:rsidRPr="0070064F">
        <w:t xml:space="preserve"> na začiatku záujmového útvaru vedúci krúžku preberá žiakov priamo od vychovávateľky ŠKD bez vedomia vedúceho krúžku nesmie žiak opustiť priestory ŠKD nesmie sa zdržovať na chodbách, v šatni, na WC ani ďalších priestoroch školy</w:t>
      </w:r>
    </w:p>
    <w:p w14:paraId="66C1BB3A" w14:textId="77777777" w:rsidR="0070064F" w:rsidRPr="0070064F" w:rsidRDefault="00C603CF">
      <w:pPr>
        <w:pStyle w:val="Odsekzoznamu"/>
        <w:numPr>
          <w:ilvl w:val="0"/>
          <w:numId w:val="16"/>
        </w:numPr>
        <w:spacing w:line="360" w:lineRule="auto"/>
        <w:jc w:val="both"/>
      </w:pPr>
      <w:r w:rsidRPr="0070064F">
        <w:t>do záujmových krúžkov odchádzajú žiaci v sprievode vedúceho záujmového krúžku, ktorý má za žiakov zodpovednosť po celú dobu trvania záujmového krúžku a ďalej až do odovzdania späť vychovávateľke ŠKD</w:t>
      </w:r>
    </w:p>
    <w:p w14:paraId="6BA164F5" w14:textId="3823D860" w:rsidR="00C603CF" w:rsidRDefault="00C603CF">
      <w:pPr>
        <w:pStyle w:val="Odsekzoznamu"/>
        <w:numPr>
          <w:ilvl w:val="0"/>
          <w:numId w:val="16"/>
        </w:numPr>
        <w:spacing w:line="360" w:lineRule="auto"/>
        <w:jc w:val="both"/>
      </w:pPr>
      <w:r w:rsidRPr="0070064F">
        <w:t>mimoriadny odchod z ŠKD bez osobnej prítomnosti rodičov alebo poverenej osoby bude povolený iba na základe písomnej žiadosti rodičov</w:t>
      </w:r>
    </w:p>
    <w:p w14:paraId="61E470F8" w14:textId="77777777" w:rsidR="0070064F" w:rsidRDefault="0070064F" w:rsidP="0070064F">
      <w:pPr>
        <w:pStyle w:val="Odsekzoznamu"/>
        <w:spacing w:line="360" w:lineRule="auto"/>
        <w:ind w:left="720"/>
        <w:jc w:val="both"/>
      </w:pPr>
    </w:p>
    <w:p w14:paraId="0553F731" w14:textId="77777777" w:rsidR="0070064F" w:rsidRPr="0070064F" w:rsidRDefault="0070064F" w:rsidP="00CA6C5F">
      <w:pPr>
        <w:spacing w:line="360" w:lineRule="auto"/>
        <w:jc w:val="both"/>
      </w:pPr>
    </w:p>
    <w:p w14:paraId="29AB0464" w14:textId="1C273A2A" w:rsidR="00C603CF" w:rsidRPr="0070064F" w:rsidRDefault="00C603CF" w:rsidP="00D51952">
      <w:pPr>
        <w:pStyle w:val="Nadpis1"/>
      </w:pPr>
      <w:bookmarkStart w:id="16" w:name="_Toc150722522"/>
      <w:r w:rsidRPr="0070064F">
        <w:t>Vnútorný systém kontroly a hodnotenia detí</w:t>
      </w:r>
      <w:bookmarkEnd w:id="16"/>
    </w:p>
    <w:p w14:paraId="428C51B4" w14:textId="77777777" w:rsidR="0070064F" w:rsidRPr="0070064F" w:rsidRDefault="0070064F" w:rsidP="0070064F">
      <w:pPr>
        <w:pStyle w:val="Odsekzoznamu"/>
        <w:ind w:left="720"/>
        <w:jc w:val="both"/>
        <w:rPr>
          <w:b/>
          <w:bCs/>
          <w:i/>
          <w:iCs/>
          <w:sz w:val="28"/>
          <w:szCs w:val="28"/>
        </w:rPr>
      </w:pPr>
    </w:p>
    <w:p w14:paraId="53D4592F" w14:textId="056876DC" w:rsidR="00C603CF" w:rsidRPr="000C2C63" w:rsidRDefault="00C603CF" w:rsidP="000C2C63">
      <w:pPr>
        <w:spacing w:line="360" w:lineRule="auto"/>
        <w:ind w:firstLine="360"/>
        <w:jc w:val="both"/>
      </w:pPr>
      <w:r w:rsidRPr="000C2C63">
        <w:t xml:space="preserve">Pri hodnotení detí aplikujeme metódy individuálneho prístupu, motivácie, povzbudenia, pozorovania, rozhovoru a spätnej väzby od rodičov. Pri hodnotení dieťaťa budeme sledovať úroveň dosahovania očakávaných </w:t>
      </w:r>
    </w:p>
    <w:p w14:paraId="04CAE25F" w14:textId="6E7B2D14" w:rsidR="00C603CF" w:rsidRDefault="00C603CF" w:rsidP="000C2C63">
      <w:pPr>
        <w:spacing w:line="360" w:lineRule="auto"/>
        <w:jc w:val="both"/>
        <w:rPr>
          <w:rFonts w:ascii="Arial Narrow" w:hAnsi="Arial Narrow"/>
        </w:rPr>
      </w:pPr>
      <w:r w:rsidRPr="000C2C63">
        <w:t>výstupov v jednotlivých záujmových útvaroch, či oblastiach výchovy (kompetencie dieťaťa). V hodnotení dieťaťa rešpektujeme zmeny v jeho osobnostnom vývoji (otvorenosť hodnotenia). Dieťa učíme seba hodnoteniu</w:t>
      </w:r>
      <w:r w:rsidRPr="00C603CF">
        <w:rPr>
          <w:rFonts w:ascii="Arial Narrow" w:hAnsi="Arial Narrow"/>
        </w:rPr>
        <w:t>.</w:t>
      </w:r>
    </w:p>
    <w:p w14:paraId="3D5D2487" w14:textId="77777777" w:rsidR="000C2C63" w:rsidRPr="00C603CF" w:rsidRDefault="000C2C63" w:rsidP="00C603CF">
      <w:pPr>
        <w:spacing w:line="276" w:lineRule="auto"/>
        <w:jc w:val="both"/>
        <w:rPr>
          <w:rFonts w:ascii="Arial Narrow" w:hAnsi="Arial Narrow"/>
        </w:rPr>
      </w:pPr>
    </w:p>
    <w:p w14:paraId="690D8F1A" w14:textId="77777777" w:rsidR="000C2C63" w:rsidRPr="000C2C63" w:rsidRDefault="00C603CF" w:rsidP="000C2C63">
      <w:pPr>
        <w:spacing w:line="360" w:lineRule="auto"/>
        <w:jc w:val="both"/>
        <w:rPr>
          <w:b/>
          <w:bCs/>
        </w:rPr>
      </w:pPr>
      <w:r w:rsidRPr="000C2C63">
        <w:rPr>
          <w:b/>
          <w:bCs/>
        </w:rPr>
        <w:t>Cieľom tohto hodnotenia je:</w:t>
      </w:r>
      <w:r w:rsidRPr="000C2C63">
        <w:t xml:space="preserve"> </w:t>
      </w:r>
    </w:p>
    <w:p w14:paraId="5CCD9B2B" w14:textId="77777777" w:rsidR="000C2C63" w:rsidRPr="000C2C63" w:rsidRDefault="00C603CF">
      <w:pPr>
        <w:pStyle w:val="Odsekzoznamu"/>
        <w:numPr>
          <w:ilvl w:val="0"/>
          <w:numId w:val="17"/>
        </w:numPr>
        <w:spacing w:line="360" w:lineRule="auto"/>
        <w:jc w:val="both"/>
        <w:rPr>
          <w:b/>
          <w:bCs/>
        </w:rPr>
      </w:pPr>
      <w:r w:rsidRPr="000C2C63">
        <w:t>poskytnúť žiakovi a jeho rodičom spätnú väzbu o jeho správaní</w:t>
      </w:r>
    </w:p>
    <w:p w14:paraId="79FE8DA2" w14:textId="6B417D96" w:rsidR="000C2C63" w:rsidRPr="000C2C63" w:rsidRDefault="00C603CF">
      <w:pPr>
        <w:pStyle w:val="Odsekzoznamu"/>
        <w:numPr>
          <w:ilvl w:val="0"/>
          <w:numId w:val="17"/>
        </w:numPr>
        <w:spacing w:line="360" w:lineRule="auto"/>
        <w:jc w:val="both"/>
        <w:rPr>
          <w:b/>
          <w:bCs/>
        </w:rPr>
      </w:pPr>
      <w:r w:rsidRPr="000C2C63">
        <w:t>naznačiť návod, ako postupovať pri odstraňovaní nedostatkov v</w:t>
      </w:r>
      <w:r w:rsidR="000C2C63" w:rsidRPr="000C2C63">
        <w:t> </w:t>
      </w:r>
      <w:r w:rsidRPr="000C2C63">
        <w:t>správaní</w:t>
      </w:r>
    </w:p>
    <w:p w14:paraId="6AD32485" w14:textId="77777777" w:rsidR="00962042" w:rsidRDefault="00962042" w:rsidP="00572C77">
      <w:pPr>
        <w:pStyle w:val="Odsekzoznamu"/>
        <w:spacing w:line="360" w:lineRule="auto"/>
        <w:ind w:left="720"/>
        <w:jc w:val="both"/>
        <w:rPr>
          <w:b/>
          <w:bCs/>
        </w:rPr>
      </w:pPr>
    </w:p>
    <w:p w14:paraId="1CDE2451" w14:textId="77777777" w:rsidR="00572C77" w:rsidRPr="00962042" w:rsidRDefault="00572C77" w:rsidP="00572C77">
      <w:pPr>
        <w:pStyle w:val="Odsekzoznamu"/>
        <w:spacing w:line="360" w:lineRule="auto"/>
        <w:ind w:left="720"/>
        <w:jc w:val="both"/>
        <w:rPr>
          <w:b/>
          <w:bCs/>
        </w:rPr>
      </w:pPr>
    </w:p>
    <w:p w14:paraId="772275EC" w14:textId="77777777" w:rsidR="00962042" w:rsidRPr="00962042" w:rsidRDefault="00962042" w:rsidP="00962042">
      <w:pPr>
        <w:pStyle w:val="Odsekzoznamu"/>
        <w:spacing w:line="360" w:lineRule="auto"/>
        <w:ind w:left="720"/>
        <w:jc w:val="both"/>
        <w:rPr>
          <w:b/>
          <w:bCs/>
        </w:rPr>
      </w:pPr>
    </w:p>
    <w:p w14:paraId="160A5802" w14:textId="412D04EB" w:rsidR="00C603CF" w:rsidRPr="000C2C63" w:rsidRDefault="00C603CF">
      <w:pPr>
        <w:pStyle w:val="Odsekzoznamu"/>
        <w:numPr>
          <w:ilvl w:val="0"/>
          <w:numId w:val="17"/>
        </w:numPr>
        <w:spacing w:line="360" w:lineRule="auto"/>
        <w:jc w:val="both"/>
        <w:rPr>
          <w:b/>
          <w:bCs/>
        </w:rPr>
      </w:pPr>
      <w:r w:rsidRPr="000C2C63">
        <w:t>motivovať žiaka k lepším výkonom, samostatnosti, príp. podporiť sebavedomie žiaka povzbudiť v aktívnej a prospešnej činnosti</w:t>
      </w:r>
    </w:p>
    <w:p w14:paraId="3D0C0800" w14:textId="77777777" w:rsidR="000C2C63" w:rsidRPr="000C2C63" w:rsidRDefault="000C2C63" w:rsidP="000C2C63">
      <w:pPr>
        <w:pStyle w:val="Odsekzoznamu"/>
        <w:spacing w:line="360" w:lineRule="auto"/>
        <w:ind w:left="720"/>
        <w:jc w:val="both"/>
        <w:rPr>
          <w:b/>
          <w:bCs/>
        </w:rPr>
      </w:pPr>
    </w:p>
    <w:p w14:paraId="25DEF49C" w14:textId="273250E3" w:rsidR="00C603CF" w:rsidRPr="000C2C63" w:rsidRDefault="00C603CF" w:rsidP="00D51952">
      <w:pPr>
        <w:pStyle w:val="Nadpis1"/>
      </w:pPr>
      <w:bookmarkStart w:id="17" w:name="_Toc150722523"/>
      <w:r w:rsidRPr="000C2C63">
        <w:t>Vnútorný systém kontroly a hodnotenia zamestnancov ŠKD</w:t>
      </w:r>
      <w:bookmarkEnd w:id="17"/>
    </w:p>
    <w:p w14:paraId="708486BF" w14:textId="77777777" w:rsidR="000C2C63" w:rsidRPr="000C2C63" w:rsidRDefault="000C2C63" w:rsidP="000C2C63">
      <w:pPr>
        <w:pStyle w:val="Odsekzoznamu"/>
        <w:ind w:left="720"/>
        <w:jc w:val="both"/>
        <w:rPr>
          <w:b/>
          <w:bCs/>
          <w:sz w:val="28"/>
          <w:szCs w:val="28"/>
        </w:rPr>
      </w:pPr>
    </w:p>
    <w:p w14:paraId="6D7FCB86" w14:textId="1A5BCA5D" w:rsidR="00C603CF" w:rsidRDefault="00C603CF" w:rsidP="000C2C63">
      <w:pPr>
        <w:spacing w:line="360" w:lineRule="auto"/>
        <w:jc w:val="both"/>
      </w:pPr>
      <w:r w:rsidRPr="000C2C63">
        <w:rPr>
          <w:b/>
          <w:bCs/>
        </w:rPr>
        <w:t xml:space="preserve">Metodická činnosť </w:t>
      </w:r>
      <w:r w:rsidRPr="000C2C63">
        <w:t>– bude zameraná na pomoc a usmernenie práce vychovávateľov. Pomoc bude spočívať pri vedení pedagogickej dokumentácie, zostavenie plánu práce a vyhodnotenie činnosti, obsah práce a zostavenie jednotlivých hodín záujmového útvaru. Usmernenie pri organizovaní práce s deťmi.</w:t>
      </w:r>
    </w:p>
    <w:p w14:paraId="48F4372A" w14:textId="77777777" w:rsidR="00CA6C5F" w:rsidRDefault="00CA6C5F" w:rsidP="000C2C63">
      <w:pPr>
        <w:spacing w:line="360" w:lineRule="auto"/>
        <w:jc w:val="both"/>
      </w:pPr>
    </w:p>
    <w:p w14:paraId="63FA467B" w14:textId="77777777" w:rsidR="00CA6C5F" w:rsidRPr="000C2C63" w:rsidRDefault="00CA6C5F" w:rsidP="000C2C63">
      <w:pPr>
        <w:spacing w:line="360" w:lineRule="auto"/>
        <w:jc w:val="both"/>
      </w:pPr>
    </w:p>
    <w:p w14:paraId="0D981134" w14:textId="0E22B0BA" w:rsidR="00C603CF" w:rsidRPr="000C2C63" w:rsidRDefault="00C603CF" w:rsidP="000C2C63">
      <w:pPr>
        <w:spacing w:line="360" w:lineRule="auto"/>
        <w:jc w:val="both"/>
      </w:pPr>
      <w:r w:rsidRPr="000C2C63">
        <w:rPr>
          <w:b/>
          <w:bCs/>
        </w:rPr>
        <w:t>Hospitačná činnosť</w:t>
      </w:r>
      <w:r w:rsidRPr="000C2C63">
        <w:t xml:space="preserve"> – bude zameraná na priame hospitácie v jednotlivých záujmových útvaroch počas školského roka. O vykonaní hospitácie bude vedený záznam a vyrozumený i vedúci útvaru, ktorého sa hospitácia týka. Pri hospitácii bude zameraná pozornosť:</w:t>
      </w:r>
    </w:p>
    <w:p w14:paraId="4A4EFD50" w14:textId="77777777" w:rsidR="000C2C63" w:rsidRPr="000C2C63" w:rsidRDefault="00C603CF">
      <w:pPr>
        <w:pStyle w:val="Odsekzoznamu"/>
        <w:numPr>
          <w:ilvl w:val="0"/>
          <w:numId w:val="18"/>
        </w:numPr>
        <w:spacing w:line="360" w:lineRule="auto"/>
        <w:jc w:val="both"/>
      </w:pPr>
      <w:r w:rsidRPr="000C2C63">
        <w:t>na kvalitu práce pracovníka</w:t>
      </w:r>
    </w:p>
    <w:p w14:paraId="2554009A" w14:textId="77777777" w:rsidR="000C2C63" w:rsidRPr="000C2C63" w:rsidRDefault="00C603CF">
      <w:pPr>
        <w:pStyle w:val="Odsekzoznamu"/>
        <w:numPr>
          <w:ilvl w:val="0"/>
          <w:numId w:val="18"/>
        </w:numPr>
        <w:spacing w:line="360" w:lineRule="auto"/>
        <w:jc w:val="both"/>
      </w:pPr>
      <w:r w:rsidRPr="000C2C63">
        <w:t xml:space="preserve"> obsah hodiny</w:t>
      </w:r>
    </w:p>
    <w:p w14:paraId="1D341552" w14:textId="77777777" w:rsidR="000C2C63" w:rsidRPr="000C2C63" w:rsidRDefault="00C603CF">
      <w:pPr>
        <w:pStyle w:val="Odsekzoznamu"/>
        <w:numPr>
          <w:ilvl w:val="0"/>
          <w:numId w:val="18"/>
        </w:numPr>
        <w:spacing w:line="360" w:lineRule="auto"/>
        <w:jc w:val="both"/>
      </w:pPr>
      <w:r w:rsidRPr="000C2C63">
        <w:t>zaujatie detí</w:t>
      </w:r>
    </w:p>
    <w:p w14:paraId="22E85511" w14:textId="77777777" w:rsidR="000C2C63" w:rsidRPr="000C2C63" w:rsidRDefault="00C603CF">
      <w:pPr>
        <w:pStyle w:val="Odsekzoznamu"/>
        <w:numPr>
          <w:ilvl w:val="0"/>
          <w:numId w:val="18"/>
        </w:numPr>
        <w:spacing w:line="360" w:lineRule="auto"/>
        <w:jc w:val="both"/>
      </w:pPr>
      <w:r w:rsidRPr="000C2C63">
        <w:t>tvorivosť</w:t>
      </w:r>
    </w:p>
    <w:p w14:paraId="5B5110E0" w14:textId="77777777" w:rsidR="000C2C63" w:rsidRPr="000C2C63" w:rsidRDefault="00C603CF">
      <w:pPr>
        <w:pStyle w:val="Odsekzoznamu"/>
        <w:numPr>
          <w:ilvl w:val="0"/>
          <w:numId w:val="18"/>
        </w:numPr>
        <w:spacing w:line="360" w:lineRule="auto"/>
        <w:jc w:val="both"/>
      </w:pPr>
      <w:r w:rsidRPr="000C2C63">
        <w:t xml:space="preserve"> návštevnosť záujmového útvaru</w:t>
      </w:r>
    </w:p>
    <w:p w14:paraId="4E568C02" w14:textId="59E90426" w:rsidR="00C603CF" w:rsidRPr="000C2C63" w:rsidRDefault="00C603CF">
      <w:pPr>
        <w:pStyle w:val="Odsekzoznamu"/>
        <w:numPr>
          <w:ilvl w:val="0"/>
          <w:numId w:val="18"/>
        </w:numPr>
        <w:spacing w:line="360" w:lineRule="auto"/>
        <w:jc w:val="both"/>
      </w:pPr>
      <w:r w:rsidRPr="000C2C63">
        <w:t xml:space="preserve"> celková úroveň záujmového útvaru</w:t>
      </w:r>
    </w:p>
    <w:p w14:paraId="25C8E6A4" w14:textId="77777777" w:rsidR="000C2C63" w:rsidRDefault="000C2C63" w:rsidP="00C603CF">
      <w:pPr>
        <w:spacing w:line="276" w:lineRule="auto"/>
        <w:jc w:val="both"/>
        <w:rPr>
          <w:rFonts w:ascii="Arial Narrow" w:hAnsi="Arial Narrow"/>
        </w:rPr>
      </w:pPr>
    </w:p>
    <w:p w14:paraId="56BDADF3" w14:textId="2081DA1B" w:rsidR="00C603CF" w:rsidRDefault="00C603CF" w:rsidP="000C2C63">
      <w:pPr>
        <w:spacing w:line="360" w:lineRule="auto"/>
        <w:jc w:val="both"/>
      </w:pPr>
      <w:r w:rsidRPr="00C603CF">
        <w:rPr>
          <w:rFonts w:ascii="Arial Narrow" w:hAnsi="Arial Narrow"/>
        </w:rPr>
        <w:t xml:space="preserve"> </w:t>
      </w:r>
      <w:r w:rsidRPr="000C2C63">
        <w:rPr>
          <w:b/>
          <w:bCs/>
        </w:rPr>
        <w:t>Publikačná činnosť</w:t>
      </w:r>
      <w:r w:rsidRPr="00C603CF">
        <w:rPr>
          <w:rFonts w:ascii="Arial Narrow" w:hAnsi="Arial Narrow"/>
        </w:rPr>
        <w:t xml:space="preserve"> </w:t>
      </w:r>
      <w:r w:rsidRPr="000C2C63">
        <w:t>sa bude týkať propagácie činností ŠKD v miestnej a oblastnej tlači. Hlavnou propagandou budú naše úspechy a úspechy detí v súťažiach, olympiádach školského, okresného alebo krajského charakteru.</w:t>
      </w:r>
    </w:p>
    <w:p w14:paraId="4AD73471" w14:textId="77777777" w:rsidR="000C2C63" w:rsidRPr="000C2C63" w:rsidRDefault="000C2C63" w:rsidP="000C2C63">
      <w:pPr>
        <w:spacing w:line="360" w:lineRule="auto"/>
        <w:jc w:val="both"/>
      </w:pPr>
    </w:p>
    <w:p w14:paraId="0CE38E3C" w14:textId="63E7E070" w:rsidR="00C603CF" w:rsidRDefault="00C603CF" w:rsidP="000C2C63">
      <w:pPr>
        <w:spacing w:line="360" w:lineRule="auto"/>
        <w:jc w:val="both"/>
      </w:pPr>
      <w:r w:rsidRPr="000C2C63">
        <w:rPr>
          <w:b/>
          <w:bCs/>
        </w:rPr>
        <w:t>Finančná činnosť</w:t>
      </w:r>
      <w:r w:rsidRPr="000C2C63">
        <w:t xml:space="preserve"> sa bude týkať vyberania poplatkov /mesačne/. O platbách sa bude viesť evidencia a tiež o čerpaní finančných prostriedkov. Financie sa budú vracať späť na činnosť záujmových útvarov. Budú nakupované potreby pre záujmové útvary, ale aj hradené poplatky za energie. Príspevok </w:t>
      </w:r>
      <w:r w:rsidR="006F71C0">
        <w:t>je znížený</w:t>
      </w:r>
      <w:r w:rsidRPr="000C2C63">
        <w:t xml:space="preserve">, ak rodič predloží riaditeľovi rozhodnutie o poskytovaní pomoci v hmotnej núdzi. </w:t>
      </w:r>
      <w:r w:rsidRPr="00600559">
        <w:t>Rodičia sumu hradi</w:t>
      </w:r>
      <w:r w:rsidR="000C2C63" w:rsidRPr="00600559">
        <w:t>a na účet školy</w:t>
      </w:r>
      <w:r w:rsidRPr="00600559">
        <w:t>. Rodičia budú informovaní o využití financií</w:t>
      </w:r>
      <w:r w:rsidR="00600559">
        <w:t xml:space="preserve"> prostredníctvom vychovávateliek ŠKD. </w:t>
      </w:r>
    </w:p>
    <w:p w14:paraId="09565B60" w14:textId="77777777" w:rsidR="000C2C63" w:rsidRPr="000C2C63" w:rsidRDefault="000C2C63" w:rsidP="000C2C63">
      <w:pPr>
        <w:spacing w:line="360" w:lineRule="auto"/>
        <w:jc w:val="both"/>
      </w:pPr>
    </w:p>
    <w:p w14:paraId="10D44ADF" w14:textId="42297FA1" w:rsidR="00C603CF" w:rsidRPr="000C2C63" w:rsidRDefault="00C603CF" w:rsidP="00D51952">
      <w:pPr>
        <w:pStyle w:val="Nadpis1"/>
      </w:pPr>
      <w:bookmarkStart w:id="18" w:name="_Toc150722524"/>
      <w:r w:rsidRPr="000C2C63">
        <w:t>Požiadavky na kontinuálne vzdelávanie pedagogických</w:t>
      </w:r>
      <w:bookmarkEnd w:id="18"/>
      <w:r w:rsidRPr="000C2C63">
        <w:t xml:space="preserve"> </w:t>
      </w:r>
    </w:p>
    <w:p w14:paraId="3B4913E5" w14:textId="77441D9E" w:rsidR="00C603CF" w:rsidRDefault="000C2C63" w:rsidP="00C603C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C603CF" w:rsidRPr="000C2C63">
        <w:rPr>
          <w:b/>
          <w:bCs/>
          <w:sz w:val="28"/>
          <w:szCs w:val="28"/>
        </w:rPr>
        <w:t>amestnancov</w:t>
      </w:r>
    </w:p>
    <w:p w14:paraId="32B50139" w14:textId="77777777" w:rsidR="000C2C63" w:rsidRPr="000C2C63" w:rsidRDefault="000C2C63" w:rsidP="000C2C63">
      <w:pPr>
        <w:jc w:val="both"/>
        <w:rPr>
          <w:b/>
          <w:bCs/>
          <w:sz w:val="28"/>
          <w:szCs w:val="28"/>
        </w:rPr>
      </w:pPr>
    </w:p>
    <w:p w14:paraId="7D8D0B95" w14:textId="77777777" w:rsidR="00C603CF" w:rsidRPr="000C2C63" w:rsidRDefault="00C603CF" w:rsidP="000C2C63">
      <w:pPr>
        <w:spacing w:line="360" w:lineRule="auto"/>
        <w:jc w:val="both"/>
      </w:pPr>
      <w:r w:rsidRPr="000C2C63">
        <w:t>Vzdelávanie pedagogických zamestnancov sa bude zamerať na:</w:t>
      </w:r>
    </w:p>
    <w:p w14:paraId="5045A6B8" w14:textId="77777777" w:rsidR="000C2C63" w:rsidRPr="000C2C63" w:rsidRDefault="00C603CF">
      <w:pPr>
        <w:pStyle w:val="Odsekzoznamu"/>
        <w:numPr>
          <w:ilvl w:val="0"/>
          <w:numId w:val="19"/>
        </w:numPr>
        <w:spacing w:line="360" w:lineRule="auto"/>
        <w:jc w:val="both"/>
      </w:pPr>
      <w:r w:rsidRPr="000C2C63">
        <w:t>podporu účasti vo vzdelávacích programoch Európskej úni</w:t>
      </w:r>
      <w:r w:rsidR="000C2C63" w:rsidRPr="000C2C63">
        <w:t>e</w:t>
      </w:r>
    </w:p>
    <w:p w14:paraId="115AA942" w14:textId="77777777" w:rsidR="000C2C63" w:rsidRPr="000C2C63" w:rsidRDefault="00C603CF">
      <w:pPr>
        <w:pStyle w:val="Odsekzoznamu"/>
        <w:numPr>
          <w:ilvl w:val="0"/>
          <w:numId w:val="19"/>
        </w:numPr>
        <w:spacing w:line="360" w:lineRule="auto"/>
        <w:jc w:val="both"/>
      </w:pPr>
      <w:r w:rsidRPr="000C2C63">
        <w:t xml:space="preserve"> rozvoj právneho vedomia zamestnancov škôl a školských zariadení</w:t>
      </w:r>
    </w:p>
    <w:p w14:paraId="57799BE8" w14:textId="4A87053C" w:rsidR="00CA6C5F" w:rsidRPr="000C2C63" w:rsidRDefault="00C603CF" w:rsidP="00CA6C5F">
      <w:pPr>
        <w:pStyle w:val="Odsekzoznamu"/>
        <w:numPr>
          <w:ilvl w:val="0"/>
          <w:numId w:val="19"/>
        </w:numPr>
        <w:spacing w:line="360" w:lineRule="auto"/>
        <w:jc w:val="both"/>
      </w:pPr>
      <w:r w:rsidRPr="000C2C63">
        <w:t xml:space="preserve"> systematické celoživotné vzdelávanie vedúcich pedagogických zamestnancov vo všetkých oblastiach riadenia, inovácií legislatívy, v rozvoji osobnostných kvalít vedúceho pedagogického zamestnanca</w:t>
      </w:r>
    </w:p>
    <w:p w14:paraId="580DE272" w14:textId="66A9BA5D" w:rsidR="000C2C63" w:rsidRPr="000C2C63" w:rsidRDefault="00C603CF">
      <w:pPr>
        <w:pStyle w:val="Odsekzoznamu"/>
        <w:numPr>
          <w:ilvl w:val="0"/>
          <w:numId w:val="19"/>
        </w:numPr>
        <w:spacing w:line="360" w:lineRule="auto"/>
        <w:jc w:val="both"/>
      </w:pPr>
      <w:r w:rsidRPr="000C2C63">
        <w:t xml:space="preserve"> rozširovanie vedomostí o koncepte spoločnej Európy, o fungovaní mechanizmov európskych inštitúcií a</w:t>
      </w:r>
      <w:r w:rsidR="000C2C63" w:rsidRPr="000C2C63">
        <w:t> </w:t>
      </w:r>
      <w:r w:rsidRPr="000C2C63">
        <w:t>práva</w:t>
      </w:r>
    </w:p>
    <w:p w14:paraId="40D77235" w14:textId="77777777" w:rsidR="000C2C63" w:rsidRPr="000C2C63" w:rsidRDefault="00C603CF">
      <w:pPr>
        <w:pStyle w:val="Odsekzoznamu"/>
        <w:numPr>
          <w:ilvl w:val="0"/>
          <w:numId w:val="19"/>
        </w:numPr>
        <w:spacing w:line="360" w:lineRule="auto"/>
        <w:jc w:val="both"/>
      </w:pPr>
      <w:r w:rsidRPr="000C2C63">
        <w:t>zdokonaľovanie zručností vo využívaní a práci na PC</w:t>
      </w:r>
    </w:p>
    <w:p w14:paraId="6C23C8F9" w14:textId="77777777" w:rsidR="000C2C63" w:rsidRPr="000C2C63" w:rsidRDefault="00C603CF">
      <w:pPr>
        <w:pStyle w:val="Odsekzoznamu"/>
        <w:numPr>
          <w:ilvl w:val="0"/>
          <w:numId w:val="19"/>
        </w:numPr>
        <w:spacing w:line="360" w:lineRule="auto"/>
        <w:jc w:val="both"/>
      </w:pPr>
      <w:r w:rsidRPr="000C2C63">
        <w:t xml:space="preserve"> skvalitňovanie jazykových spôsobilostí</w:t>
      </w:r>
    </w:p>
    <w:p w14:paraId="329A88DE" w14:textId="77777777" w:rsidR="000C2C63" w:rsidRPr="000C2C63" w:rsidRDefault="00C603CF">
      <w:pPr>
        <w:pStyle w:val="Odsekzoznamu"/>
        <w:numPr>
          <w:ilvl w:val="0"/>
          <w:numId w:val="19"/>
        </w:numPr>
        <w:spacing w:line="360" w:lineRule="auto"/>
        <w:jc w:val="both"/>
      </w:pPr>
      <w:r w:rsidRPr="000C2C63">
        <w:t xml:space="preserve"> tvorivú prácu v zavádzaní nových metód a foriem práce pedagogických zamestnancov vo výchovno-vzdelávacom procese</w:t>
      </w:r>
    </w:p>
    <w:p w14:paraId="4DF77FC2" w14:textId="77777777" w:rsidR="000C2C63" w:rsidRPr="000C2C63" w:rsidRDefault="00C603CF">
      <w:pPr>
        <w:pStyle w:val="Odsekzoznamu"/>
        <w:numPr>
          <w:ilvl w:val="0"/>
          <w:numId w:val="19"/>
        </w:numPr>
        <w:spacing w:line="360" w:lineRule="auto"/>
        <w:jc w:val="both"/>
      </w:pPr>
      <w:r w:rsidRPr="000C2C63">
        <w:t>riešenie špecifických problémov metodiky výučby v práci s deťmi zo znevýhodneného rodinného a sociálneho prostredia</w:t>
      </w:r>
    </w:p>
    <w:p w14:paraId="7D61677B" w14:textId="51666CDF" w:rsidR="00C603CF" w:rsidRDefault="00C603CF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 w:rsidRPr="000C2C63">
        <w:t>oboznamovanie s európskymi vzdelávacími systémami, dokumentmi (Memorandum celoživotného vzdelávania), cieľmi a výzvami pre Slovensko po vstupe do Európskej únie a merateľnými výsledkami Slovenska v oblasti výchovy a vzdelávania podporovať ďalšie vzdelávanie pedagogických a nepedagogických zamestnancov ako súčasť ich kariérneho rastu, s cieľom zvyšovania kvality výchovy a vzdelávania v školách a školských zariadeniach</w:t>
      </w:r>
      <w:r w:rsidRPr="000C2C63">
        <w:rPr>
          <w:rFonts w:ascii="Arial Narrow" w:hAnsi="Arial Narrow"/>
        </w:rPr>
        <w:t>.</w:t>
      </w:r>
    </w:p>
    <w:p w14:paraId="0B5EEA1F" w14:textId="77777777" w:rsidR="000C2C63" w:rsidRDefault="000C2C63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1B774332" w14:textId="77777777" w:rsidR="000C2C63" w:rsidRDefault="000C2C63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18A99C16" w14:textId="77777777" w:rsidR="00572C77" w:rsidRDefault="00572C77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4CC3425D" w14:textId="77777777" w:rsidR="00572C77" w:rsidRDefault="00572C77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19CCD6A5" w14:textId="77777777" w:rsidR="00572C77" w:rsidRDefault="00572C77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2B1480C9" w14:textId="77777777" w:rsidR="00572C77" w:rsidRDefault="00572C77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50382156" w14:textId="77777777" w:rsidR="00572C77" w:rsidRDefault="00572C77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4F99184D" w14:textId="77777777" w:rsidR="00572C77" w:rsidRDefault="00572C77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023AEE7E" w14:textId="77777777" w:rsidR="00572C77" w:rsidRDefault="00572C77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7B46554C" w14:textId="77777777" w:rsidR="00572C77" w:rsidRDefault="00572C77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1CCBD1CC" w14:textId="4FA7BAF3" w:rsidR="00C603CF" w:rsidRDefault="00C603CF" w:rsidP="00D51952">
      <w:pPr>
        <w:pStyle w:val="Nadpis1"/>
      </w:pPr>
      <w:bookmarkStart w:id="19" w:name="_Toc150722525"/>
      <w:r w:rsidRPr="000C2C63">
        <w:t>Výchovný plán</w:t>
      </w:r>
      <w:bookmarkEnd w:id="19"/>
    </w:p>
    <w:p w14:paraId="26CFA661" w14:textId="77777777" w:rsidR="000C2C63" w:rsidRPr="000C2C63" w:rsidRDefault="000C2C63" w:rsidP="000C2C63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14:paraId="54BCFA73" w14:textId="54434962" w:rsidR="00C603CF" w:rsidRPr="000C2C63" w:rsidRDefault="00C603CF" w:rsidP="00572C77">
      <w:pPr>
        <w:spacing w:line="360" w:lineRule="auto"/>
        <w:ind w:firstLine="709"/>
        <w:jc w:val="both"/>
      </w:pPr>
      <w:r w:rsidRPr="000C2C63">
        <w:t xml:space="preserve"> Je vypracovaný pre všetky oddelenia na školský rok. Vychovávatelia realizujú </w:t>
      </w:r>
      <w:proofErr w:type="spellStart"/>
      <w:r w:rsidRPr="000C2C63">
        <w:t>výchovno</w:t>
      </w:r>
      <w:proofErr w:type="spellEnd"/>
      <w:r w:rsidRPr="000C2C63">
        <w:t xml:space="preserve"> – vzdelávaciu činnosť tak, aby sa striedal odpočinok a relax so vzdelávaním (príprava na vyučovanie). Činnosť je plánovaná tak, aby sa uspokojovali záujmy a rozvíjali schopnosti všetkých detí. </w:t>
      </w:r>
    </w:p>
    <w:p w14:paraId="71CB0D0E" w14:textId="77777777" w:rsidR="000C2C63" w:rsidRDefault="000C2C63" w:rsidP="00C603CF">
      <w:pPr>
        <w:spacing w:line="276" w:lineRule="auto"/>
        <w:jc w:val="both"/>
        <w:rPr>
          <w:rFonts w:ascii="Arial Narrow" w:hAnsi="Arial Narrow"/>
        </w:rPr>
      </w:pPr>
    </w:p>
    <w:p w14:paraId="6456E968" w14:textId="6F5EFE80" w:rsidR="00722AE3" w:rsidRPr="00722AE3" w:rsidRDefault="00C603CF" w:rsidP="00CA6C5F">
      <w:pPr>
        <w:spacing w:line="276" w:lineRule="auto"/>
        <w:jc w:val="both"/>
        <w:rPr>
          <w:rFonts w:ascii="Arial Narrow" w:hAnsi="Arial Narrow"/>
          <w:b/>
          <w:bCs/>
        </w:rPr>
      </w:pPr>
      <w:r w:rsidRPr="00722AE3">
        <w:rPr>
          <w:b/>
          <w:bCs/>
          <w:i/>
          <w:iCs/>
        </w:rPr>
        <w:t>Počet výchovno-vzdelávacích činností / aktivít v jednotlivých oddeleniach ŠKD</w:t>
      </w:r>
      <w:r w:rsidRPr="00722AE3">
        <w:rPr>
          <w:rFonts w:ascii="Arial Narrow" w:hAnsi="Arial Narrow"/>
          <w:b/>
          <w:bCs/>
        </w:rPr>
        <w:t>:</w:t>
      </w:r>
    </w:p>
    <w:tbl>
      <w:tblPr>
        <w:tblStyle w:val="Mriekatabuky"/>
        <w:tblW w:w="6790" w:type="dxa"/>
        <w:tblLook w:val="04A0" w:firstRow="1" w:lastRow="0" w:firstColumn="1" w:lastColumn="0" w:noHBand="0" w:noVBand="1"/>
      </w:tblPr>
      <w:tblGrid>
        <w:gridCol w:w="4777"/>
        <w:gridCol w:w="2013"/>
      </w:tblGrid>
      <w:tr w:rsidR="00722AE3" w:rsidRPr="00722AE3" w14:paraId="35BEDB53" w14:textId="77777777" w:rsidTr="00722AE3">
        <w:trPr>
          <w:trHeight w:val="132"/>
        </w:trPr>
        <w:tc>
          <w:tcPr>
            <w:tcW w:w="0" w:type="auto"/>
            <w:vMerge w:val="restart"/>
          </w:tcPr>
          <w:p w14:paraId="65D855BB" w14:textId="77777777" w:rsidR="00722AE3" w:rsidRDefault="00722AE3" w:rsidP="002B14E4">
            <w:pPr>
              <w:spacing w:line="360" w:lineRule="auto"/>
              <w:jc w:val="both"/>
              <w:rPr>
                <w:b/>
                <w:bCs/>
              </w:rPr>
            </w:pPr>
          </w:p>
          <w:p w14:paraId="24CDF949" w14:textId="3397E927" w:rsidR="00722AE3" w:rsidRPr="00722AE3" w:rsidRDefault="00722AE3" w:rsidP="002B14E4">
            <w:pPr>
              <w:spacing w:line="360" w:lineRule="auto"/>
              <w:jc w:val="both"/>
              <w:rPr>
                <w:b/>
                <w:bCs/>
              </w:rPr>
            </w:pPr>
            <w:r w:rsidRPr="00722AE3">
              <w:rPr>
                <w:b/>
                <w:bCs/>
              </w:rPr>
              <w:t>Názov tematických oblastí výchovy:</w:t>
            </w:r>
          </w:p>
        </w:tc>
        <w:tc>
          <w:tcPr>
            <w:tcW w:w="0" w:type="auto"/>
          </w:tcPr>
          <w:p w14:paraId="0CE12E6E" w14:textId="1A6CA771" w:rsidR="00722AE3" w:rsidRPr="00722AE3" w:rsidRDefault="00722AE3" w:rsidP="002B14E4">
            <w:pPr>
              <w:spacing w:line="360" w:lineRule="auto"/>
              <w:jc w:val="both"/>
            </w:pPr>
            <w:r w:rsidRPr="00722AE3">
              <w:t>Všetky oddelenia</w:t>
            </w:r>
          </w:p>
        </w:tc>
      </w:tr>
      <w:tr w:rsidR="00722AE3" w:rsidRPr="00722AE3" w14:paraId="4B88CF96" w14:textId="77777777" w:rsidTr="00722AE3">
        <w:trPr>
          <w:trHeight w:val="131"/>
        </w:trPr>
        <w:tc>
          <w:tcPr>
            <w:tcW w:w="0" w:type="auto"/>
            <w:vMerge/>
          </w:tcPr>
          <w:p w14:paraId="47D9AD22" w14:textId="77777777" w:rsidR="00722AE3" w:rsidRPr="00722AE3" w:rsidRDefault="00722AE3" w:rsidP="002B14E4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04D3C713" w14:textId="32B53475" w:rsidR="00722AE3" w:rsidRPr="00722AE3" w:rsidRDefault="00722AE3" w:rsidP="002B14E4">
            <w:pPr>
              <w:spacing w:line="360" w:lineRule="auto"/>
              <w:jc w:val="both"/>
            </w:pPr>
            <w:proofErr w:type="spellStart"/>
            <w:r w:rsidRPr="00722AE3">
              <w:t>I.a</w:t>
            </w:r>
            <w:proofErr w:type="spellEnd"/>
            <w:r w:rsidRPr="00722AE3">
              <w:t xml:space="preserve"> </w:t>
            </w:r>
            <w:proofErr w:type="spellStart"/>
            <w:r w:rsidRPr="00722AE3">
              <w:t>II.oddelenie</w:t>
            </w:r>
            <w:proofErr w:type="spellEnd"/>
          </w:p>
        </w:tc>
      </w:tr>
      <w:tr w:rsidR="00722AE3" w:rsidRPr="00722AE3" w14:paraId="2438EB91" w14:textId="77777777" w:rsidTr="00722AE3">
        <w:trPr>
          <w:trHeight w:val="289"/>
        </w:trPr>
        <w:tc>
          <w:tcPr>
            <w:tcW w:w="0" w:type="auto"/>
          </w:tcPr>
          <w:p w14:paraId="75F0BCD1" w14:textId="76C7E61F" w:rsidR="00722AE3" w:rsidRPr="00722AE3" w:rsidRDefault="00722AE3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</w:pPr>
            <w:r w:rsidRPr="00722AE3">
              <w:t xml:space="preserve">Komunikácia a práca s informáciami </w:t>
            </w:r>
          </w:p>
        </w:tc>
        <w:tc>
          <w:tcPr>
            <w:tcW w:w="0" w:type="auto"/>
          </w:tcPr>
          <w:p w14:paraId="2F888A93" w14:textId="780D2F6F" w:rsidR="00722AE3" w:rsidRPr="00722AE3" w:rsidRDefault="00722AE3" w:rsidP="002B14E4">
            <w:pPr>
              <w:spacing w:line="360" w:lineRule="auto"/>
              <w:jc w:val="center"/>
            </w:pPr>
            <w:r w:rsidRPr="00722AE3">
              <w:t>180</w:t>
            </w:r>
          </w:p>
        </w:tc>
      </w:tr>
      <w:tr w:rsidR="00722AE3" w:rsidRPr="00722AE3" w14:paraId="17B9BBBD" w14:textId="77777777" w:rsidTr="00722AE3">
        <w:trPr>
          <w:trHeight w:val="289"/>
        </w:trPr>
        <w:tc>
          <w:tcPr>
            <w:tcW w:w="0" w:type="auto"/>
          </w:tcPr>
          <w:p w14:paraId="36B1DC10" w14:textId="451ED8E8" w:rsidR="00722AE3" w:rsidRPr="00722AE3" w:rsidRDefault="00722AE3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</w:pPr>
            <w:r>
              <w:t>Spoločnosť a príroda</w:t>
            </w:r>
          </w:p>
        </w:tc>
        <w:tc>
          <w:tcPr>
            <w:tcW w:w="0" w:type="auto"/>
          </w:tcPr>
          <w:p w14:paraId="6054291A" w14:textId="527C999D" w:rsidR="00722AE3" w:rsidRPr="00722AE3" w:rsidRDefault="00722AE3" w:rsidP="002B14E4">
            <w:pPr>
              <w:spacing w:line="360" w:lineRule="auto"/>
              <w:jc w:val="center"/>
            </w:pPr>
            <w:r>
              <w:t>73</w:t>
            </w:r>
          </w:p>
        </w:tc>
      </w:tr>
      <w:tr w:rsidR="00722AE3" w:rsidRPr="00722AE3" w14:paraId="319F887E" w14:textId="77777777" w:rsidTr="00722AE3">
        <w:trPr>
          <w:trHeight w:val="289"/>
        </w:trPr>
        <w:tc>
          <w:tcPr>
            <w:tcW w:w="0" w:type="auto"/>
          </w:tcPr>
          <w:p w14:paraId="4B640DB6" w14:textId="029D8160" w:rsidR="00722AE3" w:rsidRPr="00722AE3" w:rsidRDefault="00722AE3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</w:pPr>
            <w:proofErr w:type="spellStart"/>
            <w:r>
              <w:t>Sebarozvoj</w:t>
            </w:r>
            <w:proofErr w:type="spellEnd"/>
            <w:r>
              <w:t xml:space="preserve"> a svet práce </w:t>
            </w:r>
          </w:p>
        </w:tc>
        <w:tc>
          <w:tcPr>
            <w:tcW w:w="0" w:type="auto"/>
          </w:tcPr>
          <w:p w14:paraId="586EE6F7" w14:textId="45828324" w:rsidR="00722AE3" w:rsidRPr="00722AE3" w:rsidRDefault="00722AE3" w:rsidP="002B14E4">
            <w:pPr>
              <w:spacing w:line="360" w:lineRule="auto"/>
              <w:jc w:val="center"/>
            </w:pPr>
            <w:r>
              <w:t>39</w:t>
            </w:r>
          </w:p>
        </w:tc>
      </w:tr>
      <w:tr w:rsidR="00722AE3" w:rsidRPr="00722AE3" w14:paraId="54BB53B8" w14:textId="77777777" w:rsidTr="00722AE3">
        <w:trPr>
          <w:trHeight w:val="289"/>
        </w:trPr>
        <w:tc>
          <w:tcPr>
            <w:tcW w:w="0" w:type="auto"/>
          </w:tcPr>
          <w:p w14:paraId="50441FCA" w14:textId="3B5BE172" w:rsidR="00722AE3" w:rsidRPr="00722AE3" w:rsidRDefault="00722AE3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</w:pPr>
            <w:r>
              <w:t xml:space="preserve">Kultúra a umenie </w:t>
            </w:r>
          </w:p>
        </w:tc>
        <w:tc>
          <w:tcPr>
            <w:tcW w:w="0" w:type="auto"/>
          </w:tcPr>
          <w:p w14:paraId="6084764D" w14:textId="52903A65" w:rsidR="00722AE3" w:rsidRPr="00722AE3" w:rsidRDefault="00722AE3" w:rsidP="002B14E4">
            <w:pPr>
              <w:spacing w:line="360" w:lineRule="auto"/>
              <w:jc w:val="center"/>
            </w:pPr>
            <w:r>
              <w:t>35</w:t>
            </w:r>
          </w:p>
        </w:tc>
      </w:tr>
      <w:tr w:rsidR="00722AE3" w:rsidRPr="00722AE3" w14:paraId="5BEEE51F" w14:textId="77777777" w:rsidTr="00722AE3">
        <w:trPr>
          <w:trHeight w:val="289"/>
        </w:trPr>
        <w:tc>
          <w:tcPr>
            <w:tcW w:w="0" w:type="auto"/>
          </w:tcPr>
          <w:p w14:paraId="31879B54" w14:textId="7C5DC626" w:rsidR="00722AE3" w:rsidRPr="00722AE3" w:rsidRDefault="00722AE3">
            <w:pPr>
              <w:pStyle w:val="Odsekzoznamu"/>
              <w:numPr>
                <w:ilvl w:val="0"/>
                <w:numId w:val="20"/>
              </w:numPr>
              <w:spacing w:line="360" w:lineRule="auto"/>
            </w:pPr>
            <w:r>
              <w:t>Zdravie a subjektívna pohoda</w:t>
            </w:r>
          </w:p>
        </w:tc>
        <w:tc>
          <w:tcPr>
            <w:tcW w:w="0" w:type="auto"/>
          </w:tcPr>
          <w:p w14:paraId="3A5EA50E" w14:textId="2FB4E9BA" w:rsidR="00722AE3" w:rsidRPr="00722AE3" w:rsidRDefault="00722AE3" w:rsidP="002B14E4">
            <w:pPr>
              <w:spacing w:line="360" w:lineRule="auto"/>
              <w:jc w:val="center"/>
            </w:pPr>
            <w:r>
              <w:t>36</w:t>
            </w:r>
          </w:p>
        </w:tc>
      </w:tr>
    </w:tbl>
    <w:p w14:paraId="5722AD7B" w14:textId="77777777" w:rsidR="00722AE3" w:rsidRPr="00C603CF" w:rsidRDefault="00722AE3" w:rsidP="00C603CF">
      <w:pPr>
        <w:spacing w:line="276" w:lineRule="auto"/>
        <w:jc w:val="both"/>
        <w:rPr>
          <w:rFonts w:ascii="Arial Narrow" w:hAnsi="Arial Narrow"/>
        </w:rPr>
      </w:pPr>
    </w:p>
    <w:p w14:paraId="1BCDCEB5" w14:textId="15D93505" w:rsidR="00C603CF" w:rsidRPr="00C603CF" w:rsidRDefault="00C603CF" w:rsidP="00C603CF">
      <w:pPr>
        <w:spacing w:line="276" w:lineRule="auto"/>
        <w:jc w:val="both"/>
        <w:rPr>
          <w:rFonts w:ascii="Arial Narrow" w:hAnsi="Arial Narrow"/>
        </w:rPr>
      </w:pPr>
    </w:p>
    <w:p w14:paraId="546F7271" w14:textId="5E249FAB" w:rsidR="00C603CF" w:rsidRDefault="00C603CF" w:rsidP="00D51952">
      <w:pPr>
        <w:pStyle w:val="Nadpis1"/>
      </w:pPr>
      <w:bookmarkStart w:id="20" w:name="_Toc150722526"/>
      <w:r w:rsidRPr="00722AE3">
        <w:t>Výchovné štandardy</w:t>
      </w:r>
      <w:bookmarkEnd w:id="20"/>
    </w:p>
    <w:p w14:paraId="5C2DBA73" w14:textId="77777777" w:rsidR="002B14E4" w:rsidRPr="00722AE3" w:rsidRDefault="002B14E4" w:rsidP="002B14E4">
      <w:pPr>
        <w:jc w:val="both"/>
        <w:rPr>
          <w:b/>
          <w:bCs/>
          <w:i/>
          <w:iCs/>
          <w:sz w:val="28"/>
          <w:szCs w:val="28"/>
        </w:rPr>
      </w:pPr>
    </w:p>
    <w:p w14:paraId="3273712D" w14:textId="58E8F46A" w:rsidR="00C603CF" w:rsidRDefault="00C603CF" w:rsidP="00722AE3">
      <w:pPr>
        <w:spacing w:line="360" w:lineRule="auto"/>
        <w:ind w:firstLine="709"/>
        <w:jc w:val="both"/>
      </w:pPr>
      <w:r w:rsidRPr="00722AE3">
        <w:t>Nadväzujú na vzdelávacie štandardy žiakov v škole a na kľúčové kompetencie dieťaťa v ŠKD. Výkonovými štandardami stanovujeme kritériá úrovne zvládnutia obsahových štandardov. Sú to cieľové výstupy , ktoré má dosiahnuť dieťa na konci pobytu v ŠKD alebo po absolvovaní činnosti v záujmovom útvare. Obsahové štandardy – určujú vedomosť, zručnosť alebo schopnosť, ktorú má dieťa ovládať a</w:t>
      </w:r>
      <w:r w:rsidR="00722AE3" w:rsidRPr="00722AE3">
        <w:t xml:space="preserve"> </w:t>
      </w:r>
      <w:r w:rsidRPr="00722AE3">
        <w:t xml:space="preserve">ktorú </w:t>
      </w:r>
      <w:r w:rsidR="00722AE3" w:rsidRPr="00722AE3">
        <w:t xml:space="preserve"> </w:t>
      </w:r>
      <w:r w:rsidRPr="00722AE3">
        <w:t>má vedieť aj prakticky používať.</w:t>
      </w:r>
    </w:p>
    <w:p w14:paraId="79B1B15E" w14:textId="77777777" w:rsidR="00EA1478" w:rsidRDefault="00EA1478" w:rsidP="00722AE3">
      <w:pPr>
        <w:spacing w:line="360" w:lineRule="auto"/>
        <w:ind w:firstLine="709"/>
        <w:jc w:val="both"/>
      </w:pPr>
    </w:p>
    <w:p w14:paraId="2D683DF0" w14:textId="7FFABA1C" w:rsidR="00722AE3" w:rsidRDefault="00722AE3" w:rsidP="00722AE3">
      <w:pPr>
        <w:spacing w:line="360" w:lineRule="auto"/>
        <w:ind w:firstLine="709"/>
        <w:jc w:val="both"/>
        <w:rPr>
          <w:b/>
          <w:bCs/>
        </w:rPr>
      </w:pPr>
      <w:r w:rsidRPr="00EA1478">
        <w:rPr>
          <w:b/>
          <w:bCs/>
        </w:rPr>
        <w:t>Komunikácia a práca s</w:t>
      </w:r>
      <w:r w:rsidR="002B14E4">
        <w:rPr>
          <w:b/>
          <w:bCs/>
        </w:rPr>
        <w:t> </w:t>
      </w:r>
      <w:r w:rsidRPr="00EA1478">
        <w:rPr>
          <w:b/>
          <w:bCs/>
        </w:rPr>
        <w:t>informáciami</w:t>
      </w:r>
    </w:p>
    <w:p w14:paraId="479B7FC3" w14:textId="77777777" w:rsidR="002B14E4" w:rsidRPr="00EA1478" w:rsidRDefault="002B14E4" w:rsidP="00722AE3">
      <w:pPr>
        <w:spacing w:line="360" w:lineRule="auto"/>
        <w:ind w:firstLine="709"/>
        <w:jc w:val="both"/>
        <w:rPr>
          <w:b/>
          <w:bCs/>
        </w:rPr>
      </w:pPr>
    </w:p>
    <w:tbl>
      <w:tblPr>
        <w:tblStyle w:val="Mriekatabuky"/>
        <w:tblW w:w="9493" w:type="dxa"/>
        <w:jc w:val="center"/>
        <w:tblLook w:val="04A0" w:firstRow="1" w:lastRow="0" w:firstColumn="1" w:lastColumn="0" w:noHBand="0" w:noVBand="1"/>
      </w:tblPr>
      <w:tblGrid>
        <w:gridCol w:w="6216"/>
        <w:gridCol w:w="3277"/>
      </w:tblGrid>
      <w:tr w:rsidR="00722AE3" w14:paraId="4662CB06" w14:textId="77777777" w:rsidTr="00EA1478">
        <w:trPr>
          <w:trHeight w:val="375"/>
          <w:jc w:val="center"/>
        </w:trPr>
        <w:tc>
          <w:tcPr>
            <w:tcW w:w="0" w:type="auto"/>
          </w:tcPr>
          <w:p w14:paraId="7BE206D6" w14:textId="17A93954" w:rsidR="00722AE3" w:rsidRPr="00EA1478" w:rsidRDefault="00EA1478" w:rsidP="002B14E4">
            <w:pPr>
              <w:spacing w:line="360" w:lineRule="auto"/>
              <w:jc w:val="both"/>
              <w:rPr>
                <w:b/>
                <w:bCs/>
              </w:rPr>
            </w:pPr>
            <w:bookmarkStart w:id="21" w:name="_Hlk149608838"/>
            <w:r w:rsidRPr="00EA1478">
              <w:rPr>
                <w:b/>
                <w:bCs/>
              </w:rPr>
              <w:t>Obsahový štandard</w:t>
            </w:r>
          </w:p>
        </w:tc>
        <w:tc>
          <w:tcPr>
            <w:tcW w:w="3277" w:type="dxa"/>
          </w:tcPr>
          <w:p w14:paraId="292D354E" w14:textId="6CADB60B" w:rsidR="00722AE3" w:rsidRPr="00EA1478" w:rsidRDefault="00EA1478" w:rsidP="002B14E4">
            <w:pPr>
              <w:spacing w:line="360" w:lineRule="auto"/>
              <w:jc w:val="both"/>
              <w:rPr>
                <w:b/>
                <w:bCs/>
              </w:rPr>
            </w:pPr>
            <w:r w:rsidRPr="00EA1478">
              <w:rPr>
                <w:b/>
                <w:bCs/>
              </w:rPr>
              <w:t>Výkonový štandard</w:t>
            </w:r>
          </w:p>
        </w:tc>
      </w:tr>
      <w:tr w:rsidR="00722AE3" w14:paraId="7054BB12" w14:textId="77777777" w:rsidTr="00EA1478">
        <w:trPr>
          <w:trHeight w:val="375"/>
          <w:jc w:val="center"/>
        </w:trPr>
        <w:tc>
          <w:tcPr>
            <w:tcW w:w="0" w:type="auto"/>
          </w:tcPr>
          <w:p w14:paraId="57138F47" w14:textId="36537F9F" w:rsidR="00722AE3" w:rsidRDefault="00EA1478" w:rsidP="002B14E4">
            <w:pPr>
              <w:spacing w:line="360" w:lineRule="auto"/>
              <w:jc w:val="both"/>
            </w:pPr>
            <w:r w:rsidRPr="00EA1478">
              <w:t>Gramatické a matematické cvičenie</w:t>
            </w:r>
          </w:p>
        </w:tc>
        <w:tc>
          <w:tcPr>
            <w:tcW w:w="3277" w:type="dxa"/>
          </w:tcPr>
          <w:p w14:paraId="246C786D" w14:textId="61EBFAE2" w:rsidR="00722AE3" w:rsidRDefault="00EA1478" w:rsidP="002B14E4">
            <w:pPr>
              <w:spacing w:line="360" w:lineRule="auto"/>
              <w:jc w:val="both"/>
            </w:pPr>
            <w:r w:rsidRPr="00EA1478">
              <w:t>Samostatne písať domáce úlohy</w:t>
            </w:r>
          </w:p>
        </w:tc>
      </w:tr>
      <w:tr w:rsidR="00722AE3" w14:paraId="44C7CF47" w14:textId="77777777" w:rsidTr="00EA1478">
        <w:trPr>
          <w:trHeight w:val="375"/>
          <w:jc w:val="center"/>
        </w:trPr>
        <w:tc>
          <w:tcPr>
            <w:tcW w:w="0" w:type="auto"/>
          </w:tcPr>
          <w:p w14:paraId="7D999AB2" w14:textId="4F02A028" w:rsidR="00722AE3" w:rsidRDefault="00EA1478" w:rsidP="002B14E4">
            <w:pPr>
              <w:spacing w:line="360" w:lineRule="auto"/>
              <w:jc w:val="both"/>
            </w:pPr>
            <w:r>
              <w:t>Techniky učenia, ako sa učiť, rozvíjanie vedomostí, čítanie textu, reprodukcia príbehu</w:t>
            </w:r>
          </w:p>
        </w:tc>
        <w:tc>
          <w:tcPr>
            <w:tcW w:w="3277" w:type="dxa"/>
          </w:tcPr>
          <w:p w14:paraId="08D093EE" w14:textId="3FF418A4" w:rsidR="00722AE3" w:rsidRDefault="00EA1478" w:rsidP="002B14E4">
            <w:pPr>
              <w:spacing w:line="360" w:lineRule="auto"/>
            </w:pPr>
            <w:r w:rsidRPr="00EA1478">
              <w:t>Poznávať</w:t>
            </w:r>
            <w:r>
              <w:t xml:space="preserve"> </w:t>
            </w:r>
            <w:r w:rsidRPr="00EA1478">
              <w:t>efektívne spôsoby učenia</w:t>
            </w:r>
          </w:p>
        </w:tc>
      </w:tr>
      <w:tr w:rsidR="00722AE3" w14:paraId="18E2D046" w14:textId="77777777" w:rsidTr="00EA1478">
        <w:trPr>
          <w:trHeight w:val="364"/>
          <w:jc w:val="center"/>
        </w:trPr>
        <w:tc>
          <w:tcPr>
            <w:tcW w:w="0" w:type="auto"/>
          </w:tcPr>
          <w:p w14:paraId="4067AB03" w14:textId="73B46A4D" w:rsidR="00722AE3" w:rsidRDefault="00EA1478" w:rsidP="002B14E4">
            <w:pPr>
              <w:spacing w:line="360" w:lineRule="auto"/>
            </w:pPr>
            <w:r>
              <w:lastRenderedPageBreak/>
              <w:t>Práca s informačnými zdrojmi, čítanie s porozumením, sebavzdelávanie</w:t>
            </w:r>
          </w:p>
        </w:tc>
        <w:tc>
          <w:tcPr>
            <w:tcW w:w="3277" w:type="dxa"/>
          </w:tcPr>
          <w:p w14:paraId="586DEA5A" w14:textId="77777777" w:rsidR="00EA1478" w:rsidRDefault="00EA1478" w:rsidP="002B14E4">
            <w:pPr>
              <w:spacing w:line="360" w:lineRule="auto"/>
              <w:jc w:val="both"/>
            </w:pPr>
            <w:r>
              <w:t xml:space="preserve">Byť otvorený, získavať nové </w:t>
            </w:r>
          </w:p>
          <w:p w14:paraId="64187239" w14:textId="0BC47430" w:rsidR="00722AE3" w:rsidRDefault="00EA1478" w:rsidP="002B14E4">
            <w:pPr>
              <w:spacing w:line="360" w:lineRule="auto"/>
              <w:jc w:val="both"/>
            </w:pPr>
            <w:r>
              <w:t>poznatky a informácie</w:t>
            </w:r>
          </w:p>
        </w:tc>
      </w:tr>
      <w:tr w:rsidR="00722AE3" w14:paraId="1D37D900" w14:textId="77777777" w:rsidTr="00EA1478">
        <w:trPr>
          <w:trHeight w:val="375"/>
          <w:jc w:val="center"/>
        </w:trPr>
        <w:tc>
          <w:tcPr>
            <w:tcW w:w="0" w:type="auto"/>
          </w:tcPr>
          <w:p w14:paraId="505CBF8E" w14:textId="21EB65A9" w:rsidR="00722AE3" w:rsidRDefault="00EA1478" w:rsidP="002B14E4">
            <w:pPr>
              <w:spacing w:line="360" w:lineRule="auto"/>
            </w:pPr>
            <w:r>
              <w:t xml:space="preserve">Rozvíjanie slovnej zásoby, </w:t>
            </w:r>
            <w:proofErr w:type="spellStart"/>
            <w:r>
              <w:t>jazykolamy</w:t>
            </w:r>
            <w:proofErr w:type="spellEnd"/>
            <w:r>
              <w:t>, zmyslové hry, doplňovačky, didaktické hry</w:t>
            </w:r>
          </w:p>
        </w:tc>
        <w:tc>
          <w:tcPr>
            <w:tcW w:w="3277" w:type="dxa"/>
          </w:tcPr>
          <w:p w14:paraId="112D9849" w14:textId="4C3C7E65" w:rsidR="00722AE3" w:rsidRDefault="00EA1478" w:rsidP="002B14E4">
            <w:pPr>
              <w:spacing w:line="360" w:lineRule="auto"/>
              <w:jc w:val="both"/>
            </w:pPr>
            <w:r w:rsidRPr="00EA1478">
              <w:t>Rozvíjať získané poznatky</w:t>
            </w:r>
          </w:p>
        </w:tc>
      </w:tr>
      <w:bookmarkEnd w:id="21"/>
    </w:tbl>
    <w:p w14:paraId="56E7D049" w14:textId="77777777" w:rsidR="00722AE3" w:rsidRPr="00722AE3" w:rsidRDefault="00722AE3" w:rsidP="00722AE3">
      <w:pPr>
        <w:spacing w:line="360" w:lineRule="auto"/>
        <w:ind w:firstLine="709"/>
        <w:jc w:val="both"/>
      </w:pPr>
    </w:p>
    <w:p w14:paraId="27F4BF6C" w14:textId="77777777" w:rsidR="00EA1478" w:rsidRDefault="00EA1478" w:rsidP="00C603CF">
      <w:pPr>
        <w:spacing w:line="276" w:lineRule="auto"/>
        <w:jc w:val="both"/>
        <w:rPr>
          <w:rFonts w:ascii="Arial Narrow" w:hAnsi="Arial Narrow"/>
        </w:rPr>
      </w:pPr>
    </w:p>
    <w:p w14:paraId="614AB33D" w14:textId="632CEFB6" w:rsidR="00C603CF" w:rsidRDefault="00C603CF" w:rsidP="00C603CF">
      <w:pPr>
        <w:spacing w:line="276" w:lineRule="auto"/>
        <w:jc w:val="both"/>
        <w:rPr>
          <w:b/>
          <w:bCs/>
        </w:rPr>
      </w:pPr>
      <w:r w:rsidRPr="00EA1478">
        <w:rPr>
          <w:b/>
          <w:bCs/>
        </w:rPr>
        <w:t>Spoločnosť a</w:t>
      </w:r>
      <w:r w:rsidR="00EA1478">
        <w:rPr>
          <w:b/>
          <w:bCs/>
        </w:rPr>
        <w:t> </w:t>
      </w:r>
      <w:r w:rsidRPr="00EA1478">
        <w:rPr>
          <w:b/>
          <w:bCs/>
        </w:rPr>
        <w:t>príroda</w:t>
      </w:r>
    </w:p>
    <w:p w14:paraId="551EE693" w14:textId="77777777" w:rsidR="00EA1478" w:rsidRDefault="00EA1478" w:rsidP="00C603CF">
      <w:pPr>
        <w:spacing w:line="276" w:lineRule="auto"/>
        <w:jc w:val="both"/>
        <w:rPr>
          <w:b/>
          <w:bCs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EA1478" w:rsidRPr="00531623" w14:paraId="4D431B26" w14:textId="77777777" w:rsidTr="002B14E4">
        <w:trPr>
          <w:trHeight w:val="307"/>
        </w:trPr>
        <w:tc>
          <w:tcPr>
            <w:tcW w:w="4673" w:type="dxa"/>
          </w:tcPr>
          <w:p w14:paraId="78BE90C9" w14:textId="57B775B8" w:rsidR="00EA1478" w:rsidRPr="00531623" w:rsidRDefault="00EA1478" w:rsidP="002B14E4">
            <w:pPr>
              <w:spacing w:line="360" w:lineRule="auto"/>
              <w:jc w:val="both"/>
              <w:rPr>
                <w:b/>
                <w:bCs/>
              </w:rPr>
            </w:pPr>
            <w:r w:rsidRPr="00531623">
              <w:rPr>
                <w:b/>
                <w:bCs/>
              </w:rPr>
              <w:t>Obsahový štandard</w:t>
            </w:r>
          </w:p>
        </w:tc>
        <w:tc>
          <w:tcPr>
            <w:tcW w:w="4961" w:type="dxa"/>
          </w:tcPr>
          <w:p w14:paraId="41C56867" w14:textId="7C439127" w:rsidR="00EA1478" w:rsidRPr="00531623" w:rsidRDefault="00EA1478" w:rsidP="002B14E4">
            <w:pPr>
              <w:spacing w:line="360" w:lineRule="auto"/>
              <w:jc w:val="both"/>
              <w:rPr>
                <w:b/>
                <w:bCs/>
              </w:rPr>
            </w:pPr>
            <w:r w:rsidRPr="00531623">
              <w:rPr>
                <w:b/>
                <w:bCs/>
              </w:rPr>
              <w:t>Výkonový štandard</w:t>
            </w:r>
          </w:p>
        </w:tc>
      </w:tr>
      <w:tr w:rsidR="00EA1478" w:rsidRPr="00531623" w14:paraId="42B77CA8" w14:textId="77777777" w:rsidTr="002B14E4">
        <w:trPr>
          <w:trHeight w:val="307"/>
        </w:trPr>
        <w:tc>
          <w:tcPr>
            <w:tcW w:w="4673" w:type="dxa"/>
          </w:tcPr>
          <w:p w14:paraId="22755194" w14:textId="358CC000" w:rsidR="00EA1478" w:rsidRPr="00531623" w:rsidRDefault="00EA1478" w:rsidP="002B14E4">
            <w:pPr>
              <w:spacing w:line="360" w:lineRule="auto"/>
            </w:pPr>
            <w:r w:rsidRPr="00531623">
              <w:t>Spolupráca, zodpovednosť, vytváranie</w:t>
            </w:r>
            <w:r w:rsidR="00E40944">
              <w:t xml:space="preserve"> </w:t>
            </w:r>
            <w:r w:rsidRPr="00531623">
              <w:t>pozitívnej klímy v záujmovom útvare,</w:t>
            </w:r>
            <w:r w:rsidR="00E40944">
              <w:t xml:space="preserve"> </w:t>
            </w:r>
            <w:r w:rsidRPr="00531623">
              <w:t>dodržiavanie školského poriadku.</w:t>
            </w:r>
          </w:p>
        </w:tc>
        <w:tc>
          <w:tcPr>
            <w:tcW w:w="4961" w:type="dxa"/>
          </w:tcPr>
          <w:p w14:paraId="09C76D44" w14:textId="2338347C" w:rsidR="00EA1478" w:rsidRPr="00531623" w:rsidRDefault="00EA1478" w:rsidP="002B14E4">
            <w:pPr>
              <w:spacing w:line="360" w:lineRule="auto"/>
              <w:jc w:val="both"/>
            </w:pPr>
            <w:r w:rsidRPr="00531623">
              <w:t>Spolurozhodovať o živote v</w:t>
            </w:r>
            <w:r w:rsidR="002B14E4">
              <w:t> </w:t>
            </w:r>
            <w:r w:rsidRPr="00531623">
              <w:t>skupine</w:t>
            </w:r>
          </w:p>
        </w:tc>
      </w:tr>
      <w:tr w:rsidR="00EA1478" w:rsidRPr="00531623" w14:paraId="3B626C14" w14:textId="77777777" w:rsidTr="002B14E4">
        <w:trPr>
          <w:trHeight w:val="307"/>
        </w:trPr>
        <w:tc>
          <w:tcPr>
            <w:tcW w:w="4673" w:type="dxa"/>
          </w:tcPr>
          <w:p w14:paraId="1436004B" w14:textId="5DDCE93E" w:rsidR="00EA1478" w:rsidRPr="00531623" w:rsidRDefault="00EA1478" w:rsidP="002B14E4">
            <w:pPr>
              <w:spacing w:line="360" w:lineRule="auto"/>
              <w:jc w:val="both"/>
            </w:pPr>
            <w:r w:rsidRPr="00531623">
              <w:t>Prejavy úcty k ostatným ľuďom, tolerancia</w:t>
            </w:r>
          </w:p>
        </w:tc>
        <w:tc>
          <w:tcPr>
            <w:tcW w:w="4961" w:type="dxa"/>
          </w:tcPr>
          <w:p w14:paraId="76B5E6C1" w14:textId="1B671D54" w:rsidR="00EA1478" w:rsidRPr="00531623" w:rsidRDefault="00EA1478" w:rsidP="002B14E4">
            <w:pPr>
              <w:spacing w:line="360" w:lineRule="auto"/>
              <w:jc w:val="both"/>
            </w:pPr>
            <w:r w:rsidRPr="00531623">
              <w:t>Prejavovať úctu k rodičom, starším</w:t>
            </w:r>
          </w:p>
        </w:tc>
      </w:tr>
      <w:tr w:rsidR="00EA1478" w:rsidRPr="00531623" w14:paraId="070ECA8D" w14:textId="77777777" w:rsidTr="002B14E4">
        <w:trPr>
          <w:trHeight w:val="320"/>
        </w:trPr>
        <w:tc>
          <w:tcPr>
            <w:tcW w:w="4673" w:type="dxa"/>
          </w:tcPr>
          <w:p w14:paraId="49D91FBF" w14:textId="6827C8CA" w:rsidR="00EA1478" w:rsidRPr="00531623" w:rsidRDefault="00EA1478" w:rsidP="002B14E4">
            <w:pPr>
              <w:spacing w:line="360" w:lineRule="auto"/>
              <w:jc w:val="both"/>
            </w:pPr>
            <w:r w:rsidRPr="00531623">
              <w:t>Práva dieťaťa, ľudské práva, moje práva, tvoje práva</w:t>
            </w:r>
          </w:p>
        </w:tc>
        <w:tc>
          <w:tcPr>
            <w:tcW w:w="4961" w:type="dxa"/>
          </w:tcPr>
          <w:p w14:paraId="29A3AC1E" w14:textId="251AB634" w:rsidR="00EA1478" w:rsidRPr="00531623" w:rsidRDefault="00EA1478" w:rsidP="00E40944">
            <w:pPr>
              <w:spacing w:line="360" w:lineRule="auto"/>
            </w:pPr>
            <w:r w:rsidRPr="00531623">
              <w:t>Rozlíšiť dodržiavanie a porušovanie ľudských práv a základných slobôd</w:t>
            </w:r>
          </w:p>
        </w:tc>
      </w:tr>
      <w:tr w:rsidR="00EA1478" w:rsidRPr="00531623" w14:paraId="02E76FB8" w14:textId="77777777" w:rsidTr="002B14E4">
        <w:trPr>
          <w:trHeight w:val="307"/>
        </w:trPr>
        <w:tc>
          <w:tcPr>
            <w:tcW w:w="4673" w:type="dxa"/>
          </w:tcPr>
          <w:p w14:paraId="5D7D39EB" w14:textId="03A5FFBE" w:rsidR="00EA1478" w:rsidRPr="00531623" w:rsidRDefault="00EA1478" w:rsidP="002B14E4">
            <w:pPr>
              <w:spacing w:line="360" w:lineRule="auto"/>
            </w:pPr>
            <w:r w:rsidRPr="00531623">
              <w:t>Slovensko v Európe, Slovensko vo svete, úspechy slovenských športovcov, umelcov</w:t>
            </w:r>
          </w:p>
        </w:tc>
        <w:tc>
          <w:tcPr>
            <w:tcW w:w="4961" w:type="dxa"/>
          </w:tcPr>
          <w:p w14:paraId="2823DD24" w14:textId="5D3A6AA9" w:rsidR="00EA1478" w:rsidRPr="00531623" w:rsidRDefault="00EA1478" w:rsidP="002B14E4">
            <w:pPr>
              <w:spacing w:line="360" w:lineRule="auto"/>
              <w:jc w:val="both"/>
            </w:pPr>
            <w:r w:rsidRPr="00531623">
              <w:t>Prejavovať základy hrdosti k národnej a štátnej príslušnosti</w:t>
            </w:r>
          </w:p>
        </w:tc>
      </w:tr>
      <w:tr w:rsidR="00EA1478" w:rsidRPr="00531623" w14:paraId="284A60B1" w14:textId="77777777" w:rsidTr="002B14E4">
        <w:trPr>
          <w:trHeight w:val="307"/>
        </w:trPr>
        <w:tc>
          <w:tcPr>
            <w:tcW w:w="4673" w:type="dxa"/>
          </w:tcPr>
          <w:p w14:paraId="03B59DD2" w14:textId="1D52A527" w:rsidR="00EA1478" w:rsidRPr="00531623" w:rsidRDefault="00531623" w:rsidP="002B14E4">
            <w:pPr>
              <w:spacing w:line="360" w:lineRule="auto"/>
              <w:jc w:val="both"/>
            </w:pPr>
            <w:r w:rsidRPr="00531623">
              <w:t>Spolužitie bez násilia</w:t>
            </w:r>
          </w:p>
        </w:tc>
        <w:tc>
          <w:tcPr>
            <w:tcW w:w="4961" w:type="dxa"/>
          </w:tcPr>
          <w:p w14:paraId="697428B4" w14:textId="06F42EBC" w:rsidR="00EA1478" w:rsidRPr="00531623" w:rsidRDefault="00531623" w:rsidP="002B14E4">
            <w:pPr>
              <w:spacing w:line="360" w:lineRule="auto"/>
            </w:pPr>
            <w:r w:rsidRPr="00531623">
              <w:t>Rozlišovať kultúrne a nekultúrne prejavy v správaní sa</w:t>
            </w:r>
          </w:p>
        </w:tc>
      </w:tr>
      <w:tr w:rsidR="00EA1478" w:rsidRPr="00531623" w14:paraId="238708D2" w14:textId="77777777" w:rsidTr="002B14E4">
        <w:trPr>
          <w:trHeight w:val="307"/>
        </w:trPr>
        <w:tc>
          <w:tcPr>
            <w:tcW w:w="4673" w:type="dxa"/>
          </w:tcPr>
          <w:p w14:paraId="486C32A7" w14:textId="36EB6D78" w:rsidR="00EA1478" w:rsidRPr="00531623" w:rsidRDefault="00531623" w:rsidP="00E40944">
            <w:pPr>
              <w:spacing w:line="360" w:lineRule="auto"/>
              <w:jc w:val="both"/>
            </w:pPr>
            <w:r w:rsidRPr="00531623">
              <w:t xml:space="preserve">Správanie, ktoré konfliktu </w:t>
            </w:r>
            <w:r w:rsidR="00E40944">
              <w:t>p</w:t>
            </w:r>
            <w:r w:rsidRPr="00531623">
              <w:t>redchádza</w:t>
            </w:r>
          </w:p>
        </w:tc>
        <w:tc>
          <w:tcPr>
            <w:tcW w:w="4961" w:type="dxa"/>
          </w:tcPr>
          <w:p w14:paraId="79E00E07" w14:textId="4AB644B2" w:rsidR="00EA1478" w:rsidRPr="00531623" w:rsidRDefault="00531623" w:rsidP="00E40944">
            <w:pPr>
              <w:spacing w:line="360" w:lineRule="auto"/>
              <w:jc w:val="both"/>
            </w:pPr>
            <w:r w:rsidRPr="00531623">
              <w:t>Samostatne a kriticky riešiť jednoduché konflikty v záujmovom útvare</w:t>
            </w:r>
          </w:p>
        </w:tc>
      </w:tr>
      <w:tr w:rsidR="00EA1478" w:rsidRPr="00531623" w14:paraId="2B852511" w14:textId="77777777" w:rsidTr="002B14E4">
        <w:trPr>
          <w:trHeight w:val="307"/>
        </w:trPr>
        <w:tc>
          <w:tcPr>
            <w:tcW w:w="4673" w:type="dxa"/>
          </w:tcPr>
          <w:p w14:paraId="26B94C30" w14:textId="77777777" w:rsidR="00531623" w:rsidRPr="00531623" w:rsidRDefault="00531623" w:rsidP="002B14E4">
            <w:pPr>
              <w:spacing w:line="360" w:lineRule="auto"/>
              <w:jc w:val="both"/>
            </w:pPr>
            <w:r w:rsidRPr="00531623">
              <w:t xml:space="preserve">Deľba práca v rodine, problémy </w:t>
            </w:r>
          </w:p>
          <w:p w14:paraId="2DAC832A" w14:textId="77777777" w:rsidR="00531623" w:rsidRPr="00531623" w:rsidRDefault="00531623" w:rsidP="002B14E4">
            <w:pPr>
              <w:spacing w:line="360" w:lineRule="auto"/>
              <w:jc w:val="both"/>
            </w:pPr>
            <w:r w:rsidRPr="00531623">
              <w:t xml:space="preserve">v rodine, život detí, moja pomoc v </w:t>
            </w:r>
          </w:p>
          <w:p w14:paraId="0E6A37E2" w14:textId="4E309ECD" w:rsidR="00EA1478" w:rsidRPr="00531623" w:rsidRDefault="00531623" w:rsidP="002B14E4">
            <w:pPr>
              <w:spacing w:line="360" w:lineRule="auto"/>
              <w:jc w:val="both"/>
              <w:rPr>
                <w:b/>
                <w:bCs/>
              </w:rPr>
            </w:pPr>
            <w:r w:rsidRPr="00531623">
              <w:t>rodine</w:t>
            </w:r>
          </w:p>
        </w:tc>
        <w:tc>
          <w:tcPr>
            <w:tcW w:w="4961" w:type="dxa"/>
          </w:tcPr>
          <w:p w14:paraId="1BEE998B" w14:textId="4D762A8B" w:rsidR="00EA1478" w:rsidRPr="00E40944" w:rsidRDefault="00531623" w:rsidP="002B14E4">
            <w:pPr>
              <w:spacing w:line="360" w:lineRule="auto"/>
            </w:pPr>
            <w:r w:rsidRPr="00531623">
              <w:t>Rozlišovať a porovnávať vzťahy v rodine</w:t>
            </w:r>
          </w:p>
        </w:tc>
      </w:tr>
      <w:tr w:rsidR="00EA1478" w:rsidRPr="00531623" w14:paraId="1FD62A5D" w14:textId="77777777" w:rsidTr="002B14E4">
        <w:trPr>
          <w:trHeight w:val="307"/>
        </w:trPr>
        <w:tc>
          <w:tcPr>
            <w:tcW w:w="4673" w:type="dxa"/>
          </w:tcPr>
          <w:p w14:paraId="2DEBC02A" w14:textId="1579C3D6" w:rsidR="00EA1478" w:rsidRPr="00E40944" w:rsidRDefault="00531623" w:rsidP="002B14E4">
            <w:pPr>
              <w:spacing w:line="360" w:lineRule="auto"/>
            </w:pPr>
            <w:r w:rsidRPr="00531623">
              <w:t>Vulgarizmy, slang, gestá, neformálna komunikácia, spolužitie bez násilia</w:t>
            </w:r>
          </w:p>
        </w:tc>
        <w:tc>
          <w:tcPr>
            <w:tcW w:w="4961" w:type="dxa"/>
          </w:tcPr>
          <w:p w14:paraId="4837CD92" w14:textId="494AFF8C" w:rsidR="00EA1478" w:rsidRPr="00E40944" w:rsidRDefault="00531623" w:rsidP="002B14E4">
            <w:pPr>
              <w:spacing w:line="360" w:lineRule="auto"/>
            </w:pPr>
            <w:r w:rsidRPr="00531623">
              <w:t>Rozlišovať kultúrne a nekultúrne prejavy v správaní sa</w:t>
            </w:r>
          </w:p>
        </w:tc>
      </w:tr>
      <w:tr w:rsidR="00EA1478" w:rsidRPr="00531623" w14:paraId="797B3D64" w14:textId="77777777" w:rsidTr="002B14E4">
        <w:trPr>
          <w:trHeight w:val="307"/>
        </w:trPr>
        <w:tc>
          <w:tcPr>
            <w:tcW w:w="4673" w:type="dxa"/>
          </w:tcPr>
          <w:p w14:paraId="5D775D14" w14:textId="77777777" w:rsidR="00531623" w:rsidRPr="00531623" w:rsidRDefault="00531623" w:rsidP="002B14E4">
            <w:pPr>
              <w:spacing w:line="360" w:lineRule="auto"/>
              <w:jc w:val="both"/>
            </w:pPr>
            <w:r w:rsidRPr="00531623">
              <w:t xml:space="preserve">Vedenie rozhovoru, diskusia, dialóg, </w:t>
            </w:r>
          </w:p>
          <w:p w14:paraId="762400D5" w14:textId="03D55FD2" w:rsidR="00EA1478" w:rsidRPr="00531623" w:rsidRDefault="002B14E4" w:rsidP="002B14E4">
            <w:pPr>
              <w:spacing w:line="360" w:lineRule="auto"/>
              <w:jc w:val="both"/>
            </w:pPr>
            <w:r w:rsidRPr="00531623">
              <w:t>M</w:t>
            </w:r>
            <w:r w:rsidR="00531623" w:rsidRPr="00531623">
              <w:t>onológ</w:t>
            </w:r>
          </w:p>
        </w:tc>
        <w:tc>
          <w:tcPr>
            <w:tcW w:w="4961" w:type="dxa"/>
          </w:tcPr>
          <w:p w14:paraId="5E40DD6B" w14:textId="608EA239" w:rsidR="00EA1478" w:rsidRPr="00531623" w:rsidRDefault="00531623" w:rsidP="002B14E4">
            <w:pPr>
              <w:spacing w:line="360" w:lineRule="auto"/>
            </w:pPr>
            <w:r w:rsidRPr="00531623">
              <w:t>Vypočuť si opačný názor</w:t>
            </w:r>
          </w:p>
        </w:tc>
      </w:tr>
      <w:tr w:rsidR="00EA1478" w:rsidRPr="00531623" w14:paraId="091CF5C1" w14:textId="77777777" w:rsidTr="002B14E4">
        <w:trPr>
          <w:trHeight w:val="320"/>
        </w:trPr>
        <w:tc>
          <w:tcPr>
            <w:tcW w:w="4673" w:type="dxa"/>
          </w:tcPr>
          <w:p w14:paraId="07EF1846" w14:textId="69841D50" w:rsidR="00EA1478" w:rsidRPr="00531623" w:rsidRDefault="00531623" w:rsidP="00E40944">
            <w:pPr>
              <w:spacing w:line="360" w:lineRule="auto"/>
            </w:pPr>
            <w:r w:rsidRPr="00531623">
              <w:t>Pozorovanie prírody, fauny a</w:t>
            </w:r>
            <w:r w:rsidR="00E40944">
              <w:t xml:space="preserve"> </w:t>
            </w:r>
            <w:r w:rsidRPr="00531623">
              <w:t>flóry,</w:t>
            </w:r>
            <w:r w:rsidR="00E40944">
              <w:t xml:space="preserve"> </w:t>
            </w:r>
            <w:r w:rsidRPr="00531623">
              <w:t>pozorovanie zmien v prírode, šetrenie energiami, vodou</w:t>
            </w:r>
          </w:p>
        </w:tc>
        <w:tc>
          <w:tcPr>
            <w:tcW w:w="4961" w:type="dxa"/>
          </w:tcPr>
          <w:p w14:paraId="7A82DB1E" w14:textId="236BC2D4" w:rsidR="00EA1478" w:rsidRPr="00531623" w:rsidRDefault="00531623" w:rsidP="00E40944">
            <w:pPr>
              <w:spacing w:line="360" w:lineRule="auto"/>
              <w:jc w:val="both"/>
            </w:pPr>
            <w:r w:rsidRPr="00531623">
              <w:t>Pomenovať základné princípy ochrany životného prostredia</w:t>
            </w:r>
          </w:p>
        </w:tc>
      </w:tr>
      <w:tr w:rsidR="00EA1478" w:rsidRPr="00531623" w14:paraId="3ADBD3FE" w14:textId="77777777" w:rsidTr="002B14E4">
        <w:trPr>
          <w:trHeight w:val="307"/>
        </w:trPr>
        <w:tc>
          <w:tcPr>
            <w:tcW w:w="4673" w:type="dxa"/>
          </w:tcPr>
          <w:p w14:paraId="370C974C" w14:textId="0C6565F9" w:rsidR="00EA1478" w:rsidRPr="00531623" w:rsidRDefault="00531623" w:rsidP="00E40944">
            <w:pPr>
              <w:spacing w:line="360" w:lineRule="auto"/>
            </w:pPr>
            <w:r w:rsidRPr="00531623">
              <w:lastRenderedPageBreak/>
              <w:t>Starostlivosť o izbové kvety, čistenie prírody, zber papiera, triedenie odpadu,</w:t>
            </w:r>
            <w:r w:rsidR="00E40944">
              <w:t xml:space="preserve"> </w:t>
            </w:r>
            <w:r w:rsidRPr="00531623">
              <w:t>využitie odpadových materiálov</w:t>
            </w:r>
          </w:p>
        </w:tc>
        <w:tc>
          <w:tcPr>
            <w:tcW w:w="4961" w:type="dxa"/>
          </w:tcPr>
          <w:p w14:paraId="79152290" w14:textId="63D953AB" w:rsidR="00EA1478" w:rsidRPr="00531623" w:rsidRDefault="00531623" w:rsidP="00E40944">
            <w:pPr>
              <w:spacing w:line="360" w:lineRule="auto"/>
              <w:jc w:val="both"/>
            </w:pPr>
            <w:r w:rsidRPr="00531623">
              <w:t>Uplatňovať zručnosti v jednoduchých činnostiach pri tvorbe a ochrane životného prostredia</w:t>
            </w:r>
          </w:p>
        </w:tc>
      </w:tr>
      <w:tr w:rsidR="00EA1478" w:rsidRPr="00531623" w14:paraId="745B8649" w14:textId="77777777" w:rsidTr="002B14E4">
        <w:trPr>
          <w:trHeight w:val="307"/>
        </w:trPr>
        <w:tc>
          <w:tcPr>
            <w:tcW w:w="4673" w:type="dxa"/>
          </w:tcPr>
          <w:p w14:paraId="1E607D7C" w14:textId="0BD0A4A4" w:rsidR="00EA1478" w:rsidRPr="00531623" w:rsidRDefault="00531623" w:rsidP="00E40944">
            <w:pPr>
              <w:spacing w:line="360" w:lineRule="auto"/>
            </w:pPr>
            <w:r w:rsidRPr="00531623">
              <w:t>Práca s prírodnými materiálmi, jednoduché pokusy</w:t>
            </w:r>
          </w:p>
        </w:tc>
        <w:tc>
          <w:tcPr>
            <w:tcW w:w="4961" w:type="dxa"/>
          </w:tcPr>
          <w:p w14:paraId="76BAB916" w14:textId="68E3F23B" w:rsidR="00EA1478" w:rsidRPr="00531623" w:rsidRDefault="00531623" w:rsidP="00E40944">
            <w:pPr>
              <w:spacing w:line="360" w:lineRule="auto"/>
            </w:pPr>
            <w:r w:rsidRPr="00531623">
              <w:t>Byť otvorený k experimentovaniu a hľadaniu nových poznatkov</w:t>
            </w:r>
          </w:p>
        </w:tc>
      </w:tr>
    </w:tbl>
    <w:p w14:paraId="3F639B07" w14:textId="45C39BE4" w:rsidR="00C603CF" w:rsidRDefault="00C603CF" w:rsidP="00C603CF">
      <w:pPr>
        <w:spacing w:line="276" w:lineRule="auto"/>
        <w:jc w:val="both"/>
        <w:rPr>
          <w:rFonts w:ascii="Arial Narrow" w:hAnsi="Arial Narrow"/>
        </w:rPr>
      </w:pPr>
    </w:p>
    <w:p w14:paraId="4D717ACA" w14:textId="77777777" w:rsidR="00531623" w:rsidRDefault="00531623" w:rsidP="00C603CF">
      <w:pPr>
        <w:spacing w:line="276" w:lineRule="auto"/>
        <w:jc w:val="both"/>
        <w:rPr>
          <w:rFonts w:ascii="Arial Narrow" w:hAnsi="Arial Narrow"/>
        </w:rPr>
      </w:pPr>
    </w:p>
    <w:p w14:paraId="703FF6C6" w14:textId="77777777" w:rsidR="00531623" w:rsidRDefault="00531623" w:rsidP="00C603CF">
      <w:pPr>
        <w:spacing w:line="276" w:lineRule="auto"/>
        <w:jc w:val="both"/>
        <w:rPr>
          <w:rFonts w:ascii="Arial Narrow" w:hAnsi="Arial Narrow"/>
        </w:rPr>
      </w:pPr>
    </w:p>
    <w:p w14:paraId="338630F6" w14:textId="77777777" w:rsidR="00531623" w:rsidRPr="00C603CF" w:rsidRDefault="00531623" w:rsidP="00C603CF">
      <w:pPr>
        <w:spacing w:line="276" w:lineRule="auto"/>
        <w:jc w:val="both"/>
        <w:rPr>
          <w:rFonts w:ascii="Arial Narrow" w:hAnsi="Arial Narrow"/>
        </w:rPr>
      </w:pPr>
    </w:p>
    <w:p w14:paraId="6B3F293E" w14:textId="52A4E928" w:rsidR="00C603CF" w:rsidRDefault="00C603CF" w:rsidP="00531623">
      <w:pPr>
        <w:tabs>
          <w:tab w:val="left" w:pos="3130"/>
        </w:tabs>
        <w:spacing w:line="276" w:lineRule="auto"/>
        <w:jc w:val="both"/>
        <w:rPr>
          <w:b/>
          <w:bCs/>
        </w:rPr>
      </w:pPr>
      <w:proofErr w:type="spellStart"/>
      <w:r w:rsidRPr="00531623">
        <w:rPr>
          <w:b/>
          <w:bCs/>
        </w:rPr>
        <w:t>Sebarozvoj</w:t>
      </w:r>
      <w:proofErr w:type="spellEnd"/>
      <w:r w:rsidRPr="00531623">
        <w:rPr>
          <w:b/>
          <w:bCs/>
        </w:rPr>
        <w:t xml:space="preserve"> a svet práce</w:t>
      </w:r>
      <w:r w:rsidR="00531623">
        <w:rPr>
          <w:b/>
          <w:bCs/>
        </w:rPr>
        <w:tab/>
      </w:r>
    </w:p>
    <w:p w14:paraId="3B438BFD" w14:textId="77777777" w:rsidR="00531623" w:rsidRDefault="00531623" w:rsidP="00531623">
      <w:pPr>
        <w:tabs>
          <w:tab w:val="left" w:pos="3130"/>
        </w:tabs>
        <w:spacing w:line="276" w:lineRule="auto"/>
        <w:jc w:val="both"/>
        <w:rPr>
          <w:b/>
          <w:bCs/>
        </w:rPr>
      </w:pP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C20A1F" w:rsidRPr="00C20A1F" w14:paraId="1A4DC40C" w14:textId="77777777" w:rsidTr="00E40944">
        <w:trPr>
          <w:trHeight w:val="287"/>
        </w:trPr>
        <w:tc>
          <w:tcPr>
            <w:tcW w:w="5098" w:type="dxa"/>
          </w:tcPr>
          <w:p w14:paraId="712DB095" w14:textId="7570FDD9" w:rsidR="00531623" w:rsidRPr="00C20A1F" w:rsidRDefault="00531623" w:rsidP="002B14E4">
            <w:pPr>
              <w:tabs>
                <w:tab w:val="left" w:pos="3130"/>
              </w:tabs>
              <w:spacing w:line="360" w:lineRule="auto"/>
              <w:jc w:val="both"/>
              <w:rPr>
                <w:b/>
                <w:bCs/>
              </w:rPr>
            </w:pPr>
            <w:r w:rsidRPr="00C20A1F">
              <w:rPr>
                <w:b/>
                <w:bCs/>
              </w:rPr>
              <w:t>Obsahový štandard</w:t>
            </w:r>
          </w:p>
        </w:tc>
        <w:tc>
          <w:tcPr>
            <w:tcW w:w="3686" w:type="dxa"/>
          </w:tcPr>
          <w:p w14:paraId="00DC30EE" w14:textId="785C14D4" w:rsidR="00531623" w:rsidRPr="00C20A1F" w:rsidRDefault="00531623" w:rsidP="002B14E4">
            <w:pPr>
              <w:tabs>
                <w:tab w:val="left" w:pos="3130"/>
              </w:tabs>
              <w:spacing w:line="360" w:lineRule="auto"/>
              <w:jc w:val="both"/>
              <w:rPr>
                <w:b/>
                <w:bCs/>
              </w:rPr>
            </w:pPr>
            <w:r w:rsidRPr="00C20A1F">
              <w:rPr>
                <w:b/>
                <w:bCs/>
              </w:rPr>
              <w:t>Výkonový štandard</w:t>
            </w:r>
          </w:p>
        </w:tc>
      </w:tr>
      <w:tr w:rsidR="00C20A1F" w:rsidRPr="00C20A1F" w14:paraId="6DC5A2AB" w14:textId="77777777" w:rsidTr="00E40944">
        <w:trPr>
          <w:trHeight w:val="287"/>
        </w:trPr>
        <w:tc>
          <w:tcPr>
            <w:tcW w:w="5098" w:type="dxa"/>
          </w:tcPr>
          <w:p w14:paraId="3466D2EF" w14:textId="1A5ED944" w:rsidR="00531623" w:rsidRPr="00C20A1F" w:rsidRDefault="00531623" w:rsidP="002B14E4">
            <w:pPr>
              <w:tabs>
                <w:tab w:val="left" w:pos="3130"/>
              </w:tabs>
              <w:spacing w:line="360" w:lineRule="auto"/>
            </w:pPr>
            <w:r w:rsidRPr="00C20A1F">
              <w:t>Spolupráca, zodpovednosť, dodržiavanie školského poriadku v ŠKD, moje povinnosti</w:t>
            </w:r>
          </w:p>
        </w:tc>
        <w:tc>
          <w:tcPr>
            <w:tcW w:w="3686" w:type="dxa"/>
          </w:tcPr>
          <w:p w14:paraId="050D5124" w14:textId="72AE1D01" w:rsidR="00C20A1F" w:rsidRPr="00C20A1F" w:rsidRDefault="00531623" w:rsidP="002B14E4">
            <w:pPr>
              <w:tabs>
                <w:tab w:val="left" w:pos="3130"/>
              </w:tabs>
              <w:spacing w:line="360" w:lineRule="auto"/>
            </w:pPr>
            <w:r w:rsidRPr="00C20A1F">
              <w:t>Spolurozhodovať o</w:t>
            </w:r>
            <w:r w:rsidR="002B14E4">
              <w:t xml:space="preserve"> </w:t>
            </w:r>
            <w:r w:rsidRPr="00C20A1F">
              <w:t>živote v</w:t>
            </w:r>
            <w:r w:rsidR="00C20A1F" w:rsidRPr="00C20A1F">
              <w:t> </w:t>
            </w:r>
            <w:r w:rsidRPr="00C20A1F">
              <w:t>skupine</w:t>
            </w:r>
            <w:r w:rsidR="00C20A1F" w:rsidRPr="00C20A1F">
              <w:t xml:space="preserve"> </w:t>
            </w:r>
          </w:p>
          <w:p w14:paraId="465D0EFC" w14:textId="0838C5EA" w:rsidR="00531623" w:rsidRPr="00C20A1F" w:rsidRDefault="00C20A1F" w:rsidP="002B14E4">
            <w:pPr>
              <w:tabs>
                <w:tab w:val="left" w:pos="3130"/>
              </w:tabs>
              <w:spacing w:line="360" w:lineRule="auto"/>
              <w:jc w:val="both"/>
            </w:pPr>
            <w:r w:rsidRPr="00C20A1F">
              <w:t>Pracovať v skupine</w:t>
            </w:r>
          </w:p>
          <w:p w14:paraId="67B6E03E" w14:textId="7AC58F6D" w:rsidR="00C20A1F" w:rsidRPr="00C20A1F" w:rsidRDefault="00C20A1F" w:rsidP="002B14E4">
            <w:pPr>
              <w:tabs>
                <w:tab w:val="left" w:pos="3130"/>
              </w:tabs>
              <w:spacing w:line="360" w:lineRule="auto"/>
              <w:jc w:val="both"/>
            </w:pPr>
          </w:p>
        </w:tc>
      </w:tr>
      <w:tr w:rsidR="00C20A1F" w:rsidRPr="00C20A1F" w14:paraId="7E09FE7D" w14:textId="77777777" w:rsidTr="00E40944">
        <w:trPr>
          <w:trHeight w:val="287"/>
        </w:trPr>
        <w:tc>
          <w:tcPr>
            <w:tcW w:w="5098" w:type="dxa"/>
          </w:tcPr>
          <w:p w14:paraId="51FE711B" w14:textId="18549558" w:rsidR="00531623" w:rsidRPr="00C20A1F" w:rsidRDefault="00C20A1F" w:rsidP="002B14E4">
            <w:pPr>
              <w:tabs>
                <w:tab w:val="left" w:pos="3130"/>
              </w:tabs>
              <w:spacing w:line="360" w:lineRule="auto"/>
              <w:jc w:val="both"/>
            </w:pPr>
            <w:r w:rsidRPr="00C20A1F">
              <w:t>Sebaobsluha, poriadok na stole, v oddelení, šatni</w:t>
            </w:r>
          </w:p>
        </w:tc>
        <w:tc>
          <w:tcPr>
            <w:tcW w:w="3686" w:type="dxa"/>
          </w:tcPr>
          <w:p w14:paraId="294603BC" w14:textId="15654B6D" w:rsidR="00531623" w:rsidRPr="00C20A1F" w:rsidRDefault="00C20A1F" w:rsidP="002B14E4">
            <w:pPr>
              <w:tabs>
                <w:tab w:val="left" w:pos="3130"/>
              </w:tabs>
              <w:spacing w:line="360" w:lineRule="auto"/>
            </w:pPr>
            <w:r w:rsidRPr="00C20A1F">
              <w:t xml:space="preserve">Kultivovať základné </w:t>
            </w:r>
            <w:proofErr w:type="spellStart"/>
            <w:r w:rsidRPr="00C20A1F">
              <w:t>sebaobslužné</w:t>
            </w:r>
            <w:proofErr w:type="spellEnd"/>
            <w:r w:rsidRPr="00C20A1F">
              <w:t xml:space="preserve"> a hygienické návyky</w:t>
            </w:r>
          </w:p>
        </w:tc>
      </w:tr>
      <w:tr w:rsidR="00C20A1F" w:rsidRPr="00C20A1F" w14:paraId="1612E23A" w14:textId="77777777" w:rsidTr="00E40944">
        <w:trPr>
          <w:trHeight w:val="299"/>
        </w:trPr>
        <w:tc>
          <w:tcPr>
            <w:tcW w:w="5098" w:type="dxa"/>
          </w:tcPr>
          <w:p w14:paraId="6074EE48" w14:textId="160FAD65" w:rsidR="00531623" w:rsidRPr="00C20A1F" w:rsidRDefault="00C20A1F" w:rsidP="002B14E4">
            <w:pPr>
              <w:tabs>
                <w:tab w:val="left" w:pos="3130"/>
              </w:tabs>
              <w:spacing w:line="360" w:lineRule="auto"/>
            </w:pPr>
            <w:r w:rsidRPr="00C20A1F">
              <w:t>Sebahodnotenie, poznávanie rôznych profesií, úcta ku každému povolaniu, dodržiavanie denného režimu, vývoj ľudského života: detstvo, dospelosť, staroba, orientácia v čase minulosť, prítomnosť, budúcnosť</w:t>
            </w:r>
          </w:p>
        </w:tc>
        <w:tc>
          <w:tcPr>
            <w:tcW w:w="3686" w:type="dxa"/>
          </w:tcPr>
          <w:p w14:paraId="00E61727" w14:textId="1AC34A47" w:rsidR="00531623" w:rsidRPr="00C20A1F" w:rsidRDefault="00C20A1F" w:rsidP="002B14E4">
            <w:pPr>
              <w:tabs>
                <w:tab w:val="left" w:pos="3130"/>
              </w:tabs>
              <w:spacing w:line="360" w:lineRule="auto"/>
            </w:pPr>
            <w:r w:rsidRPr="00C20A1F">
              <w:t>Vedieť si samostatne vytýčiť jednoduché osobné ciele</w:t>
            </w:r>
          </w:p>
        </w:tc>
      </w:tr>
      <w:tr w:rsidR="00C20A1F" w:rsidRPr="00C20A1F" w14:paraId="1DDE650C" w14:textId="77777777" w:rsidTr="00E40944">
        <w:trPr>
          <w:trHeight w:val="287"/>
        </w:trPr>
        <w:tc>
          <w:tcPr>
            <w:tcW w:w="5098" w:type="dxa"/>
          </w:tcPr>
          <w:p w14:paraId="50130B75" w14:textId="26E3F1CC" w:rsidR="00C20A1F" w:rsidRPr="00C20A1F" w:rsidRDefault="00C20A1F" w:rsidP="002B14E4">
            <w:pPr>
              <w:tabs>
                <w:tab w:val="left" w:pos="3130"/>
              </w:tabs>
              <w:spacing w:line="360" w:lineRule="auto"/>
            </w:pPr>
            <w:r w:rsidRPr="00C20A1F">
              <w:t xml:space="preserve">Práca s rôznym materiálom, netradičné pracovné postupy, zhotovenie darčeka, manipulačné </w:t>
            </w:r>
          </w:p>
          <w:p w14:paraId="6D7D813E" w14:textId="5DDAE563" w:rsidR="00531623" w:rsidRPr="00C20A1F" w:rsidRDefault="00E40944" w:rsidP="002B14E4">
            <w:pPr>
              <w:tabs>
                <w:tab w:val="left" w:pos="3130"/>
              </w:tabs>
              <w:spacing w:line="360" w:lineRule="auto"/>
              <w:jc w:val="both"/>
            </w:pPr>
            <w:r w:rsidRPr="00C20A1F">
              <w:t>Z</w:t>
            </w:r>
            <w:r w:rsidR="00C20A1F" w:rsidRPr="00C20A1F">
              <w:t>ručnosti</w:t>
            </w:r>
          </w:p>
        </w:tc>
        <w:tc>
          <w:tcPr>
            <w:tcW w:w="3686" w:type="dxa"/>
          </w:tcPr>
          <w:p w14:paraId="02D41962" w14:textId="515C7CCC" w:rsidR="00531623" w:rsidRPr="00C20A1F" w:rsidRDefault="00C20A1F" w:rsidP="002B14E4">
            <w:pPr>
              <w:tabs>
                <w:tab w:val="left" w:pos="3130"/>
              </w:tabs>
              <w:spacing w:line="360" w:lineRule="auto"/>
            </w:pPr>
            <w:r w:rsidRPr="00C20A1F">
              <w:t>Ovládať jednoduché manuálne a technické zručnosti</w:t>
            </w:r>
          </w:p>
        </w:tc>
      </w:tr>
      <w:tr w:rsidR="00C20A1F" w:rsidRPr="00C20A1F" w14:paraId="5F8C18EF" w14:textId="77777777" w:rsidTr="00E40944">
        <w:trPr>
          <w:trHeight w:val="287"/>
        </w:trPr>
        <w:tc>
          <w:tcPr>
            <w:tcW w:w="5098" w:type="dxa"/>
          </w:tcPr>
          <w:p w14:paraId="77D749C9" w14:textId="1A2FD920" w:rsidR="00531623" w:rsidRPr="00C20A1F" w:rsidRDefault="00C20A1F" w:rsidP="002B14E4">
            <w:pPr>
              <w:tabs>
                <w:tab w:val="left" w:pos="3130"/>
              </w:tabs>
              <w:spacing w:line="360" w:lineRule="auto"/>
            </w:pPr>
            <w:r w:rsidRPr="00C20A1F">
              <w:t>Karneval, veľkonočné a vianočné dekorácie, vlastná tvorba, výzdoba priestorov</w:t>
            </w:r>
          </w:p>
        </w:tc>
        <w:tc>
          <w:tcPr>
            <w:tcW w:w="3686" w:type="dxa"/>
          </w:tcPr>
          <w:p w14:paraId="19369F5B" w14:textId="0711874E" w:rsidR="00531623" w:rsidRPr="00C20A1F" w:rsidRDefault="00C20A1F" w:rsidP="002B14E4">
            <w:pPr>
              <w:tabs>
                <w:tab w:val="left" w:pos="3130"/>
              </w:tabs>
              <w:spacing w:line="360" w:lineRule="auto"/>
            </w:pPr>
            <w:r w:rsidRPr="00C20A1F">
              <w:t>Podieľať sa na tvorbe</w:t>
            </w:r>
            <w:r w:rsidR="00E40944">
              <w:t xml:space="preserve"> </w:t>
            </w:r>
            <w:r w:rsidRPr="00C20A1F">
              <w:t>jednoduchých projektov</w:t>
            </w:r>
          </w:p>
        </w:tc>
      </w:tr>
    </w:tbl>
    <w:p w14:paraId="20D48A2F" w14:textId="77777777" w:rsidR="00531623" w:rsidRDefault="00531623" w:rsidP="00531623">
      <w:pPr>
        <w:tabs>
          <w:tab w:val="left" w:pos="3130"/>
        </w:tabs>
        <w:spacing w:line="276" w:lineRule="auto"/>
        <w:jc w:val="both"/>
        <w:rPr>
          <w:b/>
          <w:bCs/>
        </w:rPr>
      </w:pPr>
    </w:p>
    <w:p w14:paraId="0A84B379" w14:textId="77777777" w:rsidR="00E40944" w:rsidRPr="00531623" w:rsidRDefault="00E40944" w:rsidP="00531623">
      <w:pPr>
        <w:tabs>
          <w:tab w:val="left" w:pos="3130"/>
        </w:tabs>
        <w:spacing w:line="276" w:lineRule="auto"/>
        <w:jc w:val="both"/>
        <w:rPr>
          <w:b/>
          <w:bCs/>
        </w:rPr>
      </w:pPr>
    </w:p>
    <w:p w14:paraId="5D75160E" w14:textId="44CBA6B1" w:rsidR="00C603CF" w:rsidRDefault="00C603CF" w:rsidP="00C20A1F">
      <w:pPr>
        <w:spacing w:line="276" w:lineRule="auto"/>
        <w:jc w:val="both"/>
        <w:rPr>
          <w:rFonts w:ascii="Arial Narrow" w:hAnsi="Arial Narrow"/>
        </w:rPr>
      </w:pPr>
    </w:p>
    <w:p w14:paraId="566A5F84" w14:textId="77777777" w:rsidR="00572C77" w:rsidRDefault="00572C77" w:rsidP="00C20A1F">
      <w:pPr>
        <w:spacing w:line="276" w:lineRule="auto"/>
        <w:jc w:val="both"/>
        <w:rPr>
          <w:rFonts w:ascii="Arial Narrow" w:hAnsi="Arial Narrow"/>
        </w:rPr>
      </w:pPr>
    </w:p>
    <w:p w14:paraId="12427E06" w14:textId="77777777" w:rsidR="00572C77" w:rsidRDefault="00572C77" w:rsidP="00C20A1F">
      <w:pPr>
        <w:spacing w:line="276" w:lineRule="auto"/>
        <w:jc w:val="both"/>
        <w:rPr>
          <w:rFonts w:ascii="Arial Narrow" w:hAnsi="Arial Narrow"/>
        </w:rPr>
      </w:pPr>
    </w:p>
    <w:p w14:paraId="624F89FA" w14:textId="77777777" w:rsidR="00572C77" w:rsidRDefault="00572C77" w:rsidP="00C20A1F">
      <w:pPr>
        <w:spacing w:line="276" w:lineRule="auto"/>
        <w:jc w:val="both"/>
        <w:rPr>
          <w:rFonts w:ascii="Arial Narrow" w:hAnsi="Arial Narrow"/>
        </w:rPr>
      </w:pPr>
    </w:p>
    <w:p w14:paraId="18DB4CE8" w14:textId="77777777" w:rsidR="00572C77" w:rsidRPr="00C603CF" w:rsidRDefault="00572C77" w:rsidP="00C20A1F">
      <w:pPr>
        <w:spacing w:line="276" w:lineRule="auto"/>
        <w:jc w:val="both"/>
        <w:rPr>
          <w:rFonts w:ascii="Arial Narrow" w:hAnsi="Arial Narrow"/>
        </w:rPr>
      </w:pPr>
    </w:p>
    <w:p w14:paraId="6FDBFC9C" w14:textId="24716169" w:rsidR="00C603CF" w:rsidRDefault="00C603CF" w:rsidP="00C603CF">
      <w:pPr>
        <w:spacing w:line="276" w:lineRule="auto"/>
        <w:jc w:val="both"/>
        <w:rPr>
          <w:b/>
          <w:bCs/>
        </w:rPr>
      </w:pPr>
      <w:r w:rsidRPr="00C20A1F">
        <w:rPr>
          <w:b/>
          <w:bCs/>
        </w:rPr>
        <w:t>Kultúra a</w:t>
      </w:r>
      <w:r w:rsidR="00C20A1F">
        <w:rPr>
          <w:b/>
          <w:bCs/>
        </w:rPr>
        <w:t> </w:t>
      </w:r>
      <w:r w:rsidRPr="00C20A1F">
        <w:rPr>
          <w:b/>
          <w:bCs/>
        </w:rPr>
        <w:t>umenie</w:t>
      </w:r>
    </w:p>
    <w:p w14:paraId="66DD3DBA" w14:textId="77777777" w:rsidR="00C20A1F" w:rsidRDefault="00C20A1F" w:rsidP="00C603CF">
      <w:pPr>
        <w:spacing w:line="276" w:lineRule="auto"/>
        <w:jc w:val="both"/>
        <w:rPr>
          <w:b/>
          <w:bCs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20A1F" w14:paraId="76C950B4" w14:textId="77777777" w:rsidTr="00E40944">
        <w:tc>
          <w:tcPr>
            <w:tcW w:w="4531" w:type="dxa"/>
          </w:tcPr>
          <w:p w14:paraId="47E8E3EF" w14:textId="5CFA17B3" w:rsidR="00C20A1F" w:rsidRDefault="00C20A1F" w:rsidP="002B14E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Obsahový štandard</w:t>
            </w:r>
          </w:p>
        </w:tc>
        <w:tc>
          <w:tcPr>
            <w:tcW w:w="4820" w:type="dxa"/>
          </w:tcPr>
          <w:p w14:paraId="4C7D1CDE" w14:textId="71D53E41" w:rsidR="00C20A1F" w:rsidRDefault="00C20A1F" w:rsidP="002B14E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Výkonový štandard</w:t>
            </w:r>
          </w:p>
        </w:tc>
      </w:tr>
      <w:tr w:rsidR="00C20A1F" w14:paraId="3D1538BE" w14:textId="77777777" w:rsidTr="00E40944">
        <w:tc>
          <w:tcPr>
            <w:tcW w:w="4531" w:type="dxa"/>
          </w:tcPr>
          <w:p w14:paraId="242A045A" w14:textId="409EA1B8" w:rsidR="00C20A1F" w:rsidRPr="00C20A1F" w:rsidRDefault="00C20A1F" w:rsidP="002B14E4">
            <w:pPr>
              <w:spacing w:line="360" w:lineRule="auto"/>
              <w:jc w:val="both"/>
            </w:pPr>
            <w:r>
              <w:t>Hudba, výtvarné umenie, tanec, literatúra, dramatika</w:t>
            </w:r>
          </w:p>
        </w:tc>
        <w:tc>
          <w:tcPr>
            <w:tcW w:w="4820" w:type="dxa"/>
          </w:tcPr>
          <w:p w14:paraId="7AF5A704" w14:textId="64797351" w:rsidR="00C20A1F" w:rsidRPr="00C20A1F" w:rsidRDefault="00C20A1F" w:rsidP="002B14E4">
            <w:pPr>
              <w:spacing w:line="360" w:lineRule="auto"/>
              <w:jc w:val="both"/>
            </w:pPr>
            <w:r>
              <w:t>Prejavovať pozitívny vzťah k umeniu</w:t>
            </w:r>
          </w:p>
        </w:tc>
      </w:tr>
      <w:tr w:rsidR="00C20A1F" w14:paraId="0F4D02CB" w14:textId="77777777" w:rsidTr="00E40944">
        <w:tc>
          <w:tcPr>
            <w:tcW w:w="4531" w:type="dxa"/>
          </w:tcPr>
          <w:p w14:paraId="722EA743" w14:textId="20AEE21E" w:rsidR="00C20A1F" w:rsidRPr="00C20A1F" w:rsidRDefault="00C20A1F" w:rsidP="00E40944">
            <w:pPr>
              <w:spacing w:line="360" w:lineRule="auto"/>
            </w:pPr>
            <w:r>
              <w:t>Netradičné výtvarné techniky, hudobné a umelecké činnosti</w:t>
            </w:r>
          </w:p>
        </w:tc>
        <w:tc>
          <w:tcPr>
            <w:tcW w:w="4820" w:type="dxa"/>
          </w:tcPr>
          <w:p w14:paraId="02D3B82B" w14:textId="07220ECE" w:rsidR="00C20A1F" w:rsidRPr="00C20A1F" w:rsidRDefault="00C20A1F" w:rsidP="002B14E4">
            <w:pPr>
              <w:spacing w:line="360" w:lineRule="auto"/>
              <w:jc w:val="both"/>
            </w:pPr>
            <w:r>
              <w:t>Rozvíjať svoj talent a špecifické schopnosti</w:t>
            </w:r>
          </w:p>
        </w:tc>
      </w:tr>
      <w:tr w:rsidR="00962042" w14:paraId="7CFFCC3B" w14:textId="77777777" w:rsidTr="00E40944">
        <w:tc>
          <w:tcPr>
            <w:tcW w:w="4531" w:type="dxa"/>
          </w:tcPr>
          <w:p w14:paraId="0D5BEFB2" w14:textId="77777777" w:rsidR="00962042" w:rsidRDefault="00962042" w:rsidP="00E40944">
            <w:pPr>
              <w:spacing w:line="360" w:lineRule="auto"/>
            </w:pPr>
          </w:p>
        </w:tc>
        <w:tc>
          <w:tcPr>
            <w:tcW w:w="4820" w:type="dxa"/>
          </w:tcPr>
          <w:p w14:paraId="1B072AC0" w14:textId="77777777" w:rsidR="00962042" w:rsidRDefault="00962042" w:rsidP="002B14E4">
            <w:pPr>
              <w:spacing w:line="360" w:lineRule="auto"/>
              <w:jc w:val="both"/>
            </w:pPr>
          </w:p>
        </w:tc>
      </w:tr>
      <w:tr w:rsidR="00C20A1F" w14:paraId="0E1EFCCD" w14:textId="77777777" w:rsidTr="00E40944">
        <w:tc>
          <w:tcPr>
            <w:tcW w:w="4531" w:type="dxa"/>
          </w:tcPr>
          <w:p w14:paraId="1870EFEE" w14:textId="70255D4E" w:rsidR="00C20A1F" w:rsidRPr="00C20A1F" w:rsidRDefault="00C20A1F" w:rsidP="00E40944">
            <w:pPr>
              <w:spacing w:line="360" w:lineRule="auto"/>
            </w:pPr>
            <w:r>
              <w:t>Nácvik kultúrneho vystúpenia, vlastná umelecká tvorba</w:t>
            </w:r>
          </w:p>
        </w:tc>
        <w:tc>
          <w:tcPr>
            <w:tcW w:w="4820" w:type="dxa"/>
          </w:tcPr>
          <w:p w14:paraId="3FB14132" w14:textId="7C03893C" w:rsidR="00C20A1F" w:rsidRPr="00C20A1F" w:rsidRDefault="00C20A1F" w:rsidP="002B14E4">
            <w:pPr>
              <w:spacing w:line="360" w:lineRule="auto"/>
              <w:jc w:val="both"/>
            </w:pPr>
            <w:r w:rsidRPr="00C20A1F">
              <w:t>Byť otvorený k tvorivej činnosti</w:t>
            </w:r>
          </w:p>
        </w:tc>
      </w:tr>
      <w:tr w:rsidR="00C20A1F" w14:paraId="1F0461B6" w14:textId="77777777" w:rsidTr="00E40944">
        <w:tc>
          <w:tcPr>
            <w:tcW w:w="4531" w:type="dxa"/>
          </w:tcPr>
          <w:p w14:paraId="55D4EB96" w14:textId="52D347CC" w:rsidR="00C20A1F" w:rsidRPr="00C20A1F" w:rsidRDefault="00C20A1F" w:rsidP="002B14E4">
            <w:pPr>
              <w:spacing w:line="360" w:lineRule="auto"/>
              <w:jc w:val="both"/>
            </w:pPr>
            <w:r>
              <w:t>Výzdoba priestorov, netradičné ozdoby</w:t>
            </w:r>
          </w:p>
        </w:tc>
        <w:tc>
          <w:tcPr>
            <w:tcW w:w="4820" w:type="dxa"/>
          </w:tcPr>
          <w:p w14:paraId="645EAC49" w14:textId="6FAAD108" w:rsidR="00C20A1F" w:rsidRPr="00C20A1F" w:rsidRDefault="00C20A1F" w:rsidP="00E40944">
            <w:pPr>
              <w:spacing w:line="360" w:lineRule="auto"/>
            </w:pPr>
            <w:r>
              <w:t>Prejavovať pozitívny vzťah k jednoduchej estetickej úprave prostredia</w:t>
            </w:r>
          </w:p>
        </w:tc>
      </w:tr>
      <w:tr w:rsidR="00C20A1F" w14:paraId="49DCD568" w14:textId="77777777" w:rsidTr="00E40944">
        <w:tc>
          <w:tcPr>
            <w:tcW w:w="4531" w:type="dxa"/>
          </w:tcPr>
          <w:p w14:paraId="062539E5" w14:textId="0E76348E" w:rsidR="00C20A1F" w:rsidRPr="00C20A1F" w:rsidRDefault="00C20A1F" w:rsidP="00E40944">
            <w:pPr>
              <w:spacing w:line="360" w:lineRule="auto"/>
            </w:pPr>
            <w:r>
              <w:t>Veľká noc, Deň matiek, Úcta k starším, Vianoce</w:t>
            </w:r>
          </w:p>
        </w:tc>
        <w:tc>
          <w:tcPr>
            <w:tcW w:w="4820" w:type="dxa"/>
          </w:tcPr>
          <w:p w14:paraId="5D2AB133" w14:textId="4AB80447" w:rsidR="00C20A1F" w:rsidRPr="00C20A1F" w:rsidRDefault="00C20A1F" w:rsidP="002B14E4">
            <w:pPr>
              <w:spacing w:line="360" w:lineRule="auto"/>
              <w:jc w:val="both"/>
            </w:pPr>
            <w:r>
              <w:t>Podieľať sa na príprave kultúrnych podujatí a vystúpení v záujmovom útvare</w:t>
            </w:r>
          </w:p>
        </w:tc>
      </w:tr>
      <w:tr w:rsidR="00C20A1F" w14:paraId="5C4D71D0" w14:textId="77777777" w:rsidTr="00E40944">
        <w:tc>
          <w:tcPr>
            <w:tcW w:w="4531" w:type="dxa"/>
          </w:tcPr>
          <w:p w14:paraId="19AC61E9" w14:textId="39F1B02D" w:rsidR="00C20A1F" w:rsidRDefault="00C20A1F" w:rsidP="002B14E4">
            <w:pPr>
              <w:spacing w:line="360" w:lineRule="auto"/>
              <w:jc w:val="both"/>
            </w:pPr>
            <w:r>
              <w:t>Tematická vychádzka, pozorovanie zmien v</w:t>
            </w:r>
            <w:r w:rsidR="00E40944">
              <w:t> </w:t>
            </w:r>
            <w:r>
              <w:t>prírode</w:t>
            </w:r>
          </w:p>
        </w:tc>
        <w:tc>
          <w:tcPr>
            <w:tcW w:w="4820" w:type="dxa"/>
          </w:tcPr>
          <w:p w14:paraId="0534F952" w14:textId="6CB6DC2A" w:rsidR="00C20A1F" w:rsidRDefault="00C20A1F" w:rsidP="00E40944">
            <w:pPr>
              <w:spacing w:line="360" w:lineRule="auto"/>
            </w:pPr>
            <w:r>
              <w:t>Byť otvorený objavovať a vnímať krásu v bežnom živote</w:t>
            </w:r>
          </w:p>
        </w:tc>
      </w:tr>
    </w:tbl>
    <w:p w14:paraId="5E10BBDF" w14:textId="77777777" w:rsidR="00C20A1F" w:rsidRDefault="00C20A1F" w:rsidP="00C603CF">
      <w:pPr>
        <w:spacing w:line="276" w:lineRule="auto"/>
        <w:jc w:val="both"/>
        <w:rPr>
          <w:b/>
          <w:bCs/>
        </w:rPr>
      </w:pPr>
    </w:p>
    <w:p w14:paraId="43B4D01B" w14:textId="77777777" w:rsidR="002B14E4" w:rsidRDefault="002B14E4" w:rsidP="00C603CF">
      <w:pPr>
        <w:spacing w:line="276" w:lineRule="auto"/>
        <w:jc w:val="both"/>
        <w:rPr>
          <w:b/>
          <w:bCs/>
        </w:rPr>
      </w:pPr>
    </w:p>
    <w:p w14:paraId="16214868" w14:textId="77777777" w:rsidR="002B14E4" w:rsidRDefault="002B14E4" w:rsidP="00C603CF">
      <w:pPr>
        <w:spacing w:line="276" w:lineRule="auto"/>
        <w:jc w:val="both"/>
        <w:rPr>
          <w:b/>
          <w:bCs/>
        </w:rPr>
      </w:pPr>
    </w:p>
    <w:p w14:paraId="78DC30D2" w14:textId="7FFC8904" w:rsidR="002B14E4" w:rsidRDefault="002B14E4" w:rsidP="00C603CF">
      <w:pPr>
        <w:spacing w:line="276" w:lineRule="auto"/>
        <w:jc w:val="both"/>
        <w:rPr>
          <w:b/>
          <w:bCs/>
        </w:rPr>
      </w:pPr>
      <w:r w:rsidRPr="002B14E4">
        <w:rPr>
          <w:b/>
          <w:bCs/>
        </w:rPr>
        <w:t>Zdravie a subjektívna pohoda</w:t>
      </w:r>
    </w:p>
    <w:p w14:paraId="58495CDE" w14:textId="77777777" w:rsidR="002B14E4" w:rsidRDefault="002B14E4" w:rsidP="00C603CF">
      <w:pPr>
        <w:spacing w:line="276" w:lineRule="auto"/>
        <w:jc w:val="both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2B14E4" w14:paraId="3B53B440" w14:textId="77777777" w:rsidTr="002B14E4">
        <w:tc>
          <w:tcPr>
            <w:tcW w:w="5240" w:type="dxa"/>
          </w:tcPr>
          <w:p w14:paraId="4B17DFAF" w14:textId="31625C80" w:rsidR="002B14E4" w:rsidRDefault="002B14E4" w:rsidP="002B14E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Obsahový štandard</w:t>
            </w:r>
          </w:p>
        </w:tc>
        <w:tc>
          <w:tcPr>
            <w:tcW w:w="3827" w:type="dxa"/>
          </w:tcPr>
          <w:p w14:paraId="6DED1536" w14:textId="131FF919" w:rsidR="002B14E4" w:rsidRDefault="002B14E4" w:rsidP="002B14E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Výkonový štandard</w:t>
            </w:r>
          </w:p>
        </w:tc>
      </w:tr>
      <w:tr w:rsidR="002B14E4" w14:paraId="27A79F1E" w14:textId="77777777" w:rsidTr="002B14E4">
        <w:trPr>
          <w:trHeight w:val="1261"/>
        </w:trPr>
        <w:tc>
          <w:tcPr>
            <w:tcW w:w="5240" w:type="dxa"/>
          </w:tcPr>
          <w:p w14:paraId="1536CA01" w14:textId="0F528B7F" w:rsidR="002B14E4" w:rsidRPr="002B14E4" w:rsidRDefault="002B14E4" w:rsidP="002B14E4">
            <w:pPr>
              <w:spacing w:line="360" w:lineRule="auto"/>
              <w:jc w:val="both"/>
            </w:pPr>
            <w:r w:rsidRPr="002B14E4">
              <w:t>Turistika, cvičenie v telocvični, na ihrisku, športy- basketbal, futbal, tenis, stolný tenis, gymnastika</w:t>
            </w:r>
          </w:p>
        </w:tc>
        <w:tc>
          <w:tcPr>
            <w:tcW w:w="3827" w:type="dxa"/>
          </w:tcPr>
          <w:p w14:paraId="57EE5177" w14:textId="77777777" w:rsidR="002B14E4" w:rsidRDefault="002B14E4" w:rsidP="002B14E4">
            <w:pPr>
              <w:spacing w:line="360" w:lineRule="auto"/>
              <w:jc w:val="both"/>
            </w:pPr>
            <w:r>
              <w:t xml:space="preserve">Relaxovať pravidelným cvičením </w:t>
            </w:r>
          </w:p>
          <w:p w14:paraId="02AE0C4C" w14:textId="77777777" w:rsidR="002B14E4" w:rsidRDefault="002B14E4" w:rsidP="002B14E4">
            <w:pPr>
              <w:spacing w:line="360" w:lineRule="auto"/>
              <w:jc w:val="both"/>
            </w:pPr>
            <w:r>
              <w:t xml:space="preserve">a pohybom. </w:t>
            </w:r>
          </w:p>
          <w:p w14:paraId="564AA17E" w14:textId="3BD10A13" w:rsidR="002B14E4" w:rsidRDefault="002B14E4" w:rsidP="002B14E4">
            <w:pPr>
              <w:spacing w:line="360" w:lineRule="auto"/>
            </w:pPr>
            <w:r>
              <w:t>Rozvíjať svoj športový talent a schopnosti</w:t>
            </w:r>
          </w:p>
          <w:p w14:paraId="71F0382A" w14:textId="6CB83970" w:rsidR="002B14E4" w:rsidRPr="002B14E4" w:rsidRDefault="002B14E4" w:rsidP="002B14E4">
            <w:pPr>
              <w:spacing w:line="360" w:lineRule="auto"/>
              <w:jc w:val="both"/>
            </w:pPr>
          </w:p>
        </w:tc>
      </w:tr>
      <w:tr w:rsidR="002B14E4" w14:paraId="0565DB0A" w14:textId="77777777" w:rsidTr="002B14E4">
        <w:tc>
          <w:tcPr>
            <w:tcW w:w="5240" w:type="dxa"/>
          </w:tcPr>
          <w:p w14:paraId="4F6B8BEA" w14:textId="77777777" w:rsidR="002B14E4" w:rsidRDefault="002B14E4" w:rsidP="002B14E4">
            <w:pPr>
              <w:spacing w:line="360" w:lineRule="auto"/>
            </w:pPr>
            <w:r>
              <w:t xml:space="preserve">Čo je nikotín, fajčenie, alkohol </w:t>
            </w:r>
          </w:p>
          <w:p w14:paraId="648FFF1D" w14:textId="6BE3766F" w:rsidR="002B14E4" w:rsidRPr="002B14E4" w:rsidRDefault="002B14E4" w:rsidP="002B14E4">
            <w:pPr>
              <w:spacing w:line="360" w:lineRule="auto"/>
            </w:pPr>
            <w:r>
              <w:t>a zdravie</w:t>
            </w:r>
          </w:p>
        </w:tc>
        <w:tc>
          <w:tcPr>
            <w:tcW w:w="3827" w:type="dxa"/>
          </w:tcPr>
          <w:p w14:paraId="1907079D" w14:textId="77777777" w:rsidR="002B14E4" w:rsidRDefault="002B14E4" w:rsidP="002B14E4">
            <w:pPr>
              <w:spacing w:line="360" w:lineRule="auto"/>
              <w:jc w:val="both"/>
            </w:pPr>
            <w:r>
              <w:t xml:space="preserve">Pomenovať škodlivosť fajčenia, </w:t>
            </w:r>
          </w:p>
          <w:p w14:paraId="033AE4BD" w14:textId="3DBBCA62" w:rsidR="002B14E4" w:rsidRPr="002B14E4" w:rsidRDefault="002B14E4" w:rsidP="002B14E4">
            <w:pPr>
              <w:spacing w:line="360" w:lineRule="auto"/>
              <w:jc w:val="both"/>
            </w:pPr>
            <w:r>
              <w:t>alkoholu a iných drog</w:t>
            </w:r>
          </w:p>
        </w:tc>
      </w:tr>
      <w:tr w:rsidR="002B14E4" w14:paraId="1D74B50B" w14:textId="77777777" w:rsidTr="002B14E4">
        <w:tc>
          <w:tcPr>
            <w:tcW w:w="5240" w:type="dxa"/>
          </w:tcPr>
          <w:p w14:paraId="63388B1B" w14:textId="77777777" w:rsidR="002B14E4" w:rsidRDefault="002B14E4" w:rsidP="002B14E4">
            <w:pPr>
              <w:spacing w:line="360" w:lineRule="auto"/>
              <w:jc w:val="both"/>
            </w:pPr>
            <w:r>
              <w:t xml:space="preserve">Otužovanie, relaxačné cvičenie, </w:t>
            </w:r>
          </w:p>
          <w:p w14:paraId="2F90C0D7" w14:textId="0B3D8971" w:rsidR="002B14E4" w:rsidRPr="002B14E4" w:rsidRDefault="002B14E4" w:rsidP="002B14E4">
            <w:pPr>
              <w:spacing w:line="360" w:lineRule="auto"/>
              <w:jc w:val="both"/>
            </w:pPr>
            <w:r>
              <w:t>skupinové hry</w:t>
            </w:r>
          </w:p>
        </w:tc>
        <w:tc>
          <w:tcPr>
            <w:tcW w:w="3827" w:type="dxa"/>
          </w:tcPr>
          <w:p w14:paraId="14466C6C" w14:textId="77777777" w:rsidR="002B14E4" w:rsidRDefault="002B14E4" w:rsidP="002B14E4">
            <w:pPr>
              <w:spacing w:line="360" w:lineRule="auto"/>
              <w:jc w:val="both"/>
            </w:pPr>
            <w:r>
              <w:t xml:space="preserve">Vyjadriť význam pravidelného </w:t>
            </w:r>
          </w:p>
          <w:p w14:paraId="5F42B709" w14:textId="6CBA38EF" w:rsidR="002B14E4" w:rsidRPr="002B14E4" w:rsidRDefault="002B14E4" w:rsidP="002B14E4">
            <w:pPr>
              <w:spacing w:line="360" w:lineRule="auto"/>
              <w:jc w:val="both"/>
            </w:pPr>
            <w:r>
              <w:t>pohybu a cvičenia</w:t>
            </w:r>
          </w:p>
        </w:tc>
      </w:tr>
      <w:tr w:rsidR="002B14E4" w14:paraId="1C7E47F6" w14:textId="77777777" w:rsidTr="002B14E4">
        <w:tc>
          <w:tcPr>
            <w:tcW w:w="5240" w:type="dxa"/>
          </w:tcPr>
          <w:p w14:paraId="1A71D8DE" w14:textId="61CE625B" w:rsidR="002B14E4" w:rsidRDefault="002B14E4" w:rsidP="002B14E4">
            <w:pPr>
              <w:spacing w:line="360" w:lineRule="auto"/>
              <w:jc w:val="both"/>
            </w:pPr>
            <w:r>
              <w:lastRenderedPageBreak/>
              <w:t xml:space="preserve">Podstata zdravia, zodpovednosť za svoje zdravie, príčiny ochorenia, racionálna strava, potravinová </w:t>
            </w:r>
          </w:p>
          <w:p w14:paraId="21521DD9" w14:textId="1C99816F" w:rsidR="002B14E4" w:rsidRPr="002B14E4" w:rsidRDefault="002B14E4" w:rsidP="002B14E4">
            <w:pPr>
              <w:spacing w:line="360" w:lineRule="auto"/>
              <w:jc w:val="both"/>
            </w:pPr>
            <w:r>
              <w:t>pyramída</w:t>
            </w:r>
          </w:p>
        </w:tc>
        <w:tc>
          <w:tcPr>
            <w:tcW w:w="3827" w:type="dxa"/>
          </w:tcPr>
          <w:p w14:paraId="2447BA7B" w14:textId="77777777" w:rsidR="002B14E4" w:rsidRDefault="002B14E4" w:rsidP="002B14E4">
            <w:pPr>
              <w:spacing w:line="360" w:lineRule="auto"/>
              <w:jc w:val="both"/>
            </w:pPr>
            <w:r>
              <w:t xml:space="preserve">Vyjadriť význam dodržiavania </w:t>
            </w:r>
          </w:p>
          <w:p w14:paraId="664FBFCF" w14:textId="6EC9D3A0" w:rsidR="002B14E4" w:rsidRPr="002B14E4" w:rsidRDefault="002B14E4" w:rsidP="002B14E4">
            <w:pPr>
              <w:spacing w:line="360" w:lineRule="auto"/>
              <w:jc w:val="both"/>
            </w:pPr>
            <w:r>
              <w:t>základných zásad zdravej výživy</w:t>
            </w:r>
          </w:p>
        </w:tc>
      </w:tr>
      <w:tr w:rsidR="002B14E4" w14:paraId="730715D0" w14:textId="77777777" w:rsidTr="002B14E4">
        <w:tc>
          <w:tcPr>
            <w:tcW w:w="5240" w:type="dxa"/>
          </w:tcPr>
          <w:p w14:paraId="59823439" w14:textId="2A33A060" w:rsidR="002B14E4" w:rsidRDefault="002B14E4" w:rsidP="002B14E4">
            <w:pPr>
              <w:spacing w:line="360" w:lineRule="auto"/>
              <w:jc w:val="both"/>
            </w:pPr>
            <w:r>
              <w:t xml:space="preserve">Stravovacie návyky, pitný režim, striedanie práce s odpočinkom, prvá pomoc, obliekanie podľa ročných </w:t>
            </w:r>
          </w:p>
          <w:p w14:paraId="339B6117" w14:textId="731A4A44" w:rsidR="002B14E4" w:rsidRPr="002B14E4" w:rsidRDefault="002B14E4" w:rsidP="002B14E4">
            <w:pPr>
              <w:spacing w:line="360" w:lineRule="auto"/>
              <w:jc w:val="both"/>
            </w:pPr>
            <w:r>
              <w:t>období</w:t>
            </w:r>
          </w:p>
        </w:tc>
        <w:tc>
          <w:tcPr>
            <w:tcW w:w="3827" w:type="dxa"/>
          </w:tcPr>
          <w:p w14:paraId="19A26AA3" w14:textId="77777777" w:rsidR="002B14E4" w:rsidRDefault="002B14E4" w:rsidP="002B14E4">
            <w:pPr>
              <w:spacing w:line="360" w:lineRule="auto"/>
              <w:jc w:val="both"/>
            </w:pPr>
            <w:r>
              <w:t xml:space="preserve">Uvedomovať si základné princípy </w:t>
            </w:r>
          </w:p>
          <w:p w14:paraId="6AE87616" w14:textId="06E1AEFC" w:rsidR="002B14E4" w:rsidRPr="002B14E4" w:rsidRDefault="002B14E4" w:rsidP="002B14E4">
            <w:pPr>
              <w:spacing w:line="360" w:lineRule="auto"/>
              <w:jc w:val="both"/>
            </w:pPr>
            <w:r>
              <w:t>zdravého životného štýlu</w:t>
            </w:r>
          </w:p>
        </w:tc>
      </w:tr>
      <w:tr w:rsidR="002B14E4" w14:paraId="3AB23143" w14:textId="77777777" w:rsidTr="002B14E4">
        <w:tc>
          <w:tcPr>
            <w:tcW w:w="5240" w:type="dxa"/>
          </w:tcPr>
          <w:p w14:paraId="71DCB516" w14:textId="670DDB11" w:rsidR="002B14E4" w:rsidRPr="002B14E4" w:rsidRDefault="002B14E4" w:rsidP="002B14E4">
            <w:pPr>
              <w:spacing w:line="360" w:lineRule="auto"/>
              <w:jc w:val="both"/>
            </w:pPr>
            <w:r w:rsidRPr="002B14E4">
              <w:t>Záujmová činnosť, športová súťaž</w:t>
            </w:r>
          </w:p>
        </w:tc>
        <w:tc>
          <w:tcPr>
            <w:tcW w:w="3827" w:type="dxa"/>
          </w:tcPr>
          <w:p w14:paraId="70EA2391" w14:textId="77777777" w:rsidR="002B14E4" w:rsidRDefault="002B14E4" w:rsidP="002B14E4">
            <w:pPr>
              <w:spacing w:line="360" w:lineRule="auto"/>
              <w:jc w:val="both"/>
            </w:pPr>
            <w:r>
              <w:t xml:space="preserve">Rozvíjať svoj športový talent a </w:t>
            </w:r>
          </w:p>
          <w:p w14:paraId="3B1BF5D1" w14:textId="579B9272" w:rsidR="002B14E4" w:rsidRPr="002B14E4" w:rsidRDefault="00672C44" w:rsidP="002B14E4">
            <w:pPr>
              <w:spacing w:line="360" w:lineRule="auto"/>
              <w:jc w:val="both"/>
            </w:pPr>
            <w:r>
              <w:t>S</w:t>
            </w:r>
            <w:r w:rsidR="002B14E4">
              <w:t>chopnosti</w:t>
            </w:r>
          </w:p>
        </w:tc>
      </w:tr>
    </w:tbl>
    <w:p w14:paraId="5980FA10" w14:textId="77777777" w:rsidR="00E40944" w:rsidRDefault="00E40944" w:rsidP="002B14E4">
      <w:pPr>
        <w:spacing w:line="276" w:lineRule="auto"/>
        <w:jc w:val="both"/>
        <w:rPr>
          <w:rFonts w:ascii="Arial Narrow" w:hAnsi="Arial Narrow"/>
        </w:rPr>
      </w:pPr>
    </w:p>
    <w:p w14:paraId="36D7913D" w14:textId="77777777" w:rsidR="00E40944" w:rsidRDefault="00E40944" w:rsidP="002B14E4">
      <w:pPr>
        <w:spacing w:line="276" w:lineRule="auto"/>
        <w:jc w:val="both"/>
        <w:rPr>
          <w:rFonts w:ascii="Arial Narrow" w:hAnsi="Arial Narrow"/>
        </w:rPr>
      </w:pPr>
    </w:p>
    <w:p w14:paraId="515D93FF" w14:textId="77777777" w:rsidR="00CA6C5F" w:rsidRPr="00C603CF" w:rsidRDefault="00CA6C5F" w:rsidP="002B14E4">
      <w:pPr>
        <w:spacing w:line="276" w:lineRule="auto"/>
        <w:jc w:val="both"/>
        <w:rPr>
          <w:rFonts w:ascii="Arial Narrow" w:hAnsi="Arial Narrow"/>
        </w:rPr>
      </w:pPr>
    </w:p>
    <w:p w14:paraId="07E701DB" w14:textId="6AA49D56" w:rsidR="00C603CF" w:rsidRDefault="00C603CF" w:rsidP="00D51952">
      <w:pPr>
        <w:pStyle w:val="Nadpis1"/>
      </w:pPr>
      <w:bookmarkStart w:id="22" w:name="_Toc150722527"/>
      <w:r w:rsidRPr="002B14E4">
        <w:t>Výchovné osnovy</w:t>
      </w:r>
      <w:bookmarkEnd w:id="22"/>
    </w:p>
    <w:p w14:paraId="5D8B540C" w14:textId="77777777" w:rsidR="00E40944" w:rsidRPr="002B14E4" w:rsidRDefault="00E40944" w:rsidP="00C603CF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443EDFF0" w14:textId="4F7CB1F5" w:rsidR="00C603CF" w:rsidRPr="00E40944" w:rsidRDefault="00C603CF">
      <w:pPr>
        <w:pStyle w:val="Odsekzoznamu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E40944">
        <w:rPr>
          <w:b/>
          <w:bCs/>
        </w:rPr>
        <w:t>Komunikácia a práca s</w:t>
      </w:r>
      <w:r w:rsidR="00E40944">
        <w:rPr>
          <w:b/>
          <w:bCs/>
        </w:rPr>
        <w:t> </w:t>
      </w:r>
      <w:r w:rsidRPr="00E40944">
        <w:rPr>
          <w:b/>
          <w:bCs/>
        </w:rPr>
        <w:t>informáciami</w:t>
      </w:r>
    </w:p>
    <w:p w14:paraId="194E3936" w14:textId="77777777" w:rsidR="00E40944" w:rsidRDefault="00E40944" w:rsidP="00E40944">
      <w:pPr>
        <w:spacing w:line="276" w:lineRule="auto"/>
        <w:jc w:val="both"/>
        <w:rPr>
          <w:b/>
          <w:bCs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2694"/>
        <w:gridCol w:w="1275"/>
      </w:tblGrid>
      <w:tr w:rsidR="003D7154" w14:paraId="4623A05F" w14:textId="77777777" w:rsidTr="006618DB">
        <w:trPr>
          <w:trHeight w:val="855"/>
        </w:trPr>
        <w:tc>
          <w:tcPr>
            <w:tcW w:w="1838" w:type="dxa"/>
          </w:tcPr>
          <w:p w14:paraId="5583BEC3" w14:textId="5AF3922D" w:rsidR="00BE3B76" w:rsidRDefault="00BE3B76" w:rsidP="00BE3B76">
            <w:pPr>
              <w:spacing w:line="276" w:lineRule="auto"/>
              <w:rPr>
                <w:b/>
                <w:bCs/>
              </w:rPr>
            </w:pPr>
            <w:bookmarkStart w:id="23" w:name="_Hlk149605429"/>
            <w:proofErr w:type="spellStart"/>
            <w:r>
              <w:rPr>
                <w:b/>
                <w:bCs/>
              </w:rPr>
              <w:t>Výchovno</w:t>
            </w:r>
            <w:proofErr w:type="spellEnd"/>
            <w:r>
              <w:rPr>
                <w:b/>
                <w:bCs/>
              </w:rPr>
              <w:t xml:space="preserve"> – vzdelávací cieľ</w:t>
            </w:r>
          </w:p>
        </w:tc>
        <w:tc>
          <w:tcPr>
            <w:tcW w:w="3827" w:type="dxa"/>
          </w:tcPr>
          <w:p w14:paraId="3A3A2B7D" w14:textId="4B260A39" w:rsidR="00BE3B76" w:rsidRDefault="00BE3B76" w:rsidP="00E4094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Obsah </w:t>
            </w:r>
          </w:p>
        </w:tc>
        <w:tc>
          <w:tcPr>
            <w:tcW w:w="2694" w:type="dxa"/>
          </w:tcPr>
          <w:p w14:paraId="64A31C6C" w14:textId="333F61BB" w:rsidR="00BE3B76" w:rsidRDefault="00BE3B76" w:rsidP="00BE3B7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Metódy a formy</w:t>
            </w:r>
          </w:p>
        </w:tc>
        <w:tc>
          <w:tcPr>
            <w:tcW w:w="1275" w:type="dxa"/>
          </w:tcPr>
          <w:p w14:paraId="033311A2" w14:textId="3EE4AF31" w:rsidR="003D7154" w:rsidRDefault="003D7154" w:rsidP="00E4094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  <w:r w:rsidR="00C75D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C75D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II.</w:t>
            </w:r>
          </w:p>
          <w:p w14:paraId="6086360C" w14:textId="586A5B07" w:rsidR="00BE3B76" w:rsidRDefault="003D7154" w:rsidP="00E4094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oddelenie</w:t>
            </w:r>
          </w:p>
        </w:tc>
      </w:tr>
      <w:tr w:rsidR="003D7154" w14:paraId="5C8CD8BE" w14:textId="77777777" w:rsidTr="003D7154">
        <w:trPr>
          <w:trHeight w:val="1698"/>
        </w:trPr>
        <w:tc>
          <w:tcPr>
            <w:tcW w:w="1838" w:type="dxa"/>
          </w:tcPr>
          <w:p w14:paraId="5FCC2F9B" w14:textId="332B8E82" w:rsidR="00BE3B76" w:rsidRPr="00BE3B76" w:rsidRDefault="00BE3B76" w:rsidP="00BE3B76">
            <w:pPr>
              <w:spacing w:line="276" w:lineRule="auto"/>
            </w:pPr>
            <w:r w:rsidRPr="00BE3B76">
              <w:t>Získavať nové poznatky</w:t>
            </w:r>
            <w:r>
              <w:t xml:space="preserve"> a </w:t>
            </w:r>
            <w:r w:rsidRPr="00BE3B76">
              <w:t>informácie</w:t>
            </w:r>
          </w:p>
        </w:tc>
        <w:tc>
          <w:tcPr>
            <w:tcW w:w="3827" w:type="dxa"/>
          </w:tcPr>
          <w:p w14:paraId="4D2B4397" w14:textId="2D528C61" w:rsidR="00BE3B76" w:rsidRDefault="00BE3B76" w:rsidP="00BE3B76">
            <w:pPr>
              <w:spacing w:line="276" w:lineRule="auto"/>
            </w:pPr>
            <w:r>
              <w:t xml:space="preserve">Práca s informačnými zdrojmi, IKT, s encyklopédiou, slovníkom, </w:t>
            </w:r>
          </w:p>
          <w:p w14:paraId="374B3802" w14:textId="0FCCD598" w:rsidR="00BE3B76" w:rsidRPr="00BE3B76" w:rsidRDefault="00BE3B76" w:rsidP="00BE3B76">
            <w:pPr>
              <w:spacing w:line="276" w:lineRule="auto"/>
            </w:pPr>
            <w:r>
              <w:t>sebavzdelávanie</w:t>
            </w:r>
          </w:p>
        </w:tc>
        <w:tc>
          <w:tcPr>
            <w:tcW w:w="2694" w:type="dxa"/>
          </w:tcPr>
          <w:p w14:paraId="5BB07160" w14:textId="52DED0A7" w:rsidR="00BE3B76" w:rsidRPr="00BE3B76" w:rsidRDefault="00BE3B76" w:rsidP="00BE3B76">
            <w:pPr>
              <w:spacing w:line="276" w:lineRule="auto"/>
            </w:pPr>
            <w:r>
              <w:t xml:space="preserve">Individuálny prístup, </w:t>
            </w:r>
            <w:proofErr w:type="spellStart"/>
            <w:r>
              <w:t>aktivizácia,brainstorming</w:t>
            </w:r>
            <w:proofErr w:type="spellEnd"/>
            <w:r>
              <w:t>, riešenie nových úloh</w:t>
            </w:r>
          </w:p>
        </w:tc>
        <w:tc>
          <w:tcPr>
            <w:tcW w:w="1275" w:type="dxa"/>
          </w:tcPr>
          <w:p w14:paraId="1AFA691D" w14:textId="22AC3D67" w:rsidR="00BE3B76" w:rsidRPr="00BE3B76" w:rsidRDefault="00BE3B76" w:rsidP="00BE3B76">
            <w:pPr>
              <w:spacing w:line="276" w:lineRule="auto"/>
            </w:pPr>
            <w:r w:rsidRPr="00BE3B76">
              <w:t>40</w:t>
            </w:r>
          </w:p>
        </w:tc>
      </w:tr>
      <w:tr w:rsidR="003D7154" w14:paraId="2B970FB2" w14:textId="77777777" w:rsidTr="003D7154">
        <w:trPr>
          <w:trHeight w:val="699"/>
        </w:trPr>
        <w:tc>
          <w:tcPr>
            <w:tcW w:w="1838" w:type="dxa"/>
          </w:tcPr>
          <w:p w14:paraId="2263E923" w14:textId="2C94BC3D" w:rsidR="00BE3B76" w:rsidRPr="00BE3B76" w:rsidRDefault="00BE3B76" w:rsidP="00BE3B76">
            <w:pPr>
              <w:spacing w:line="276" w:lineRule="auto"/>
            </w:pPr>
            <w:r>
              <w:t>Rozvíjať získané poznatky</w:t>
            </w:r>
          </w:p>
        </w:tc>
        <w:tc>
          <w:tcPr>
            <w:tcW w:w="3827" w:type="dxa"/>
          </w:tcPr>
          <w:p w14:paraId="3B9EEA82" w14:textId="1C82E21C" w:rsidR="00BE3B76" w:rsidRDefault="00BE3B76" w:rsidP="00BE3B76">
            <w:pPr>
              <w:spacing w:line="276" w:lineRule="auto"/>
            </w:pPr>
            <w:r>
              <w:t xml:space="preserve">Rozvíjanie slovnej zásoby, </w:t>
            </w:r>
          </w:p>
          <w:p w14:paraId="7C8666BD" w14:textId="64290C89" w:rsidR="00BE3B76" w:rsidRDefault="00BE3B76" w:rsidP="00BE3B76">
            <w:pPr>
              <w:spacing w:line="276" w:lineRule="auto"/>
            </w:pPr>
            <w:proofErr w:type="spellStart"/>
            <w:r>
              <w:t>jazykolamy</w:t>
            </w:r>
            <w:proofErr w:type="spellEnd"/>
            <w:r>
              <w:t xml:space="preserve">, zmyslové hry, </w:t>
            </w:r>
          </w:p>
          <w:p w14:paraId="6DF39DB5" w14:textId="15D2BEBC" w:rsidR="00BE3B76" w:rsidRPr="00BE3B76" w:rsidRDefault="00BE3B76" w:rsidP="00BE3B76">
            <w:pPr>
              <w:spacing w:line="276" w:lineRule="auto"/>
            </w:pPr>
            <w:r>
              <w:t>doplňovačky, didaktické hry</w:t>
            </w:r>
          </w:p>
        </w:tc>
        <w:tc>
          <w:tcPr>
            <w:tcW w:w="2694" w:type="dxa"/>
          </w:tcPr>
          <w:p w14:paraId="35F61939" w14:textId="5D6C7F23" w:rsidR="00BE3B76" w:rsidRPr="00BE3B76" w:rsidRDefault="00BE3B76" w:rsidP="00BE3B76">
            <w:pPr>
              <w:spacing w:line="276" w:lineRule="auto"/>
            </w:pPr>
            <w:proofErr w:type="spellStart"/>
            <w:r>
              <w:t>Individálny</w:t>
            </w:r>
            <w:proofErr w:type="spellEnd"/>
            <w:r>
              <w:t xml:space="preserve"> prístup</w:t>
            </w:r>
          </w:p>
        </w:tc>
        <w:tc>
          <w:tcPr>
            <w:tcW w:w="1275" w:type="dxa"/>
          </w:tcPr>
          <w:p w14:paraId="3D326BE9" w14:textId="5A0B90A5" w:rsidR="00BE3B76" w:rsidRPr="00BE3B76" w:rsidRDefault="00BE3B76" w:rsidP="00BE3B76">
            <w:pPr>
              <w:spacing w:line="276" w:lineRule="auto"/>
            </w:pPr>
            <w:r>
              <w:t>40</w:t>
            </w:r>
          </w:p>
        </w:tc>
      </w:tr>
      <w:tr w:rsidR="003D7154" w14:paraId="64F7F644" w14:textId="77777777" w:rsidTr="003D7154">
        <w:trPr>
          <w:trHeight w:val="699"/>
        </w:trPr>
        <w:tc>
          <w:tcPr>
            <w:tcW w:w="1838" w:type="dxa"/>
          </w:tcPr>
          <w:p w14:paraId="08412C5C" w14:textId="639B3C06" w:rsidR="00BE3B76" w:rsidRDefault="00BE3B76" w:rsidP="00BE3B76">
            <w:pPr>
              <w:spacing w:line="276" w:lineRule="auto"/>
            </w:pPr>
            <w:r>
              <w:t xml:space="preserve">Rozvíjať autonómnosť </w:t>
            </w:r>
          </w:p>
          <w:p w14:paraId="5D41F66E" w14:textId="06C266CB" w:rsidR="00BE3B76" w:rsidRPr="00BE3B76" w:rsidRDefault="00BE3B76" w:rsidP="00BE3B76">
            <w:pPr>
              <w:spacing w:line="276" w:lineRule="auto"/>
            </w:pPr>
            <w:r>
              <w:t>v príprave na vyučovanie</w:t>
            </w:r>
          </w:p>
        </w:tc>
        <w:tc>
          <w:tcPr>
            <w:tcW w:w="3827" w:type="dxa"/>
          </w:tcPr>
          <w:p w14:paraId="4697C0D6" w14:textId="6D18DADF" w:rsidR="00BE3B76" w:rsidRPr="00BE3B76" w:rsidRDefault="00BE3B76" w:rsidP="00BE3B76">
            <w:pPr>
              <w:spacing w:line="276" w:lineRule="auto"/>
            </w:pPr>
            <w:r w:rsidRPr="00BE3B76">
              <w:t>Domáce úlohy</w:t>
            </w:r>
          </w:p>
        </w:tc>
        <w:tc>
          <w:tcPr>
            <w:tcW w:w="2694" w:type="dxa"/>
          </w:tcPr>
          <w:p w14:paraId="18334B51" w14:textId="0EAD5EC1" w:rsidR="00BE3B76" w:rsidRDefault="00BE3B76" w:rsidP="00BE3B76">
            <w:pPr>
              <w:spacing w:line="276" w:lineRule="auto"/>
            </w:pPr>
            <w:proofErr w:type="spellStart"/>
            <w:r>
              <w:t>Individálny</w:t>
            </w:r>
            <w:proofErr w:type="spellEnd"/>
            <w:r>
              <w:t xml:space="preserve"> prístup, tréning, motivácia, vysvetlenie, zábavné </w:t>
            </w:r>
          </w:p>
          <w:p w14:paraId="46CDBAA4" w14:textId="3B9E4AD9" w:rsidR="00BE3B76" w:rsidRPr="00BE3B76" w:rsidRDefault="00BE3B76" w:rsidP="00BE3B76">
            <w:pPr>
              <w:spacing w:line="276" w:lineRule="auto"/>
            </w:pPr>
            <w:r>
              <w:t>didaktické hry</w:t>
            </w:r>
          </w:p>
        </w:tc>
        <w:tc>
          <w:tcPr>
            <w:tcW w:w="1275" w:type="dxa"/>
          </w:tcPr>
          <w:p w14:paraId="5D7E0ACE" w14:textId="3C9C0C90" w:rsidR="00BE3B76" w:rsidRPr="00BE3B76" w:rsidRDefault="00BE3B76" w:rsidP="00BE3B76">
            <w:pPr>
              <w:spacing w:line="276" w:lineRule="auto"/>
            </w:pPr>
            <w:r>
              <w:t>50</w:t>
            </w:r>
          </w:p>
        </w:tc>
      </w:tr>
      <w:tr w:rsidR="003D7154" w14:paraId="42261FFD" w14:textId="77777777" w:rsidTr="003D7154">
        <w:trPr>
          <w:trHeight w:val="699"/>
        </w:trPr>
        <w:tc>
          <w:tcPr>
            <w:tcW w:w="1838" w:type="dxa"/>
          </w:tcPr>
          <w:p w14:paraId="49BF23E2" w14:textId="77777777" w:rsidR="003D7154" w:rsidRDefault="003D7154" w:rsidP="003D7154">
            <w:pPr>
              <w:spacing w:line="276" w:lineRule="auto"/>
            </w:pPr>
            <w:r>
              <w:t xml:space="preserve">Rozvíjať </w:t>
            </w:r>
          </w:p>
          <w:p w14:paraId="44D06C2B" w14:textId="77777777" w:rsidR="003D7154" w:rsidRDefault="003D7154" w:rsidP="003D7154">
            <w:pPr>
              <w:spacing w:line="276" w:lineRule="auto"/>
            </w:pPr>
            <w:r>
              <w:t xml:space="preserve">efektívne </w:t>
            </w:r>
          </w:p>
          <w:p w14:paraId="0AD28A03" w14:textId="77777777" w:rsidR="003D7154" w:rsidRDefault="003D7154" w:rsidP="003D7154">
            <w:pPr>
              <w:spacing w:line="276" w:lineRule="auto"/>
            </w:pPr>
            <w:r>
              <w:t xml:space="preserve">spôsoby učenia </w:t>
            </w:r>
          </w:p>
          <w:p w14:paraId="17AF6F83" w14:textId="4A054724" w:rsidR="00BE3B76" w:rsidRPr="00BE3B76" w:rsidRDefault="003D7154" w:rsidP="003D7154">
            <w:pPr>
              <w:spacing w:line="276" w:lineRule="auto"/>
            </w:pPr>
            <w:r>
              <w:t>sa</w:t>
            </w:r>
          </w:p>
        </w:tc>
        <w:tc>
          <w:tcPr>
            <w:tcW w:w="3827" w:type="dxa"/>
          </w:tcPr>
          <w:p w14:paraId="370B321E" w14:textId="5341BC44" w:rsidR="003D7154" w:rsidRDefault="003D7154" w:rsidP="003D7154">
            <w:pPr>
              <w:spacing w:line="276" w:lineRule="auto"/>
            </w:pPr>
            <w:r>
              <w:t xml:space="preserve">Techniky učenia, ako sa učiť, </w:t>
            </w:r>
          </w:p>
          <w:p w14:paraId="4055C224" w14:textId="54D81838" w:rsidR="00BE3B76" w:rsidRPr="00BE3B76" w:rsidRDefault="003D7154" w:rsidP="003D7154">
            <w:pPr>
              <w:spacing w:line="276" w:lineRule="auto"/>
            </w:pPr>
            <w:r>
              <w:t>rozvíjanie vedomostí, čítanie textu , reprodukcia príbehu</w:t>
            </w:r>
          </w:p>
        </w:tc>
        <w:tc>
          <w:tcPr>
            <w:tcW w:w="2694" w:type="dxa"/>
          </w:tcPr>
          <w:p w14:paraId="55E26BF8" w14:textId="34379C0C" w:rsidR="003D7154" w:rsidRDefault="003D7154" w:rsidP="003D7154">
            <w:pPr>
              <w:spacing w:line="276" w:lineRule="auto"/>
            </w:pPr>
            <w:r>
              <w:t xml:space="preserve">Individuálny prístup, motivácia, povzbudenie, </w:t>
            </w:r>
          </w:p>
          <w:p w14:paraId="736E5027" w14:textId="7B6C0766" w:rsidR="003D7154" w:rsidRDefault="003D7154" w:rsidP="003D7154">
            <w:pPr>
              <w:spacing w:line="276" w:lineRule="auto"/>
            </w:pPr>
            <w:r>
              <w:t xml:space="preserve">prezentácia, motivačné </w:t>
            </w:r>
          </w:p>
          <w:p w14:paraId="3505B8D8" w14:textId="6A05CBE5" w:rsidR="00BE3B76" w:rsidRPr="00BE3B76" w:rsidRDefault="003D7154" w:rsidP="003D7154">
            <w:pPr>
              <w:spacing w:line="276" w:lineRule="auto"/>
            </w:pPr>
            <w:r>
              <w:t>hodnotenie</w:t>
            </w:r>
          </w:p>
        </w:tc>
        <w:tc>
          <w:tcPr>
            <w:tcW w:w="1275" w:type="dxa"/>
          </w:tcPr>
          <w:p w14:paraId="3791012C" w14:textId="5335C13C" w:rsidR="00BE3B76" w:rsidRPr="00BE3B76" w:rsidRDefault="00BE3B76" w:rsidP="00BE3B76">
            <w:pPr>
              <w:spacing w:line="276" w:lineRule="auto"/>
            </w:pPr>
            <w:r>
              <w:t>50</w:t>
            </w:r>
          </w:p>
        </w:tc>
      </w:tr>
      <w:bookmarkEnd w:id="23"/>
    </w:tbl>
    <w:p w14:paraId="09215A73" w14:textId="77777777" w:rsidR="003D7154" w:rsidRDefault="003D7154" w:rsidP="00D51952">
      <w:pPr>
        <w:spacing w:after="600" w:line="276" w:lineRule="auto"/>
        <w:jc w:val="both"/>
        <w:rPr>
          <w:rFonts w:ascii="Arial Narrow" w:hAnsi="Arial Narrow"/>
        </w:rPr>
      </w:pPr>
    </w:p>
    <w:p w14:paraId="6EA82593" w14:textId="77777777" w:rsidR="003D7154" w:rsidRDefault="003D7154" w:rsidP="00C603CF">
      <w:pPr>
        <w:spacing w:line="276" w:lineRule="auto"/>
        <w:jc w:val="both"/>
        <w:rPr>
          <w:rFonts w:ascii="Arial Narrow" w:hAnsi="Arial Narrow"/>
        </w:rPr>
      </w:pPr>
    </w:p>
    <w:p w14:paraId="7A928CE1" w14:textId="31DEBFC4" w:rsidR="00C603CF" w:rsidRPr="003D7154" w:rsidRDefault="00C603CF">
      <w:pPr>
        <w:pStyle w:val="Odsekzoznamu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3D7154">
        <w:rPr>
          <w:b/>
          <w:bCs/>
        </w:rPr>
        <w:lastRenderedPageBreak/>
        <w:t>Spoločnosť a</w:t>
      </w:r>
      <w:r w:rsidR="003D7154">
        <w:rPr>
          <w:b/>
          <w:bCs/>
        </w:rPr>
        <w:t> </w:t>
      </w:r>
      <w:r w:rsidRPr="003D7154">
        <w:rPr>
          <w:b/>
          <w:bCs/>
        </w:rPr>
        <w:t>príroda</w:t>
      </w:r>
    </w:p>
    <w:p w14:paraId="56833E5C" w14:textId="77777777" w:rsidR="003D7154" w:rsidRDefault="003D7154" w:rsidP="003D7154">
      <w:pPr>
        <w:spacing w:line="276" w:lineRule="auto"/>
        <w:jc w:val="both"/>
        <w:rPr>
          <w:b/>
          <w:bCs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2552"/>
        <w:gridCol w:w="1417"/>
      </w:tblGrid>
      <w:tr w:rsidR="003D7154" w14:paraId="791A19D7" w14:textId="77777777" w:rsidTr="006618DB">
        <w:trPr>
          <w:trHeight w:val="1015"/>
        </w:trPr>
        <w:tc>
          <w:tcPr>
            <w:tcW w:w="2405" w:type="dxa"/>
          </w:tcPr>
          <w:p w14:paraId="79D5B7B9" w14:textId="77777777" w:rsidR="003D7154" w:rsidRDefault="003D7154" w:rsidP="0021460D">
            <w:pPr>
              <w:spacing w:line="276" w:lineRule="auto"/>
              <w:rPr>
                <w:b/>
                <w:bCs/>
              </w:rPr>
            </w:pPr>
            <w:bookmarkStart w:id="24" w:name="_Hlk149605603"/>
            <w:proofErr w:type="spellStart"/>
            <w:r>
              <w:rPr>
                <w:b/>
                <w:bCs/>
              </w:rPr>
              <w:t>Výchovno</w:t>
            </w:r>
            <w:proofErr w:type="spellEnd"/>
            <w:r>
              <w:rPr>
                <w:b/>
                <w:bCs/>
              </w:rPr>
              <w:t xml:space="preserve"> – vzdelávací cieľ</w:t>
            </w:r>
          </w:p>
        </w:tc>
        <w:tc>
          <w:tcPr>
            <w:tcW w:w="3260" w:type="dxa"/>
          </w:tcPr>
          <w:p w14:paraId="16F62E6B" w14:textId="77777777" w:rsidR="003D7154" w:rsidRDefault="003D7154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Obsah </w:t>
            </w:r>
          </w:p>
        </w:tc>
        <w:tc>
          <w:tcPr>
            <w:tcW w:w="2552" w:type="dxa"/>
          </w:tcPr>
          <w:p w14:paraId="7D5F7C3C" w14:textId="77777777" w:rsidR="003D7154" w:rsidRDefault="003D7154" w:rsidP="002146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Metódy a formy</w:t>
            </w:r>
          </w:p>
        </w:tc>
        <w:tc>
          <w:tcPr>
            <w:tcW w:w="1417" w:type="dxa"/>
          </w:tcPr>
          <w:p w14:paraId="532E00EF" w14:textId="0CF2AC3D" w:rsidR="003D7154" w:rsidRDefault="003D7154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  <w:r w:rsidR="00C75D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C75D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II.</w:t>
            </w:r>
          </w:p>
          <w:p w14:paraId="26E6A379" w14:textId="18245F42" w:rsidR="003D7154" w:rsidRDefault="00D74A80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D7154">
              <w:rPr>
                <w:b/>
                <w:bCs/>
              </w:rPr>
              <w:t>ddelenie</w:t>
            </w:r>
          </w:p>
        </w:tc>
      </w:tr>
      <w:tr w:rsidR="003D7154" w14:paraId="2C92F24E" w14:textId="77777777" w:rsidTr="006618DB">
        <w:trPr>
          <w:trHeight w:val="1698"/>
        </w:trPr>
        <w:tc>
          <w:tcPr>
            <w:tcW w:w="2405" w:type="dxa"/>
          </w:tcPr>
          <w:p w14:paraId="61E244E0" w14:textId="77777777" w:rsidR="003D7154" w:rsidRDefault="003D7154" w:rsidP="003D7154">
            <w:pPr>
              <w:spacing w:line="276" w:lineRule="auto"/>
            </w:pPr>
            <w:r>
              <w:t xml:space="preserve">Spolurozhodovať </w:t>
            </w:r>
          </w:p>
          <w:p w14:paraId="407925F5" w14:textId="77777777" w:rsidR="003D7154" w:rsidRDefault="003D7154" w:rsidP="003D7154">
            <w:pPr>
              <w:spacing w:line="276" w:lineRule="auto"/>
            </w:pPr>
            <w:r>
              <w:t xml:space="preserve">o živote </w:t>
            </w:r>
          </w:p>
          <w:p w14:paraId="795E58D8" w14:textId="02B20704" w:rsidR="003D7154" w:rsidRPr="00BE3B76" w:rsidRDefault="003D7154" w:rsidP="003D7154">
            <w:pPr>
              <w:spacing w:line="276" w:lineRule="auto"/>
              <w:jc w:val="both"/>
            </w:pPr>
            <w:r>
              <w:t>v skupine</w:t>
            </w:r>
          </w:p>
        </w:tc>
        <w:tc>
          <w:tcPr>
            <w:tcW w:w="3260" w:type="dxa"/>
          </w:tcPr>
          <w:p w14:paraId="7CA241DF" w14:textId="7AB672B8" w:rsidR="003D7154" w:rsidRDefault="003D7154" w:rsidP="003D7154">
            <w:pPr>
              <w:spacing w:line="276" w:lineRule="auto"/>
            </w:pPr>
            <w:r>
              <w:t xml:space="preserve">Spolupráca, zodpovednosť, </w:t>
            </w:r>
          </w:p>
          <w:p w14:paraId="7FA100E7" w14:textId="445C0091" w:rsidR="003D7154" w:rsidRDefault="003D7154" w:rsidP="003D7154">
            <w:pPr>
              <w:spacing w:line="276" w:lineRule="auto"/>
            </w:pPr>
            <w:r>
              <w:t xml:space="preserve">vytváranie pozitívnej klímy </w:t>
            </w:r>
          </w:p>
          <w:p w14:paraId="4F422602" w14:textId="33C02694" w:rsidR="003D7154" w:rsidRPr="00BE3B76" w:rsidRDefault="003D7154" w:rsidP="003D7154">
            <w:pPr>
              <w:spacing w:line="276" w:lineRule="auto"/>
            </w:pPr>
            <w:r>
              <w:t>v záujmovom útvare, dodržiavanie školského poriadku</w:t>
            </w:r>
          </w:p>
        </w:tc>
        <w:tc>
          <w:tcPr>
            <w:tcW w:w="2552" w:type="dxa"/>
          </w:tcPr>
          <w:p w14:paraId="3242E66F" w14:textId="32F3716D" w:rsidR="003D7154" w:rsidRDefault="003D7154" w:rsidP="003D7154">
            <w:pPr>
              <w:spacing w:line="276" w:lineRule="auto"/>
            </w:pPr>
            <w:r>
              <w:t xml:space="preserve">Individuálny prístup, motivácia, aktivizácia, </w:t>
            </w:r>
          </w:p>
          <w:p w14:paraId="37B8FF22" w14:textId="4B8F0657" w:rsidR="003D7154" w:rsidRPr="00BE3B76" w:rsidRDefault="003D7154" w:rsidP="003D7154">
            <w:pPr>
              <w:spacing w:line="276" w:lineRule="auto"/>
            </w:pPr>
            <w:r>
              <w:t>kooperačné hry</w:t>
            </w:r>
          </w:p>
        </w:tc>
        <w:tc>
          <w:tcPr>
            <w:tcW w:w="1417" w:type="dxa"/>
          </w:tcPr>
          <w:p w14:paraId="4F207E1D" w14:textId="77DDE43D" w:rsidR="003D7154" w:rsidRPr="00BE3B76" w:rsidRDefault="003D7154" w:rsidP="0021460D">
            <w:pPr>
              <w:spacing w:line="276" w:lineRule="auto"/>
            </w:pPr>
            <w:r>
              <w:t>6</w:t>
            </w:r>
          </w:p>
        </w:tc>
      </w:tr>
      <w:tr w:rsidR="003D7154" w14:paraId="2CAE7683" w14:textId="77777777" w:rsidTr="006618DB">
        <w:trPr>
          <w:trHeight w:val="699"/>
        </w:trPr>
        <w:tc>
          <w:tcPr>
            <w:tcW w:w="2405" w:type="dxa"/>
          </w:tcPr>
          <w:p w14:paraId="019DF35A" w14:textId="77777777" w:rsidR="003D7154" w:rsidRDefault="003D7154" w:rsidP="003D7154">
            <w:pPr>
              <w:spacing w:line="276" w:lineRule="auto"/>
            </w:pPr>
            <w:r>
              <w:t xml:space="preserve">Prejavovať úctu </w:t>
            </w:r>
          </w:p>
          <w:p w14:paraId="1C667706" w14:textId="11232704" w:rsidR="003D7154" w:rsidRPr="00BE3B76" w:rsidRDefault="003D7154" w:rsidP="003D7154">
            <w:pPr>
              <w:spacing w:line="276" w:lineRule="auto"/>
            </w:pPr>
            <w:r>
              <w:t>k rodičom, starším</w:t>
            </w:r>
          </w:p>
        </w:tc>
        <w:tc>
          <w:tcPr>
            <w:tcW w:w="3260" w:type="dxa"/>
          </w:tcPr>
          <w:p w14:paraId="0692AF6C" w14:textId="716AC695" w:rsidR="00D74A80" w:rsidRDefault="00D74A80" w:rsidP="00D74A80">
            <w:pPr>
              <w:spacing w:line="276" w:lineRule="auto"/>
            </w:pPr>
            <w:r>
              <w:t xml:space="preserve">Moja rodina, čo je domov, vlastné </w:t>
            </w:r>
          </w:p>
          <w:p w14:paraId="277F79BC" w14:textId="4C17DA7E" w:rsidR="00D74A80" w:rsidRDefault="00D74A80" w:rsidP="00D74A80">
            <w:pPr>
              <w:spacing w:line="276" w:lineRule="auto"/>
            </w:pPr>
            <w:r>
              <w:t xml:space="preserve">zážitky, rozprávanie o domove, </w:t>
            </w:r>
          </w:p>
          <w:p w14:paraId="495B902F" w14:textId="2A6D24FA" w:rsidR="003D7154" w:rsidRPr="00BE3B76" w:rsidRDefault="00D74A80" w:rsidP="00D74A80">
            <w:pPr>
              <w:spacing w:line="276" w:lineRule="auto"/>
            </w:pPr>
            <w:r>
              <w:t>prejavy úcty k ľuďom, tolerancia</w:t>
            </w:r>
          </w:p>
        </w:tc>
        <w:tc>
          <w:tcPr>
            <w:tcW w:w="2552" w:type="dxa"/>
          </w:tcPr>
          <w:p w14:paraId="22AEBD4D" w14:textId="77777777" w:rsidR="00D74A80" w:rsidRDefault="00D74A80" w:rsidP="00D74A80">
            <w:pPr>
              <w:spacing w:line="276" w:lineRule="auto"/>
            </w:pPr>
            <w:proofErr w:type="spellStart"/>
            <w:r>
              <w:t>Individálny</w:t>
            </w:r>
            <w:proofErr w:type="spellEnd"/>
            <w:r>
              <w:t xml:space="preserve"> prístup, </w:t>
            </w:r>
          </w:p>
          <w:p w14:paraId="58B73A75" w14:textId="1C466715" w:rsidR="003D7154" w:rsidRPr="00BE3B76" w:rsidRDefault="00D74A80" w:rsidP="00D74A80">
            <w:pPr>
              <w:spacing w:line="276" w:lineRule="auto"/>
            </w:pPr>
            <w:r>
              <w:t>film, rozprávka, hranie rolí, hry na vciťovanie</w:t>
            </w:r>
          </w:p>
        </w:tc>
        <w:tc>
          <w:tcPr>
            <w:tcW w:w="1417" w:type="dxa"/>
          </w:tcPr>
          <w:p w14:paraId="084A7D1D" w14:textId="1AB153DE" w:rsidR="003D7154" w:rsidRPr="00BE3B76" w:rsidRDefault="00D74A80" w:rsidP="0021460D">
            <w:pPr>
              <w:spacing w:line="276" w:lineRule="auto"/>
            </w:pPr>
            <w:r>
              <w:t>5</w:t>
            </w:r>
          </w:p>
        </w:tc>
      </w:tr>
      <w:tr w:rsidR="003D7154" w14:paraId="3415361D" w14:textId="77777777" w:rsidTr="006618DB">
        <w:trPr>
          <w:trHeight w:val="699"/>
        </w:trPr>
        <w:tc>
          <w:tcPr>
            <w:tcW w:w="2405" w:type="dxa"/>
          </w:tcPr>
          <w:p w14:paraId="0E853D3B" w14:textId="54AA169D" w:rsidR="00D74A80" w:rsidRDefault="00D74A80" w:rsidP="00D74A80">
            <w:pPr>
              <w:spacing w:line="276" w:lineRule="auto"/>
            </w:pPr>
            <w:r>
              <w:t xml:space="preserve">Pochopiť význam dodržiavania ľudských práv </w:t>
            </w:r>
          </w:p>
          <w:p w14:paraId="30EEE90B" w14:textId="62B4267B" w:rsidR="003D7154" w:rsidRPr="00BE3B76" w:rsidRDefault="00D74A80" w:rsidP="00D74A80">
            <w:pPr>
              <w:spacing w:line="276" w:lineRule="auto"/>
            </w:pPr>
            <w:r>
              <w:t>a základných slobôd</w:t>
            </w:r>
          </w:p>
        </w:tc>
        <w:tc>
          <w:tcPr>
            <w:tcW w:w="3260" w:type="dxa"/>
          </w:tcPr>
          <w:p w14:paraId="180A3039" w14:textId="231EB20B" w:rsidR="00D74A80" w:rsidRDefault="00D74A80" w:rsidP="00D74A80">
            <w:pPr>
              <w:spacing w:line="276" w:lineRule="auto"/>
            </w:pPr>
            <w:r>
              <w:t xml:space="preserve">Práva dieťaťa, ľudské práva, </w:t>
            </w:r>
          </w:p>
          <w:p w14:paraId="586F20B7" w14:textId="1AF80BAB" w:rsidR="003D7154" w:rsidRPr="00BE3B76" w:rsidRDefault="00D74A80" w:rsidP="00D74A80">
            <w:pPr>
              <w:spacing w:line="276" w:lineRule="auto"/>
            </w:pPr>
            <w:r>
              <w:t>moje práva, tvoje práva, spolužitie bez násilia</w:t>
            </w:r>
          </w:p>
        </w:tc>
        <w:tc>
          <w:tcPr>
            <w:tcW w:w="2552" w:type="dxa"/>
          </w:tcPr>
          <w:p w14:paraId="4BD3B6E9" w14:textId="33591095" w:rsidR="003D7154" w:rsidRPr="00BE3B76" w:rsidRDefault="00D74A80" w:rsidP="00D74A80">
            <w:pPr>
              <w:spacing w:line="276" w:lineRule="auto"/>
            </w:pPr>
            <w:r>
              <w:t>Individuálny prístup, vysvetlenie, brainstorming</w:t>
            </w:r>
          </w:p>
        </w:tc>
        <w:tc>
          <w:tcPr>
            <w:tcW w:w="1417" w:type="dxa"/>
          </w:tcPr>
          <w:p w14:paraId="141CE8A1" w14:textId="3F7D66ED" w:rsidR="003D7154" w:rsidRPr="00BE3B76" w:rsidRDefault="00D74A80" w:rsidP="0021460D">
            <w:pPr>
              <w:spacing w:line="276" w:lineRule="auto"/>
            </w:pPr>
            <w:r>
              <w:t>5</w:t>
            </w:r>
          </w:p>
        </w:tc>
      </w:tr>
      <w:tr w:rsidR="003D7154" w14:paraId="339F8553" w14:textId="77777777" w:rsidTr="006618DB">
        <w:trPr>
          <w:trHeight w:val="699"/>
        </w:trPr>
        <w:tc>
          <w:tcPr>
            <w:tcW w:w="2405" w:type="dxa"/>
          </w:tcPr>
          <w:p w14:paraId="381E80A1" w14:textId="77777777" w:rsidR="00D74A80" w:rsidRDefault="00D74A80" w:rsidP="00D74A80">
            <w:pPr>
              <w:spacing w:line="276" w:lineRule="auto"/>
            </w:pPr>
            <w:r>
              <w:t xml:space="preserve">Posilniť základy </w:t>
            </w:r>
          </w:p>
          <w:p w14:paraId="067BD832" w14:textId="1C326C24" w:rsidR="00D74A80" w:rsidRDefault="00D74A80" w:rsidP="00D74A80">
            <w:pPr>
              <w:spacing w:line="276" w:lineRule="auto"/>
            </w:pPr>
            <w:r>
              <w:t xml:space="preserve">hrdosti k národnej </w:t>
            </w:r>
          </w:p>
          <w:p w14:paraId="4F762021" w14:textId="556B5228" w:rsidR="003D7154" w:rsidRPr="00BE3B76" w:rsidRDefault="00D74A80" w:rsidP="00D74A80">
            <w:pPr>
              <w:spacing w:line="276" w:lineRule="auto"/>
            </w:pPr>
            <w:r>
              <w:t>a štátnej príslušnosti</w:t>
            </w:r>
          </w:p>
        </w:tc>
        <w:tc>
          <w:tcPr>
            <w:tcW w:w="3260" w:type="dxa"/>
          </w:tcPr>
          <w:p w14:paraId="0DCD3399" w14:textId="29C00E32" w:rsidR="00D74A80" w:rsidRDefault="00D74A80" w:rsidP="00D74A80">
            <w:pPr>
              <w:spacing w:line="276" w:lineRule="auto"/>
            </w:pPr>
            <w:r>
              <w:t xml:space="preserve">Slovensko v Európe, </w:t>
            </w:r>
          </w:p>
          <w:p w14:paraId="25A176FB" w14:textId="47ED4A7D" w:rsidR="00D74A80" w:rsidRDefault="00D74A80" w:rsidP="00D74A80">
            <w:pPr>
              <w:spacing w:line="276" w:lineRule="auto"/>
            </w:pPr>
            <w:r>
              <w:t xml:space="preserve">Slovensko vo svete, úspechy </w:t>
            </w:r>
          </w:p>
          <w:p w14:paraId="41CE716C" w14:textId="754F6B55" w:rsidR="00D74A80" w:rsidRDefault="00D74A80" w:rsidP="00D74A80">
            <w:pPr>
              <w:spacing w:line="276" w:lineRule="auto"/>
            </w:pPr>
            <w:r>
              <w:t xml:space="preserve">slovenských športovcov, </w:t>
            </w:r>
          </w:p>
          <w:p w14:paraId="0F386947" w14:textId="27E2255C" w:rsidR="003D7154" w:rsidRPr="00BE3B76" w:rsidRDefault="00D74A80" w:rsidP="00D74A80">
            <w:pPr>
              <w:spacing w:line="276" w:lineRule="auto"/>
            </w:pPr>
            <w:r>
              <w:t>umelcov, žiakov</w:t>
            </w:r>
          </w:p>
        </w:tc>
        <w:tc>
          <w:tcPr>
            <w:tcW w:w="2552" w:type="dxa"/>
          </w:tcPr>
          <w:p w14:paraId="12EFC29B" w14:textId="35295517" w:rsidR="00D74A80" w:rsidRDefault="00D74A80" w:rsidP="00D74A80">
            <w:pPr>
              <w:spacing w:line="276" w:lineRule="auto"/>
            </w:pPr>
            <w:r>
              <w:t xml:space="preserve">Individuálny prístup, vysvetlenie, výtvarná práca, tvorivá dielňa, film, </w:t>
            </w:r>
          </w:p>
          <w:p w14:paraId="36FCDE80" w14:textId="1309719A" w:rsidR="003D7154" w:rsidRPr="00BE3B76" w:rsidRDefault="00D74A80" w:rsidP="00D74A80">
            <w:pPr>
              <w:spacing w:line="276" w:lineRule="auto"/>
            </w:pPr>
            <w:r>
              <w:t>rozprávka</w:t>
            </w:r>
          </w:p>
        </w:tc>
        <w:tc>
          <w:tcPr>
            <w:tcW w:w="1417" w:type="dxa"/>
          </w:tcPr>
          <w:p w14:paraId="1DF0A2BA" w14:textId="48E2796C" w:rsidR="003D7154" w:rsidRPr="00BE3B76" w:rsidRDefault="00D74A80" w:rsidP="0021460D">
            <w:pPr>
              <w:spacing w:line="276" w:lineRule="auto"/>
            </w:pPr>
            <w:r>
              <w:t>4</w:t>
            </w:r>
          </w:p>
        </w:tc>
      </w:tr>
      <w:tr w:rsidR="003D7154" w14:paraId="079D66CF" w14:textId="77777777" w:rsidTr="006618DB">
        <w:trPr>
          <w:trHeight w:val="699"/>
        </w:trPr>
        <w:tc>
          <w:tcPr>
            <w:tcW w:w="2405" w:type="dxa"/>
          </w:tcPr>
          <w:p w14:paraId="3366FCC4" w14:textId="77777777" w:rsidR="00D74A80" w:rsidRDefault="00D74A80" w:rsidP="00D74A80">
            <w:pPr>
              <w:spacing w:line="276" w:lineRule="auto"/>
            </w:pPr>
            <w:r>
              <w:t xml:space="preserve">Využívať všetky </w:t>
            </w:r>
          </w:p>
          <w:p w14:paraId="10FBA7D3" w14:textId="77777777" w:rsidR="00D74A80" w:rsidRDefault="00D74A80" w:rsidP="00D74A80">
            <w:pPr>
              <w:spacing w:line="276" w:lineRule="auto"/>
            </w:pPr>
            <w:r>
              <w:t xml:space="preserve">dostupné formy </w:t>
            </w:r>
          </w:p>
          <w:p w14:paraId="09CA8D22" w14:textId="2161FB1B" w:rsidR="003D7154" w:rsidRPr="00BE3B76" w:rsidRDefault="00D74A80" w:rsidP="00D74A80">
            <w:pPr>
              <w:spacing w:line="276" w:lineRule="auto"/>
            </w:pPr>
            <w:r>
              <w:t>komunikácie</w:t>
            </w:r>
          </w:p>
        </w:tc>
        <w:tc>
          <w:tcPr>
            <w:tcW w:w="3260" w:type="dxa"/>
          </w:tcPr>
          <w:p w14:paraId="3E4ABF10" w14:textId="4E4667BF" w:rsidR="00D74A80" w:rsidRDefault="00D74A80" w:rsidP="00D74A80">
            <w:pPr>
              <w:spacing w:line="276" w:lineRule="auto"/>
            </w:pPr>
            <w:r>
              <w:t xml:space="preserve">Práca s počítačom, </w:t>
            </w:r>
          </w:p>
          <w:p w14:paraId="3A950BDF" w14:textId="38C533D8" w:rsidR="003D7154" w:rsidRPr="00BE3B76" w:rsidRDefault="00D74A80" w:rsidP="00D74A80">
            <w:pPr>
              <w:spacing w:line="276" w:lineRule="auto"/>
            </w:pPr>
            <w:r>
              <w:t>komunikácia s internetom, tvorba detského časopisu</w:t>
            </w:r>
          </w:p>
        </w:tc>
        <w:tc>
          <w:tcPr>
            <w:tcW w:w="2552" w:type="dxa"/>
          </w:tcPr>
          <w:p w14:paraId="6FE4744C" w14:textId="1F308598" w:rsidR="00D74A80" w:rsidRDefault="00D74A80" w:rsidP="00D74A80">
            <w:pPr>
              <w:spacing w:line="276" w:lineRule="auto"/>
            </w:pPr>
            <w:r>
              <w:t xml:space="preserve">Individuálny prístup, </w:t>
            </w:r>
            <w:proofErr w:type="spellStart"/>
            <w:r>
              <w:t>brain</w:t>
            </w:r>
            <w:proofErr w:type="spellEnd"/>
            <w:r>
              <w:t xml:space="preserve"> </w:t>
            </w:r>
            <w:proofErr w:type="spellStart"/>
            <w:r>
              <w:t>storming</w:t>
            </w:r>
            <w:proofErr w:type="spellEnd"/>
            <w:r>
              <w:t xml:space="preserve">, tréning, vlastná práca, prezentácia, riešenie </w:t>
            </w:r>
          </w:p>
          <w:p w14:paraId="02F53E89" w14:textId="2A4E76CE" w:rsidR="003D7154" w:rsidRPr="00BE3B76" w:rsidRDefault="00D74A80" w:rsidP="00D74A80">
            <w:pPr>
              <w:spacing w:line="276" w:lineRule="auto"/>
            </w:pPr>
            <w:r>
              <w:t>úloh</w:t>
            </w:r>
          </w:p>
        </w:tc>
        <w:tc>
          <w:tcPr>
            <w:tcW w:w="1417" w:type="dxa"/>
          </w:tcPr>
          <w:p w14:paraId="156CBD0D" w14:textId="2381DA02" w:rsidR="003D7154" w:rsidRPr="00BE3B76" w:rsidRDefault="00D74A80" w:rsidP="0021460D">
            <w:pPr>
              <w:spacing w:line="276" w:lineRule="auto"/>
            </w:pPr>
            <w:r>
              <w:t>5</w:t>
            </w:r>
          </w:p>
        </w:tc>
      </w:tr>
      <w:tr w:rsidR="00D74A80" w14:paraId="7E940964" w14:textId="77777777" w:rsidTr="006618DB">
        <w:trPr>
          <w:trHeight w:val="699"/>
        </w:trPr>
        <w:tc>
          <w:tcPr>
            <w:tcW w:w="2405" w:type="dxa"/>
          </w:tcPr>
          <w:p w14:paraId="47B1B975" w14:textId="77777777" w:rsidR="00D74A80" w:rsidRDefault="00D74A80" w:rsidP="00D74A80">
            <w:pPr>
              <w:spacing w:line="276" w:lineRule="auto"/>
            </w:pPr>
            <w:r>
              <w:t xml:space="preserve">Rozlíšiť kultúrne </w:t>
            </w:r>
          </w:p>
          <w:p w14:paraId="7DFA2635" w14:textId="7E99C163" w:rsidR="00D74A80" w:rsidRDefault="00D74A80" w:rsidP="00D74A80">
            <w:pPr>
              <w:spacing w:line="276" w:lineRule="auto"/>
            </w:pPr>
            <w:r>
              <w:t xml:space="preserve">a nekultúrne prejavy </w:t>
            </w:r>
          </w:p>
          <w:p w14:paraId="37642BED" w14:textId="0098BD10" w:rsidR="00D74A80" w:rsidRDefault="00D74A80" w:rsidP="00D74A80">
            <w:pPr>
              <w:spacing w:line="276" w:lineRule="auto"/>
            </w:pPr>
            <w:r>
              <w:t>v správaní</w:t>
            </w:r>
          </w:p>
        </w:tc>
        <w:tc>
          <w:tcPr>
            <w:tcW w:w="3260" w:type="dxa"/>
          </w:tcPr>
          <w:p w14:paraId="18F5EA22" w14:textId="6ADCBB6B" w:rsidR="00D74A80" w:rsidRDefault="00D74A80" w:rsidP="00D74A80">
            <w:pPr>
              <w:spacing w:line="276" w:lineRule="auto"/>
            </w:pPr>
            <w:r>
              <w:t>Spolužitie bez násilia</w:t>
            </w:r>
          </w:p>
        </w:tc>
        <w:tc>
          <w:tcPr>
            <w:tcW w:w="2552" w:type="dxa"/>
          </w:tcPr>
          <w:p w14:paraId="2D23D552" w14:textId="5B7677BF" w:rsidR="00D74A80" w:rsidRDefault="00D74A80" w:rsidP="00D74A80">
            <w:pPr>
              <w:spacing w:line="276" w:lineRule="auto"/>
            </w:pPr>
            <w:r>
              <w:t>Individuálny prístup, vysvetlenie</w:t>
            </w:r>
          </w:p>
        </w:tc>
        <w:tc>
          <w:tcPr>
            <w:tcW w:w="1417" w:type="dxa"/>
          </w:tcPr>
          <w:p w14:paraId="52BB82C1" w14:textId="310EDA54" w:rsidR="00D74A80" w:rsidRDefault="00D74A80" w:rsidP="0021460D">
            <w:pPr>
              <w:spacing w:line="276" w:lineRule="auto"/>
            </w:pPr>
            <w:r>
              <w:t>5</w:t>
            </w:r>
          </w:p>
        </w:tc>
      </w:tr>
      <w:tr w:rsidR="00D74A80" w14:paraId="439E18CC" w14:textId="77777777" w:rsidTr="006618DB">
        <w:trPr>
          <w:trHeight w:val="699"/>
        </w:trPr>
        <w:tc>
          <w:tcPr>
            <w:tcW w:w="2405" w:type="dxa"/>
          </w:tcPr>
          <w:p w14:paraId="7FC8C50F" w14:textId="34F3002A" w:rsidR="00D74A80" w:rsidRDefault="00D74A80" w:rsidP="00D74A80">
            <w:pPr>
              <w:spacing w:line="276" w:lineRule="auto"/>
            </w:pPr>
            <w:r>
              <w:t xml:space="preserve">Vedieť samostatne </w:t>
            </w:r>
          </w:p>
          <w:p w14:paraId="1CADC4C7" w14:textId="406277DE" w:rsidR="00D74A80" w:rsidRDefault="00D74A80" w:rsidP="00D74A80">
            <w:pPr>
              <w:spacing w:line="276" w:lineRule="auto"/>
            </w:pPr>
            <w:r>
              <w:t>a kriticky riešiť jednoduché konflikty</w:t>
            </w:r>
          </w:p>
        </w:tc>
        <w:tc>
          <w:tcPr>
            <w:tcW w:w="3260" w:type="dxa"/>
          </w:tcPr>
          <w:p w14:paraId="6253531A" w14:textId="7D8CA6BA" w:rsidR="00E539CF" w:rsidRDefault="00E539CF" w:rsidP="00E539CF">
            <w:pPr>
              <w:spacing w:line="276" w:lineRule="auto"/>
            </w:pPr>
            <w:r>
              <w:t xml:space="preserve">Správanie, ktoré konfliktu </w:t>
            </w:r>
          </w:p>
          <w:p w14:paraId="5162D8F0" w14:textId="4F6467E1" w:rsidR="00D74A80" w:rsidRDefault="00E539CF" w:rsidP="00E539CF">
            <w:pPr>
              <w:spacing w:line="276" w:lineRule="auto"/>
            </w:pPr>
            <w:r>
              <w:t>predchádza, čo je konflikt, z čoho konflikt vzniká</w:t>
            </w:r>
          </w:p>
        </w:tc>
        <w:tc>
          <w:tcPr>
            <w:tcW w:w="2552" w:type="dxa"/>
          </w:tcPr>
          <w:p w14:paraId="0EC18389" w14:textId="543CFDD1" w:rsidR="00E539CF" w:rsidRDefault="00E539CF" w:rsidP="00E539CF">
            <w:pPr>
              <w:spacing w:line="276" w:lineRule="auto"/>
            </w:pPr>
            <w:r>
              <w:t xml:space="preserve">Individuálny prístup, vysvetlenie, hry na riešenie konfliktov, hranie </w:t>
            </w:r>
          </w:p>
          <w:p w14:paraId="58295670" w14:textId="30DFD1DF" w:rsidR="00D74A80" w:rsidRDefault="00E539CF" w:rsidP="00E539CF">
            <w:pPr>
              <w:spacing w:line="276" w:lineRule="auto"/>
            </w:pPr>
            <w:r>
              <w:t>rolí, dramatizácia</w:t>
            </w:r>
          </w:p>
        </w:tc>
        <w:tc>
          <w:tcPr>
            <w:tcW w:w="1417" w:type="dxa"/>
          </w:tcPr>
          <w:p w14:paraId="44E5EC11" w14:textId="21DA9612" w:rsidR="00D74A80" w:rsidRDefault="00D74A80" w:rsidP="0021460D">
            <w:pPr>
              <w:spacing w:line="276" w:lineRule="auto"/>
            </w:pPr>
            <w:r>
              <w:t>7</w:t>
            </w:r>
          </w:p>
        </w:tc>
      </w:tr>
      <w:tr w:rsidR="00D74A80" w14:paraId="64732FE6" w14:textId="77777777" w:rsidTr="006618DB">
        <w:trPr>
          <w:trHeight w:val="699"/>
        </w:trPr>
        <w:tc>
          <w:tcPr>
            <w:tcW w:w="2405" w:type="dxa"/>
          </w:tcPr>
          <w:p w14:paraId="34DF53A2" w14:textId="32470D28" w:rsidR="00E539CF" w:rsidRDefault="00E539CF" w:rsidP="00E539CF">
            <w:pPr>
              <w:spacing w:line="276" w:lineRule="auto"/>
            </w:pPr>
            <w:r>
              <w:t xml:space="preserve">Pochopiť základné </w:t>
            </w:r>
          </w:p>
          <w:p w14:paraId="4A89C7EC" w14:textId="139862AE" w:rsidR="00D74A80" w:rsidRDefault="00E539CF" w:rsidP="00E539CF">
            <w:pPr>
              <w:spacing w:line="276" w:lineRule="auto"/>
            </w:pPr>
            <w:r>
              <w:t>princípy ochrany životného prostredia</w:t>
            </w:r>
          </w:p>
        </w:tc>
        <w:tc>
          <w:tcPr>
            <w:tcW w:w="3260" w:type="dxa"/>
          </w:tcPr>
          <w:p w14:paraId="3AB6113E" w14:textId="04416AA5" w:rsidR="00E539CF" w:rsidRDefault="00E539CF" w:rsidP="00E539CF">
            <w:pPr>
              <w:spacing w:line="276" w:lineRule="auto"/>
            </w:pPr>
            <w:r>
              <w:t xml:space="preserve">Pozorovanie prírody, pozorovanie zmien v prírode, </w:t>
            </w:r>
          </w:p>
          <w:p w14:paraId="22C78E30" w14:textId="5CA4DC75" w:rsidR="00D74A80" w:rsidRDefault="00E539CF" w:rsidP="00E539CF">
            <w:pPr>
              <w:spacing w:line="276" w:lineRule="auto"/>
            </w:pPr>
            <w:r>
              <w:t>šetrenie energiami, vodou</w:t>
            </w:r>
          </w:p>
        </w:tc>
        <w:tc>
          <w:tcPr>
            <w:tcW w:w="2552" w:type="dxa"/>
          </w:tcPr>
          <w:p w14:paraId="5CA69F07" w14:textId="0CC0102E" w:rsidR="00D74A80" w:rsidRDefault="00E539CF" w:rsidP="00E539CF">
            <w:pPr>
              <w:spacing w:line="276" w:lineRule="auto"/>
            </w:pPr>
            <w:r>
              <w:t>Individuálny prístup, vysvetlenie, ekologické hry</w:t>
            </w:r>
          </w:p>
        </w:tc>
        <w:tc>
          <w:tcPr>
            <w:tcW w:w="1417" w:type="dxa"/>
          </w:tcPr>
          <w:p w14:paraId="7F2FB657" w14:textId="3F39778C" w:rsidR="00D74A80" w:rsidRDefault="00E539CF" w:rsidP="0021460D">
            <w:pPr>
              <w:spacing w:line="276" w:lineRule="auto"/>
            </w:pPr>
            <w:r>
              <w:t>8</w:t>
            </w:r>
          </w:p>
        </w:tc>
      </w:tr>
      <w:tr w:rsidR="00E539CF" w14:paraId="47F946AC" w14:textId="77777777" w:rsidTr="006618DB">
        <w:trPr>
          <w:trHeight w:val="699"/>
        </w:trPr>
        <w:tc>
          <w:tcPr>
            <w:tcW w:w="2405" w:type="dxa"/>
          </w:tcPr>
          <w:p w14:paraId="31A4DB3F" w14:textId="5E4CCC96" w:rsidR="00E539CF" w:rsidRDefault="00E539CF" w:rsidP="00E539CF">
            <w:pPr>
              <w:spacing w:line="276" w:lineRule="auto"/>
            </w:pPr>
            <w:r>
              <w:lastRenderedPageBreak/>
              <w:t xml:space="preserve">Rozvíjať zručnosti pri </w:t>
            </w:r>
          </w:p>
          <w:p w14:paraId="0F17A35B" w14:textId="26F5F70D" w:rsidR="00E539CF" w:rsidRDefault="00E539CF" w:rsidP="00E539CF">
            <w:pPr>
              <w:spacing w:line="276" w:lineRule="auto"/>
            </w:pPr>
            <w:r>
              <w:t xml:space="preserve">jednoduchej činnosti na tvorbe a ochrane </w:t>
            </w:r>
          </w:p>
          <w:p w14:paraId="6DA31498" w14:textId="45137E45" w:rsidR="00E539CF" w:rsidRDefault="00E539CF" w:rsidP="00E539CF">
            <w:pPr>
              <w:spacing w:line="276" w:lineRule="auto"/>
            </w:pPr>
            <w:r>
              <w:t>životného prostredia</w:t>
            </w:r>
          </w:p>
        </w:tc>
        <w:tc>
          <w:tcPr>
            <w:tcW w:w="3260" w:type="dxa"/>
          </w:tcPr>
          <w:p w14:paraId="5EE27D60" w14:textId="68D9B8E3" w:rsidR="00E539CF" w:rsidRDefault="00E539CF" w:rsidP="00E539CF">
            <w:pPr>
              <w:spacing w:line="276" w:lineRule="auto"/>
            </w:pPr>
            <w:r>
              <w:t xml:space="preserve">Starostlivosť o izbové kvety, </w:t>
            </w:r>
          </w:p>
          <w:p w14:paraId="7BA725E5" w14:textId="0396BE07" w:rsidR="00E539CF" w:rsidRDefault="00E539CF" w:rsidP="00E539CF">
            <w:pPr>
              <w:spacing w:line="276" w:lineRule="auto"/>
            </w:pPr>
            <w:r>
              <w:t xml:space="preserve">čistenie prírody, zber papiera, </w:t>
            </w:r>
          </w:p>
          <w:p w14:paraId="174460DC" w14:textId="4904B2B0" w:rsidR="00E539CF" w:rsidRDefault="00E539CF" w:rsidP="00E539CF">
            <w:pPr>
              <w:spacing w:line="276" w:lineRule="auto"/>
            </w:pPr>
            <w:r>
              <w:t xml:space="preserve">triedenie odpadu, využitie </w:t>
            </w:r>
          </w:p>
          <w:p w14:paraId="23A72294" w14:textId="5447E0DA" w:rsidR="00E539CF" w:rsidRDefault="00E539CF" w:rsidP="00E539CF">
            <w:pPr>
              <w:spacing w:line="276" w:lineRule="auto"/>
            </w:pPr>
            <w:r>
              <w:t xml:space="preserve">odpadových materiálov, zber </w:t>
            </w:r>
          </w:p>
          <w:p w14:paraId="245A0295" w14:textId="5DE65863" w:rsidR="00E539CF" w:rsidRDefault="00E539CF" w:rsidP="00E539CF">
            <w:pPr>
              <w:spacing w:line="276" w:lineRule="auto"/>
            </w:pPr>
            <w:r>
              <w:t>gaštanov</w:t>
            </w:r>
          </w:p>
        </w:tc>
        <w:tc>
          <w:tcPr>
            <w:tcW w:w="2552" w:type="dxa"/>
          </w:tcPr>
          <w:p w14:paraId="7D945983" w14:textId="77777777" w:rsidR="00E539CF" w:rsidRDefault="00E539CF" w:rsidP="00E539CF">
            <w:pPr>
              <w:spacing w:line="276" w:lineRule="auto"/>
            </w:pPr>
            <w:proofErr w:type="spellStart"/>
            <w:r>
              <w:t>Individálny</w:t>
            </w:r>
            <w:proofErr w:type="spellEnd"/>
            <w:r>
              <w:t xml:space="preserve"> prístup, </w:t>
            </w:r>
          </w:p>
          <w:p w14:paraId="3F3AF179" w14:textId="77777777" w:rsidR="00E539CF" w:rsidRDefault="00E539CF" w:rsidP="00E539CF">
            <w:pPr>
              <w:spacing w:line="276" w:lineRule="auto"/>
            </w:pPr>
            <w:r>
              <w:t xml:space="preserve">vysvetlenie, </w:t>
            </w:r>
          </w:p>
          <w:p w14:paraId="534E8499" w14:textId="77777777" w:rsidR="00E539CF" w:rsidRDefault="00E539CF" w:rsidP="00E539CF">
            <w:pPr>
              <w:spacing w:line="276" w:lineRule="auto"/>
            </w:pPr>
            <w:r>
              <w:t xml:space="preserve">motivácia, </w:t>
            </w:r>
          </w:p>
          <w:p w14:paraId="0641D307" w14:textId="77777777" w:rsidR="00E539CF" w:rsidRDefault="00E539CF" w:rsidP="00E539CF">
            <w:pPr>
              <w:spacing w:line="276" w:lineRule="auto"/>
            </w:pPr>
            <w:r>
              <w:t xml:space="preserve">aktivizácia, </w:t>
            </w:r>
          </w:p>
          <w:p w14:paraId="2C21CF3E" w14:textId="0474A80C" w:rsidR="00E539CF" w:rsidRDefault="00E539CF" w:rsidP="00E539CF">
            <w:pPr>
              <w:spacing w:line="276" w:lineRule="auto"/>
            </w:pPr>
            <w:r>
              <w:t>prezentácia</w:t>
            </w:r>
          </w:p>
        </w:tc>
        <w:tc>
          <w:tcPr>
            <w:tcW w:w="1417" w:type="dxa"/>
          </w:tcPr>
          <w:p w14:paraId="28185172" w14:textId="0A5F85AA" w:rsidR="00E539CF" w:rsidRDefault="00E539CF" w:rsidP="0021460D">
            <w:pPr>
              <w:spacing w:line="276" w:lineRule="auto"/>
            </w:pPr>
            <w:r>
              <w:t>9</w:t>
            </w:r>
          </w:p>
        </w:tc>
      </w:tr>
      <w:tr w:rsidR="00E539CF" w14:paraId="6FFDC34C" w14:textId="77777777" w:rsidTr="006618DB">
        <w:trPr>
          <w:trHeight w:val="699"/>
        </w:trPr>
        <w:tc>
          <w:tcPr>
            <w:tcW w:w="2405" w:type="dxa"/>
          </w:tcPr>
          <w:p w14:paraId="5B507174" w14:textId="77777777" w:rsidR="00E539CF" w:rsidRDefault="00E539CF" w:rsidP="00E539CF">
            <w:pPr>
              <w:spacing w:line="276" w:lineRule="auto"/>
            </w:pPr>
            <w:r>
              <w:t xml:space="preserve">Pochopiť význam </w:t>
            </w:r>
          </w:p>
          <w:p w14:paraId="559FA133" w14:textId="25B9E25C" w:rsidR="00E539CF" w:rsidRDefault="00E539CF" w:rsidP="00E539CF">
            <w:pPr>
              <w:spacing w:line="276" w:lineRule="auto"/>
            </w:pPr>
            <w:r>
              <w:t xml:space="preserve">dodržiavania základných zásad </w:t>
            </w:r>
          </w:p>
          <w:p w14:paraId="6118D433" w14:textId="67F811B1" w:rsidR="00E539CF" w:rsidRDefault="00E539CF" w:rsidP="00E539CF">
            <w:pPr>
              <w:spacing w:line="276" w:lineRule="auto"/>
            </w:pPr>
            <w:r>
              <w:t>zdravej výživy</w:t>
            </w:r>
          </w:p>
        </w:tc>
        <w:tc>
          <w:tcPr>
            <w:tcW w:w="3260" w:type="dxa"/>
          </w:tcPr>
          <w:p w14:paraId="17E04269" w14:textId="48D834F3" w:rsidR="00E539CF" w:rsidRDefault="00E539CF" w:rsidP="00E539CF">
            <w:pPr>
              <w:spacing w:line="276" w:lineRule="auto"/>
            </w:pPr>
            <w:r>
              <w:t xml:space="preserve">Podstata zdravia, zodpovednosť za svoje zdravie, </w:t>
            </w:r>
          </w:p>
          <w:p w14:paraId="10918DFC" w14:textId="65DB1399" w:rsidR="00E539CF" w:rsidRDefault="00E539CF" w:rsidP="00E539CF">
            <w:pPr>
              <w:spacing w:line="276" w:lineRule="auto"/>
            </w:pPr>
            <w:r>
              <w:t>príčiny ochorenia, racionálna strava</w:t>
            </w:r>
          </w:p>
        </w:tc>
        <w:tc>
          <w:tcPr>
            <w:tcW w:w="2552" w:type="dxa"/>
          </w:tcPr>
          <w:p w14:paraId="748B7529" w14:textId="0488D70F" w:rsidR="00E539CF" w:rsidRDefault="00E539CF" w:rsidP="00E539CF">
            <w:pPr>
              <w:spacing w:line="276" w:lineRule="auto"/>
            </w:pPr>
            <w:r>
              <w:t xml:space="preserve">Individuálny prístup, vysvetlenie, hranie rolí, </w:t>
            </w:r>
          </w:p>
          <w:p w14:paraId="3B00C4C7" w14:textId="251A989D" w:rsidR="00E539CF" w:rsidRDefault="00E539CF" w:rsidP="00E539CF">
            <w:pPr>
              <w:spacing w:line="276" w:lineRule="auto"/>
            </w:pPr>
            <w:r>
              <w:t>dramatizácia, film</w:t>
            </w:r>
          </w:p>
        </w:tc>
        <w:tc>
          <w:tcPr>
            <w:tcW w:w="1417" w:type="dxa"/>
          </w:tcPr>
          <w:p w14:paraId="2789E408" w14:textId="0D97922B" w:rsidR="00E539CF" w:rsidRDefault="00E539CF" w:rsidP="0021460D">
            <w:pPr>
              <w:spacing w:line="276" w:lineRule="auto"/>
            </w:pPr>
            <w:r>
              <w:t>9</w:t>
            </w:r>
          </w:p>
        </w:tc>
      </w:tr>
      <w:tr w:rsidR="00E539CF" w14:paraId="12B5E021" w14:textId="77777777" w:rsidTr="006618DB">
        <w:trPr>
          <w:trHeight w:val="699"/>
        </w:trPr>
        <w:tc>
          <w:tcPr>
            <w:tcW w:w="2405" w:type="dxa"/>
          </w:tcPr>
          <w:p w14:paraId="5745E4E4" w14:textId="45F6F373" w:rsidR="00E539CF" w:rsidRDefault="00E539CF" w:rsidP="00E539CF">
            <w:pPr>
              <w:spacing w:line="276" w:lineRule="auto"/>
            </w:pPr>
            <w:r>
              <w:t xml:space="preserve">Poznať základné princípy zdravého </w:t>
            </w:r>
          </w:p>
          <w:p w14:paraId="09D94DB2" w14:textId="2F6AD7C5" w:rsidR="00E539CF" w:rsidRDefault="00E539CF" w:rsidP="00E539CF">
            <w:pPr>
              <w:spacing w:line="276" w:lineRule="auto"/>
            </w:pPr>
            <w:r>
              <w:t>životného štýlu</w:t>
            </w:r>
          </w:p>
        </w:tc>
        <w:tc>
          <w:tcPr>
            <w:tcW w:w="3260" w:type="dxa"/>
          </w:tcPr>
          <w:p w14:paraId="5B6B2503" w14:textId="0B56B6E8" w:rsidR="00E539CF" w:rsidRDefault="00E539CF" w:rsidP="00E539CF">
            <w:pPr>
              <w:spacing w:line="276" w:lineRule="auto"/>
            </w:pPr>
            <w:r>
              <w:t xml:space="preserve">Stravovacie návyky, pitný </w:t>
            </w:r>
          </w:p>
          <w:p w14:paraId="69922D85" w14:textId="18B3A8DE" w:rsidR="00E539CF" w:rsidRDefault="00E539CF" w:rsidP="00E539CF">
            <w:pPr>
              <w:spacing w:line="276" w:lineRule="auto"/>
            </w:pPr>
            <w:r>
              <w:t xml:space="preserve">režim, striedanie práce </w:t>
            </w:r>
          </w:p>
          <w:p w14:paraId="3A3E9870" w14:textId="3F62042C" w:rsidR="00E539CF" w:rsidRDefault="00E539CF" w:rsidP="00E539CF">
            <w:pPr>
              <w:spacing w:line="276" w:lineRule="auto"/>
            </w:pPr>
            <w:r>
              <w:t xml:space="preserve">s odpočinkom, prvá pomoc, </w:t>
            </w:r>
          </w:p>
          <w:p w14:paraId="708655C4" w14:textId="2E46D651" w:rsidR="00E539CF" w:rsidRDefault="00E539CF" w:rsidP="00E539CF">
            <w:pPr>
              <w:spacing w:line="276" w:lineRule="auto"/>
            </w:pPr>
            <w:r>
              <w:t>obliekanie podľa ročných období</w:t>
            </w:r>
          </w:p>
        </w:tc>
        <w:tc>
          <w:tcPr>
            <w:tcW w:w="2552" w:type="dxa"/>
          </w:tcPr>
          <w:p w14:paraId="0F654DEF" w14:textId="26DB841E" w:rsidR="00E539CF" w:rsidRDefault="00E539CF" w:rsidP="00E539CF">
            <w:pPr>
              <w:spacing w:line="276" w:lineRule="auto"/>
            </w:pPr>
            <w:r>
              <w:t xml:space="preserve">Individuálny prístup, vysvetlenie, aktivizácia, hranie rolí, beseda </w:t>
            </w:r>
          </w:p>
          <w:p w14:paraId="6C953191" w14:textId="4E6833A3" w:rsidR="00E539CF" w:rsidRDefault="00E539CF" w:rsidP="00E539CF">
            <w:pPr>
              <w:spacing w:line="276" w:lineRule="auto"/>
            </w:pPr>
            <w:r>
              <w:t>s lekárom, súťaž, film</w:t>
            </w:r>
          </w:p>
        </w:tc>
        <w:tc>
          <w:tcPr>
            <w:tcW w:w="1417" w:type="dxa"/>
          </w:tcPr>
          <w:p w14:paraId="329B8123" w14:textId="0A3EC4E6" w:rsidR="00E539CF" w:rsidRDefault="00E539CF" w:rsidP="0021460D">
            <w:pPr>
              <w:spacing w:line="276" w:lineRule="auto"/>
            </w:pPr>
            <w:r>
              <w:t>10</w:t>
            </w:r>
          </w:p>
        </w:tc>
      </w:tr>
      <w:bookmarkEnd w:id="24"/>
    </w:tbl>
    <w:p w14:paraId="3950BF50" w14:textId="77777777" w:rsidR="00E539CF" w:rsidRDefault="00E539CF" w:rsidP="00E539CF">
      <w:pPr>
        <w:pStyle w:val="Odsekzoznamu"/>
        <w:spacing w:line="276" w:lineRule="auto"/>
        <w:ind w:left="720"/>
        <w:jc w:val="both"/>
        <w:rPr>
          <w:b/>
          <w:bCs/>
        </w:rPr>
      </w:pPr>
    </w:p>
    <w:p w14:paraId="40E68A27" w14:textId="77777777" w:rsidR="00E539CF" w:rsidRPr="00E539CF" w:rsidRDefault="00E539CF" w:rsidP="00E539CF">
      <w:pPr>
        <w:spacing w:line="276" w:lineRule="auto"/>
        <w:ind w:left="360"/>
        <w:jc w:val="both"/>
        <w:rPr>
          <w:b/>
          <w:bCs/>
        </w:rPr>
      </w:pPr>
    </w:p>
    <w:p w14:paraId="2EE8B77C" w14:textId="69C836AD" w:rsidR="00C603CF" w:rsidRPr="003D7154" w:rsidRDefault="00C603CF">
      <w:pPr>
        <w:pStyle w:val="Odsekzoznamu"/>
        <w:numPr>
          <w:ilvl w:val="0"/>
          <w:numId w:val="21"/>
        </w:numPr>
        <w:spacing w:line="276" w:lineRule="auto"/>
        <w:jc w:val="both"/>
        <w:rPr>
          <w:b/>
          <w:bCs/>
        </w:rPr>
      </w:pPr>
      <w:proofErr w:type="spellStart"/>
      <w:r w:rsidRPr="003D7154">
        <w:rPr>
          <w:b/>
          <w:bCs/>
        </w:rPr>
        <w:t>Sebarozvoj</w:t>
      </w:r>
      <w:proofErr w:type="spellEnd"/>
      <w:r w:rsidRPr="003D7154">
        <w:rPr>
          <w:b/>
          <w:bCs/>
        </w:rPr>
        <w:t xml:space="preserve"> a svet práce</w:t>
      </w:r>
    </w:p>
    <w:p w14:paraId="4CC1A1FE" w14:textId="77777777" w:rsidR="003D7154" w:rsidRDefault="003D7154" w:rsidP="003D7154">
      <w:pPr>
        <w:spacing w:line="276" w:lineRule="auto"/>
        <w:jc w:val="both"/>
        <w:rPr>
          <w:b/>
          <w:bCs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694"/>
        <w:gridCol w:w="1275"/>
      </w:tblGrid>
      <w:tr w:rsidR="003D7154" w14:paraId="30F87956" w14:textId="77777777" w:rsidTr="006618DB">
        <w:trPr>
          <w:trHeight w:val="885"/>
        </w:trPr>
        <w:tc>
          <w:tcPr>
            <w:tcW w:w="2689" w:type="dxa"/>
          </w:tcPr>
          <w:p w14:paraId="57CC7AC0" w14:textId="77777777" w:rsidR="003D7154" w:rsidRDefault="003D7154" w:rsidP="0021460D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Výchovno</w:t>
            </w:r>
            <w:proofErr w:type="spellEnd"/>
            <w:r>
              <w:rPr>
                <w:b/>
                <w:bCs/>
              </w:rPr>
              <w:t xml:space="preserve"> – vzdelávací cieľ</w:t>
            </w:r>
          </w:p>
        </w:tc>
        <w:tc>
          <w:tcPr>
            <w:tcW w:w="2976" w:type="dxa"/>
          </w:tcPr>
          <w:p w14:paraId="5A8DFE40" w14:textId="77777777" w:rsidR="003D7154" w:rsidRDefault="003D7154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Obsah </w:t>
            </w:r>
          </w:p>
        </w:tc>
        <w:tc>
          <w:tcPr>
            <w:tcW w:w="2694" w:type="dxa"/>
          </w:tcPr>
          <w:p w14:paraId="145FC9AD" w14:textId="77777777" w:rsidR="003D7154" w:rsidRDefault="003D7154" w:rsidP="002146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Metódy a formy</w:t>
            </w:r>
          </w:p>
        </w:tc>
        <w:tc>
          <w:tcPr>
            <w:tcW w:w="1275" w:type="dxa"/>
          </w:tcPr>
          <w:p w14:paraId="39C89EF5" w14:textId="063DB235" w:rsidR="003D7154" w:rsidRDefault="003D7154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  <w:r w:rsidR="00C75D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C75D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II.</w:t>
            </w:r>
          </w:p>
          <w:p w14:paraId="6086DDD1" w14:textId="015A942A" w:rsidR="003D7154" w:rsidRDefault="00CC5F1D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D7154">
              <w:rPr>
                <w:b/>
                <w:bCs/>
              </w:rPr>
              <w:t>ddelenie</w:t>
            </w:r>
          </w:p>
        </w:tc>
      </w:tr>
      <w:tr w:rsidR="003D7154" w14:paraId="0AB8CFA0" w14:textId="77777777" w:rsidTr="00CC5F1D">
        <w:trPr>
          <w:trHeight w:val="1698"/>
        </w:trPr>
        <w:tc>
          <w:tcPr>
            <w:tcW w:w="2689" w:type="dxa"/>
          </w:tcPr>
          <w:p w14:paraId="4753ACFC" w14:textId="5FDBC482" w:rsidR="003D7154" w:rsidRPr="00BE3B76" w:rsidRDefault="00E539CF" w:rsidP="00E539CF">
            <w:pPr>
              <w:spacing w:line="276" w:lineRule="auto"/>
            </w:pPr>
            <w:r>
              <w:t>Vytyčovať si jednoduché osobné ciele</w:t>
            </w:r>
          </w:p>
        </w:tc>
        <w:tc>
          <w:tcPr>
            <w:tcW w:w="2976" w:type="dxa"/>
          </w:tcPr>
          <w:p w14:paraId="3DE4BB32" w14:textId="4F012976" w:rsidR="00E539CF" w:rsidRDefault="00E539CF" w:rsidP="00E539CF">
            <w:pPr>
              <w:spacing w:line="276" w:lineRule="auto"/>
            </w:pPr>
            <w:r>
              <w:t xml:space="preserve">Seba hodnotenie, minulosť, </w:t>
            </w:r>
          </w:p>
          <w:p w14:paraId="73743408" w14:textId="7AA081EF" w:rsidR="00E539CF" w:rsidRDefault="00E539CF" w:rsidP="00E539CF">
            <w:pPr>
              <w:spacing w:line="276" w:lineRule="auto"/>
            </w:pPr>
            <w:r>
              <w:t xml:space="preserve">prítomnosť, budúcnosť, </w:t>
            </w:r>
          </w:p>
          <w:p w14:paraId="44B4BE37" w14:textId="7AA5A781" w:rsidR="00E539CF" w:rsidRDefault="00E539CF" w:rsidP="00E539CF">
            <w:pPr>
              <w:spacing w:line="276" w:lineRule="auto"/>
            </w:pPr>
            <w:r>
              <w:t xml:space="preserve">poznávanie rôznych profesií, </w:t>
            </w:r>
          </w:p>
          <w:p w14:paraId="70202A18" w14:textId="4017FF77" w:rsidR="003D7154" w:rsidRPr="00BE3B76" w:rsidRDefault="00E539CF" w:rsidP="00E539CF">
            <w:pPr>
              <w:spacing w:line="276" w:lineRule="auto"/>
            </w:pPr>
            <w:r>
              <w:t>úcta ku každému povolaniu</w:t>
            </w:r>
          </w:p>
        </w:tc>
        <w:tc>
          <w:tcPr>
            <w:tcW w:w="2694" w:type="dxa"/>
          </w:tcPr>
          <w:p w14:paraId="1FEB2425" w14:textId="1C44694A" w:rsidR="00E539CF" w:rsidRDefault="00E539CF" w:rsidP="00E539CF">
            <w:pPr>
              <w:spacing w:line="276" w:lineRule="auto"/>
            </w:pPr>
            <w:r>
              <w:t xml:space="preserve">Motivácia, povzbudenie, </w:t>
            </w:r>
          </w:p>
          <w:p w14:paraId="1CFBBFCD" w14:textId="0760724B" w:rsidR="003D7154" w:rsidRPr="00BE3B76" w:rsidRDefault="00E539CF" w:rsidP="00E539CF">
            <w:pPr>
              <w:spacing w:line="276" w:lineRule="auto"/>
            </w:pPr>
            <w:r>
              <w:t>rozhovor, sociálne hry, vychádzka, exkurzia</w:t>
            </w:r>
          </w:p>
        </w:tc>
        <w:tc>
          <w:tcPr>
            <w:tcW w:w="1275" w:type="dxa"/>
          </w:tcPr>
          <w:p w14:paraId="00F9D04D" w14:textId="2D7EEBD1" w:rsidR="003D7154" w:rsidRPr="00BE3B76" w:rsidRDefault="00CC5F1D" w:rsidP="0021460D">
            <w:pPr>
              <w:spacing w:line="276" w:lineRule="auto"/>
            </w:pPr>
            <w:r>
              <w:t>8</w:t>
            </w:r>
          </w:p>
        </w:tc>
      </w:tr>
      <w:tr w:rsidR="003D7154" w14:paraId="7D777CD3" w14:textId="77777777" w:rsidTr="00CC5F1D">
        <w:trPr>
          <w:trHeight w:val="699"/>
        </w:trPr>
        <w:tc>
          <w:tcPr>
            <w:tcW w:w="2689" w:type="dxa"/>
          </w:tcPr>
          <w:p w14:paraId="32259B18" w14:textId="65C973EE" w:rsidR="00CC5F1D" w:rsidRDefault="00CC5F1D" w:rsidP="00CC5F1D">
            <w:pPr>
              <w:spacing w:line="276" w:lineRule="auto"/>
            </w:pPr>
            <w:r>
              <w:t xml:space="preserve">Porozumieť významu </w:t>
            </w:r>
          </w:p>
          <w:p w14:paraId="6F01E2B3" w14:textId="3C0CB7CC" w:rsidR="003D7154" w:rsidRPr="00BE3B76" w:rsidRDefault="00CC5F1D" w:rsidP="00CC5F1D">
            <w:pPr>
              <w:spacing w:line="276" w:lineRule="auto"/>
            </w:pPr>
            <w:r>
              <w:t>Osobnej zodpovednosti</w:t>
            </w:r>
          </w:p>
        </w:tc>
        <w:tc>
          <w:tcPr>
            <w:tcW w:w="2976" w:type="dxa"/>
          </w:tcPr>
          <w:p w14:paraId="5529A6D7" w14:textId="1769F792" w:rsidR="00CC5F1D" w:rsidRDefault="00CC5F1D" w:rsidP="00CC5F1D">
            <w:pPr>
              <w:spacing w:line="276" w:lineRule="auto"/>
            </w:pPr>
            <w:r>
              <w:t xml:space="preserve">Príprava na vyučovanie, </w:t>
            </w:r>
          </w:p>
          <w:p w14:paraId="3662CD80" w14:textId="7FE2C4DD" w:rsidR="003D7154" w:rsidRPr="00BE3B76" w:rsidRDefault="00CC5F1D" w:rsidP="00CC5F1D">
            <w:pPr>
              <w:spacing w:line="276" w:lineRule="auto"/>
            </w:pPr>
            <w:r>
              <w:t>splnenie úlohy, presnosť a čistota práce</w:t>
            </w:r>
          </w:p>
        </w:tc>
        <w:tc>
          <w:tcPr>
            <w:tcW w:w="2694" w:type="dxa"/>
          </w:tcPr>
          <w:p w14:paraId="5CD0C41C" w14:textId="5AEE9289" w:rsidR="00CC5F1D" w:rsidRDefault="00CC5F1D" w:rsidP="00CC5F1D">
            <w:pPr>
              <w:spacing w:line="276" w:lineRule="auto"/>
            </w:pPr>
            <w:r>
              <w:t xml:space="preserve">Individuálny prístup, rozhovor, tréning, vysvetlenie, hodnotenie, hry na dôveru, vlastná </w:t>
            </w:r>
          </w:p>
          <w:p w14:paraId="077268EB" w14:textId="5000573D" w:rsidR="003D7154" w:rsidRPr="00BE3B76" w:rsidRDefault="00CC5F1D" w:rsidP="00CC5F1D">
            <w:pPr>
              <w:spacing w:line="276" w:lineRule="auto"/>
            </w:pPr>
            <w:r>
              <w:t>práca, projekt</w:t>
            </w:r>
          </w:p>
        </w:tc>
        <w:tc>
          <w:tcPr>
            <w:tcW w:w="1275" w:type="dxa"/>
          </w:tcPr>
          <w:p w14:paraId="4B2FA270" w14:textId="79298ECF" w:rsidR="003D7154" w:rsidRPr="00BE3B76" w:rsidRDefault="00CC5F1D" w:rsidP="0021460D">
            <w:pPr>
              <w:spacing w:line="276" w:lineRule="auto"/>
            </w:pPr>
            <w:r>
              <w:t>8</w:t>
            </w:r>
          </w:p>
        </w:tc>
      </w:tr>
      <w:tr w:rsidR="003D7154" w14:paraId="45A777E8" w14:textId="77777777" w:rsidTr="00CC5F1D">
        <w:trPr>
          <w:trHeight w:val="699"/>
        </w:trPr>
        <w:tc>
          <w:tcPr>
            <w:tcW w:w="2689" w:type="dxa"/>
          </w:tcPr>
          <w:p w14:paraId="6BFC9832" w14:textId="36E63F93" w:rsidR="003D7154" w:rsidRPr="00BE3B76" w:rsidRDefault="00CC5F1D" w:rsidP="00CC5F1D">
            <w:pPr>
              <w:spacing w:line="276" w:lineRule="auto"/>
            </w:pPr>
            <w:r>
              <w:t>Vedieť spolupracovať so skupinou</w:t>
            </w:r>
          </w:p>
        </w:tc>
        <w:tc>
          <w:tcPr>
            <w:tcW w:w="2976" w:type="dxa"/>
          </w:tcPr>
          <w:p w14:paraId="40DC9CC9" w14:textId="382300DD" w:rsidR="00CC5F1D" w:rsidRDefault="00CC5F1D" w:rsidP="00CC5F1D">
            <w:pPr>
              <w:spacing w:line="276" w:lineRule="auto"/>
            </w:pPr>
            <w:r>
              <w:t xml:space="preserve">Spolupráca, vytváranie </w:t>
            </w:r>
          </w:p>
          <w:p w14:paraId="633355D0" w14:textId="390CA9EB" w:rsidR="00CC5F1D" w:rsidRDefault="00CC5F1D" w:rsidP="00CC5F1D">
            <w:pPr>
              <w:spacing w:line="276" w:lineRule="auto"/>
            </w:pPr>
            <w:r>
              <w:t xml:space="preserve">kladného vzťahu k ostatným, hrdosť na spoločný </w:t>
            </w:r>
          </w:p>
          <w:p w14:paraId="5467A595" w14:textId="436FEEA5" w:rsidR="003D7154" w:rsidRPr="00BE3B76" w:rsidRDefault="00CC5F1D" w:rsidP="00CC5F1D">
            <w:pPr>
              <w:spacing w:line="276" w:lineRule="auto"/>
            </w:pPr>
            <w:r>
              <w:t>výsledok práce</w:t>
            </w:r>
          </w:p>
        </w:tc>
        <w:tc>
          <w:tcPr>
            <w:tcW w:w="2694" w:type="dxa"/>
          </w:tcPr>
          <w:p w14:paraId="56B67056" w14:textId="28B62FED" w:rsidR="00CC5F1D" w:rsidRDefault="00CC5F1D" w:rsidP="00CC5F1D">
            <w:pPr>
              <w:spacing w:line="276" w:lineRule="auto"/>
            </w:pPr>
            <w:r>
              <w:t xml:space="preserve">Individuálny prístup, motivácia, kooperačné hry, spoločné podujatia, </w:t>
            </w:r>
          </w:p>
          <w:p w14:paraId="274822DE" w14:textId="3000654A" w:rsidR="003D7154" w:rsidRPr="00BE3B76" w:rsidRDefault="00CC5F1D" w:rsidP="00CC5F1D">
            <w:pPr>
              <w:spacing w:line="276" w:lineRule="auto"/>
            </w:pPr>
            <w:r>
              <w:t>besiedka</w:t>
            </w:r>
          </w:p>
        </w:tc>
        <w:tc>
          <w:tcPr>
            <w:tcW w:w="1275" w:type="dxa"/>
          </w:tcPr>
          <w:p w14:paraId="156E5B0B" w14:textId="0D7870DB" w:rsidR="003D7154" w:rsidRPr="00BE3B76" w:rsidRDefault="00CC5F1D" w:rsidP="0021460D">
            <w:pPr>
              <w:spacing w:line="276" w:lineRule="auto"/>
            </w:pPr>
            <w:r>
              <w:t>7</w:t>
            </w:r>
          </w:p>
        </w:tc>
      </w:tr>
      <w:tr w:rsidR="003D7154" w14:paraId="47985FD3" w14:textId="77777777" w:rsidTr="00CC5F1D">
        <w:trPr>
          <w:trHeight w:val="699"/>
        </w:trPr>
        <w:tc>
          <w:tcPr>
            <w:tcW w:w="2689" w:type="dxa"/>
          </w:tcPr>
          <w:p w14:paraId="78A38DAD" w14:textId="73DC4BBB" w:rsidR="00CC5F1D" w:rsidRDefault="00CC5F1D" w:rsidP="00CC5F1D">
            <w:pPr>
              <w:spacing w:line="276" w:lineRule="auto"/>
            </w:pPr>
            <w:r>
              <w:t xml:space="preserve">Rozvíjať základy </w:t>
            </w:r>
          </w:p>
          <w:p w14:paraId="69035C8E" w14:textId="342AE335" w:rsidR="00CC5F1D" w:rsidRDefault="00CC5F1D" w:rsidP="00CC5F1D">
            <w:pPr>
              <w:spacing w:line="276" w:lineRule="auto"/>
            </w:pPr>
            <w:r>
              <w:t xml:space="preserve">manuálnych, technických </w:t>
            </w:r>
          </w:p>
          <w:p w14:paraId="44AFE0FD" w14:textId="71285AA8" w:rsidR="003D7154" w:rsidRPr="00BE3B76" w:rsidRDefault="00CC5F1D" w:rsidP="00CC5F1D">
            <w:pPr>
              <w:spacing w:line="276" w:lineRule="auto"/>
            </w:pPr>
            <w:r>
              <w:t>a pracovných zručností</w:t>
            </w:r>
          </w:p>
        </w:tc>
        <w:tc>
          <w:tcPr>
            <w:tcW w:w="2976" w:type="dxa"/>
          </w:tcPr>
          <w:p w14:paraId="37BC5D84" w14:textId="3B87115C" w:rsidR="00CC5F1D" w:rsidRDefault="00CC5F1D" w:rsidP="00CC5F1D">
            <w:pPr>
              <w:spacing w:line="276" w:lineRule="auto"/>
            </w:pPr>
            <w:r>
              <w:t xml:space="preserve">Práca s rôznym materiálom, netradičné pracovné postupy, zhotovenie darčeka, manipulačné </w:t>
            </w:r>
          </w:p>
          <w:p w14:paraId="505C6279" w14:textId="77777777" w:rsidR="00CC5F1D" w:rsidRDefault="00CC5F1D" w:rsidP="00CC5F1D">
            <w:pPr>
              <w:spacing w:line="276" w:lineRule="auto"/>
            </w:pPr>
            <w:r>
              <w:t xml:space="preserve">zručnosti, vlastná </w:t>
            </w:r>
          </w:p>
          <w:p w14:paraId="2A571E5B" w14:textId="033AADC7" w:rsidR="003D7154" w:rsidRPr="00BE3B76" w:rsidRDefault="00CC5F1D" w:rsidP="00CC5F1D">
            <w:pPr>
              <w:spacing w:line="276" w:lineRule="auto"/>
            </w:pPr>
            <w:r>
              <w:lastRenderedPageBreak/>
              <w:t>tvorba</w:t>
            </w:r>
          </w:p>
        </w:tc>
        <w:tc>
          <w:tcPr>
            <w:tcW w:w="2694" w:type="dxa"/>
          </w:tcPr>
          <w:p w14:paraId="484A3F72" w14:textId="5DB6F6E4" w:rsidR="00CC5F1D" w:rsidRDefault="00CC5F1D" w:rsidP="00CC5F1D">
            <w:pPr>
              <w:spacing w:line="276" w:lineRule="auto"/>
            </w:pPr>
            <w:r>
              <w:lastRenderedPageBreak/>
              <w:t xml:space="preserve">Individuálny prístup, vysvetlenie, povzbudenie, brainstorming, tvorivá </w:t>
            </w:r>
          </w:p>
          <w:p w14:paraId="6B3457BB" w14:textId="298ADB1D" w:rsidR="003D7154" w:rsidRPr="00BE3B76" w:rsidRDefault="00CC5F1D" w:rsidP="00CC5F1D">
            <w:pPr>
              <w:spacing w:line="276" w:lineRule="auto"/>
            </w:pPr>
            <w:r>
              <w:lastRenderedPageBreak/>
              <w:t>dielňa, kooperačné hry, vlastná práca, prezentácia</w:t>
            </w:r>
          </w:p>
        </w:tc>
        <w:tc>
          <w:tcPr>
            <w:tcW w:w="1275" w:type="dxa"/>
          </w:tcPr>
          <w:p w14:paraId="5216967F" w14:textId="7F7C2B18" w:rsidR="003D7154" w:rsidRPr="00BE3B76" w:rsidRDefault="00CC5F1D" w:rsidP="0021460D">
            <w:pPr>
              <w:spacing w:line="276" w:lineRule="auto"/>
            </w:pPr>
            <w:r>
              <w:lastRenderedPageBreak/>
              <w:t>8</w:t>
            </w:r>
          </w:p>
        </w:tc>
      </w:tr>
      <w:tr w:rsidR="003D7154" w14:paraId="3107E1A3" w14:textId="77777777" w:rsidTr="00CC5F1D">
        <w:trPr>
          <w:trHeight w:val="699"/>
        </w:trPr>
        <w:tc>
          <w:tcPr>
            <w:tcW w:w="2689" w:type="dxa"/>
          </w:tcPr>
          <w:p w14:paraId="6093256D" w14:textId="7AE9B217" w:rsidR="00CC5F1D" w:rsidRDefault="00CC5F1D" w:rsidP="00CC5F1D">
            <w:pPr>
              <w:spacing w:line="276" w:lineRule="auto"/>
            </w:pPr>
            <w:r>
              <w:t xml:space="preserve">Získať základné zručnosti v tvorbe </w:t>
            </w:r>
          </w:p>
          <w:p w14:paraId="080FBEB6" w14:textId="77777777" w:rsidR="00CC5F1D" w:rsidRDefault="00CC5F1D" w:rsidP="00CC5F1D">
            <w:pPr>
              <w:spacing w:line="276" w:lineRule="auto"/>
            </w:pPr>
            <w:r>
              <w:t xml:space="preserve">jednoduchých </w:t>
            </w:r>
          </w:p>
          <w:p w14:paraId="3BA10BC0" w14:textId="01480A5B" w:rsidR="003D7154" w:rsidRPr="00BE3B76" w:rsidRDefault="00CC5F1D" w:rsidP="00CC5F1D">
            <w:pPr>
              <w:spacing w:line="276" w:lineRule="auto"/>
            </w:pPr>
            <w:r>
              <w:t>projektov</w:t>
            </w:r>
          </w:p>
        </w:tc>
        <w:tc>
          <w:tcPr>
            <w:tcW w:w="2976" w:type="dxa"/>
          </w:tcPr>
          <w:p w14:paraId="2C4CA662" w14:textId="4111CA7F" w:rsidR="003D7154" w:rsidRPr="00BE3B76" w:rsidRDefault="00CC5F1D" w:rsidP="00CC5F1D">
            <w:pPr>
              <w:spacing w:line="276" w:lineRule="auto"/>
            </w:pPr>
            <w:r>
              <w:t>Maska na karneval, kalendár, návrh oddychového kútika</w:t>
            </w:r>
          </w:p>
        </w:tc>
        <w:tc>
          <w:tcPr>
            <w:tcW w:w="2694" w:type="dxa"/>
          </w:tcPr>
          <w:p w14:paraId="37C39AD8" w14:textId="68462A4D" w:rsidR="00CC5F1D" w:rsidRDefault="00CC5F1D" w:rsidP="00CC5F1D">
            <w:pPr>
              <w:spacing w:line="276" w:lineRule="auto"/>
            </w:pPr>
            <w:r>
              <w:t xml:space="preserve">Individuálny prístup, vysvetlenie, povzbudenie, tvorivá dielňa. Vlastná práca, </w:t>
            </w:r>
          </w:p>
          <w:p w14:paraId="1397CB15" w14:textId="66182E5A" w:rsidR="003D7154" w:rsidRPr="00BE3B76" w:rsidRDefault="00CC5F1D" w:rsidP="00CC5F1D">
            <w:pPr>
              <w:spacing w:line="276" w:lineRule="auto"/>
            </w:pPr>
            <w:r>
              <w:t>prezentácia</w:t>
            </w:r>
          </w:p>
        </w:tc>
        <w:tc>
          <w:tcPr>
            <w:tcW w:w="1275" w:type="dxa"/>
          </w:tcPr>
          <w:p w14:paraId="41569110" w14:textId="6750D354" w:rsidR="003D7154" w:rsidRPr="00BE3B76" w:rsidRDefault="00CC5F1D" w:rsidP="0021460D">
            <w:pPr>
              <w:spacing w:line="276" w:lineRule="auto"/>
            </w:pPr>
            <w:r>
              <w:t>8</w:t>
            </w:r>
          </w:p>
        </w:tc>
      </w:tr>
    </w:tbl>
    <w:p w14:paraId="2C67D5C6" w14:textId="77777777" w:rsidR="003D7154" w:rsidRDefault="003D7154" w:rsidP="003D7154">
      <w:pPr>
        <w:spacing w:line="276" w:lineRule="auto"/>
        <w:jc w:val="both"/>
        <w:rPr>
          <w:b/>
          <w:bCs/>
        </w:rPr>
      </w:pPr>
    </w:p>
    <w:p w14:paraId="513E8B2B" w14:textId="77777777" w:rsidR="003D7154" w:rsidRDefault="003D7154" w:rsidP="003D7154">
      <w:pPr>
        <w:spacing w:line="276" w:lineRule="auto"/>
        <w:jc w:val="both"/>
        <w:rPr>
          <w:b/>
          <w:bCs/>
        </w:rPr>
      </w:pPr>
    </w:p>
    <w:p w14:paraId="65149F2C" w14:textId="77777777" w:rsidR="00962042" w:rsidRDefault="00962042" w:rsidP="003D7154">
      <w:pPr>
        <w:spacing w:line="276" w:lineRule="auto"/>
        <w:jc w:val="both"/>
        <w:rPr>
          <w:b/>
          <w:bCs/>
        </w:rPr>
      </w:pPr>
    </w:p>
    <w:p w14:paraId="0F1A0BD9" w14:textId="77777777" w:rsidR="00962042" w:rsidRPr="003D7154" w:rsidRDefault="00962042" w:rsidP="003D7154">
      <w:pPr>
        <w:spacing w:line="276" w:lineRule="auto"/>
        <w:jc w:val="both"/>
        <w:rPr>
          <w:b/>
          <w:bCs/>
        </w:rPr>
      </w:pPr>
    </w:p>
    <w:p w14:paraId="1582EFDA" w14:textId="5B3D0EF0" w:rsidR="00C603CF" w:rsidRDefault="00C603CF">
      <w:pPr>
        <w:pStyle w:val="Odsekzoznamu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CC5F1D">
        <w:rPr>
          <w:b/>
          <w:bCs/>
        </w:rPr>
        <w:t>Kultúra a</w:t>
      </w:r>
      <w:r w:rsidR="00CC5F1D">
        <w:rPr>
          <w:b/>
          <w:bCs/>
        </w:rPr>
        <w:t> </w:t>
      </w:r>
      <w:r w:rsidRPr="00CC5F1D">
        <w:rPr>
          <w:b/>
          <w:bCs/>
        </w:rPr>
        <w:t>umenie</w:t>
      </w:r>
    </w:p>
    <w:p w14:paraId="0A31B30D" w14:textId="77777777" w:rsidR="00CC5F1D" w:rsidRPr="00CC5F1D" w:rsidRDefault="00CC5F1D" w:rsidP="00CC5F1D">
      <w:pPr>
        <w:spacing w:line="276" w:lineRule="auto"/>
        <w:jc w:val="both"/>
        <w:rPr>
          <w:b/>
          <w:bCs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2694"/>
        <w:gridCol w:w="1275"/>
      </w:tblGrid>
      <w:tr w:rsidR="00CC5F1D" w14:paraId="791C82B9" w14:textId="77777777" w:rsidTr="006618DB">
        <w:trPr>
          <w:trHeight w:val="792"/>
        </w:trPr>
        <w:tc>
          <w:tcPr>
            <w:tcW w:w="2263" w:type="dxa"/>
          </w:tcPr>
          <w:p w14:paraId="601C12A2" w14:textId="77777777" w:rsidR="00CC5F1D" w:rsidRDefault="00CC5F1D" w:rsidP="0021460D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Výchovno</w:t>
            </w:r>
            <w:proofErr w:type="spellEnd"/>
            <w:r>
              <w:rPr>
                <w:b/>
                <w:bCs/>
              </w:rPr>
              <w:t xml:space="preserve"> – vzdelávací cieľ</w:t>
            </w:r>
          </w:p>
        </w:tc>
        <w:tc>
          <w:tcPr>
            <w:tcW w:w="3402" w:type="dxa"/>
          </w:tcPr>
          <w:p w14:paraId="3003AA64" w14:textId="77777777" w:rsidR="00CC5F1D" w:rsidRDefault="00CC5F1D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Obsah </w:t>
            </w:r>
          </w:p>
        </w:tc>
        <w:tc>
          <w:tcPr>
            <w:tcW w:w="2694" w:type="dxa"/>
          </w:tcPr>
          <w:p w14:paraId="17AC9A7E" w14:textId="77777777" w:rsidR="00CC5F1D" w:rsidRDefault="00CC5F1D" w:rsidP="002146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Metódy a formy</w:t>
            </w:r>
          </w:p>
        </w:tc>
        <w:tc>
          <w:tcPr>
            <w:tcW w:w="1275" w:type="dxa"/>
          </w:tcPr>
          <w:p w14:paraId="53AF9748" w14:textId="397B2117" w:rsidR="00CC5F1D" w:rsidRDefault="00CC5F1D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  <w:r w:rsidR="00C75D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C75D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II.</w:t>
            </w:r>
          </w:p>
          <w:p w14:paraId="124B9840" w14:textId="77777777" w:rsidR="00CC5F1D" w:rsidRDefault="00CC5F1D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oddelenie</w:t>
            </w:r>
          </w:p>
        </w:tc>
      </w:tr>
      <w:tr w:rsidR="00CC5F1D" w14:paraId="59B97B18" w14:textId="77777777" w:rsidTr="006618DB">
        <w:trPr>
          <w:trHeight w:val="1068"/>
        </w:trPr>
        <w:tc>
          <w:tcPr>
            <w:tcW w:w="2263" w:type="dxa"/>
          </w:tcPr>
          <w:p w14:paraId="0C9F59D6" w14:textId="1DE05B54" w:rsidR="006F669F" w:rsidRDefault="006F669F" w:rsidP="006F669F">
            <w:pPr>
              <w:spacing w:line="276" w:lineRule="auto"/>
            </w:pPr>
            <w:r>
              <w:t xml:space="preserve">Rozvíjať základy </w:t>
            </w:r>
          </w:p>
          <w:p w14:paraId="55CFEB3E" w14:textId="49D9D233" w:rsidR="00CC5F1D" w:rsidRPr="00BE3B76" w:rsidRDefault="006F669F" w:rsidP="006F669F">
            <w:pPr>
              <w:spacing w:line="276" w:lineRule="auto"/>
            </w:pPr>
            <w:r>
              <w:t>vzťahu k umeniu</w:t>
            </w:r>
          </w:p>
        </w:tc>
        <w:tc>
          <w:tcPr>
            <w:tcW w:w="3402" w:type="dxa"/>
          </w:tcPr>
          <w:p w14:paraId="3AAFA416" w14:textId="6749594E" w:rsidR="006F669F" w:rsidRDefault="006F669F" w:rsidP="006F669F">
            <w:pPr>
              <w:spacing w:line="276" w:lineRule="auto"/>
            </w:pPr>
            <w:r>
              <w:t xml:space="preserve">Hudba, výtvarné umenie, tanec, </w:t>
            </w:r>
          </w:p>
          <w:p w14:paraId="7130D8F9" w14:textId="03F4053E" w:rsidR="00CC5F1D" w:rsidRPr="00BE3B76" w:rsidRDefault="006F669F" w:rsidP="006F669F">
            <w:pPr>
              <w:spacing w:line="276" w:lineRule="auto"/>
            </w:pPr>
            <w:r>
              <w:t>nácvik programu, prezentácia</w:t>
            </w:r>
          </w:p>
        </w:tc>
        <w:tc>
          <w:tcPr>
            <w:tcW w:w="2694" w:type="dxa"/>
          </w:tcPr>
          <w:p w14:paraId="625C749A" w14:textId="77777777" w:rsidR="006618DB" w:rsidRDefault="006618DB" w:rsidP="006618DB">
            <w:pPr>
              <w:spacing w:line="276" w:lineRule="auto"/>
            </w:pPr>
            <w:r>
              <w:t xml:space="preserve">Motivácia, ukážka, </w:t>
            </w:r>
          </w:p>
          <w:p w14:paraId="545F00AA" w14:textId="4379D152" w:rsidR="006618DB" w:rsidRDefault="006618DB" w:rsidP="006618DB">
            <w:pPr>
              <w:spacing w:line="276" w:lineRule="auto"/>
            </w:pPr>
            <w:r>
              <w:t xml:space="preserve">povzbudenie, návšteva </w:t>
            </w:r>
          </w:p>
          <w:p w14:paraId="7A00B254" w14:textId="336020AA" w:rsidR="00CC5F1D" w:rsidRPr="00BE3B76" w:rsidRDefault="006618DB" w:rsidP="006618DB">
            <w:pPr>
              <w:spacing w:line="276" w:lineRule="auto"/>
            </w:pPr>
            <w:r>
              <w:t>kultúrneho podujatia</w:t>
            </w:r>
          </w:p>
        </w:tc>
        <w:tc>
          <w:tcPr>
            <w:tcW w:w="1275" w:type="dxa"/>
          </w:tcPr>
          <w:p w14:paraId="07C633AF" w14:textId="0A5B092A" w:rsidR="00CC5F1D" w:rsidRPr="00BE3B76" w:rsidRDefault="006618DB" w:rsidP="0021460D">
            <w:pPr>
              <w:spacing w:line="276" w:lineRule="auto"/>
            </w:pPr>
            <w:r>
              <w:t>6</w:t>
            </w:r>
          </w:p>
        </w:tc>
      </w:tr>
      <w:tr w:rsidR="00CC5F1D" w14:paraId="0A7E9E23" w14:textId="77777777" w:rsidTr="006618DB">
        <w:trPr>
          <w:trHeight w:val="699"/>
        </w:trPr>
        <w:tc>
          <w:tcPr>
            <w:tcW w:w="2263" w:type="dxa"/>
          </w:tcPr>
          <w:p w14:paraId="3BB41C3D" w14:textId="463151BF" w:rsidR="00CC5F1D" w:rsidRPr="00BE3B76" w:rsidRDefault="006618DB" w:rsidP="006618DB">
            <w:pPr>
              <w:spacing w:line="276" w:lineRule="auto"/>
            </w:pPr>
            <w:r>
              <w:t>Rozvíjať talent a špecifické schopnosti</w:t>
            </w:r>
          </w:p>
        </w:tc>
        <w:tc>
          <w:tcPr>
            <w:tcW w:w="3402" w:type="dxa"/>
          </w:tcPr>
          <w:p w14:paraId="30D7A7E3" w14:textId="742481C7" w:rsidR="006618DB" w:rsidRDefault="006618DB" w:rsidP="006618DB">
            <w:pPr>
              <w:spacing w:line="276" w:lineRule="auto"/>
            </w:pPr>
            <w:r>
              <w:t xml:space="preserve">Netradičné výtvarné techniky, </w:t>
            </w:r>
          </w:p>
          <w:p w14:paraId="15466E53" w14:textId="37939413" w:rsidR="006618DB" w:rsidRDefault="006618DB" w:rsidP="006618DB">
            <w:pPr>
              <w:spacing w:line="276" w:lineRule="auto"/>
            </w:pPr>
            <w:r>
              <w:t xml:space="preserve">literárna a dramatická tvorba, </w:t>
            </w:r>
          </w:p>
          <w:p w14:paraId="2D9C5D00" w14:textId="33A45C38" w:rsidR="00CC5F1D" w:rsidRPr="00BE3B76" w:rsidRDefault="006618DB" w:rsidP="006618DB">
            <w:pPr>
              <w:spacing w:line="276" w:lineRule="auto"/>
            </w:pPr>
            <w:r>
              <w:t>hudobné a tanečné činnosti</w:t>
            </w:r>
          </w:p>
        </w:tc>
        <w:tc>
          <w:tcPr>
            <w:tcW w:w="2694" w:type="dxa"/>
          </w:tcPr>
          <w:p w14:paraId="0B259773" w14:textId="411129E0" w:rsidR="006618DB" w:rsidRDefault="006618DB" w:rsidP="006618DB">
            <w:pPr>
              <w:spacing w:line="276" w:lineRule="auto"/>
            </w:pPr>
            <w:r>
              <w:t xml:space="preserve">Individuálny prístup, motivácia, povzbudenie, brainstorming, výstava </w:t>
            </w:r>
          </w:p>
          <w:p w14:paraId="62A88251" w14:textId="3C2FBF8A" w:rsidR="00CC5F1D" w:rsidRPr="00BE3B76" w:rsidRDefault="006618DB" w:rsidP="006618DB">
            <w:pPr>
              <w:spacing w:line="276" w:lineRule="auto"/>
            </w:pPr>
            <w:r>
              <w:t>prác, súťaž</w:t>
            </w:r>
          </w:p>
        </w:tc>
        <w:tc>
          <w:tcPr>
            <w:tcW w:w="1275" w:type="dxa"/>
          </w:tcPr>
          <w:p w14:paraId="759C5BE7" w14:textId="617B3B0A" w:rsidR="00CC5F1D" w:rsidRPr="00BE3B76" w:rsidRDefault="006618DB" w:rsidP="0021460D">
            <w:pPr>
              <w:spacing w:line="276" w:lineRule="auto"/>
            </w:pPr>
            <w:r>
              <w:t>6</w:t>
            </w:r>
          </w:p>
        </w:tc>
      </w:tr>
      <w:tr w:rsidR="00CC5F1D" w14:paraId="2CCFD5A2" w14:textId="77777777" w:rsidTr="006618DB">
        <w:trPr>
          <w:trHeight w:val="699"/>
        </w:trPr>
        <w:tc>
          <w:tcPr>
            <w:tcW w:w="2263" w:type="dxa"/>
          </w:tcPr>
          <w:p w14:paraId="4B71C66A" w14:textId="599587E9" w:rsidR="006618DB" w:rsidRDefault="006618DB" w:rsidP="006618DB">
            <w:pPr>
              <w:spacing w:line="276" w:lineRule="auto"/>
            </w:pPr>
            <w:r>
              <w:t xml:space="preserve">Rozvíjať základy </w:t>
            </w:r>
          </w:p>
          <w:p w14:paraId="373B82F4" w14:textId="0955203A" w:rsidR="00CC5F1D" w:rsidRPr="00BE3B76" w:rsidRDefault="006618DB" w:rsidP="006618DB">
            <w:pPr>
              <w:spacing w:line="276" w:lineRule="auto"/>
            </w:pPr>
            <w:r>
              <w:t>tvorivých schopností a zručností</w:t>
            </w:r>
          </w:p>
        </w:tc>
        <w:tc>
          <w:tcPr>
            <w:tcW w:w="3402" w:type="dxa"/>
          </w:tcPr>
          <w:p w14:paraId="625FAAC1" w14:textId="1AA6A8DA" w:rsidR="006618DB" w:rsidRDefault="006618DB" w:rsidP="006618DB">
            <w:pPr>
              <w:spacing w:line="276" w:lineRule="auto"/>
            </w:pPr>
            <w:r>
              <w:t xml:space="preserve">Vlastná tvorba, prezentácia, </w:t>
            </w:r>
          </w:p>
          <w:p w14:paraId="011B968C" w14:textId="06A8847F" w:rsidR="00CC5F1D" w:rsidRPr="00BE3B76" w:rsidRDefault="006618DB" w:rsidP="006618DB">
            <w:pPr>
              <w:spacing w:line="276" w:lineRule="auto"/>
            </w:pPr>
            <w:r>
              <w:t>príprava kultúrneho vystúpenia</w:t>
            </w:r>
          </w:p>
        </w:tc>
        <w:tc>
          <w:tcPr>
            <w:tcW w:w="2694" w:type="dxa"/>
          </w:tcPr>
          <w:p w14:paraId="70F6FDB1" w14:textId="4BA6C667" w:rsidR="006618DB" w:rsidRDefault="006618DB" w:rsidP="006618DB">
            <w:pPr>
              <w:spacing w:line="276" w:lineRule="auto"/>
            </w:pPr>
            <w:r>
              <w:t xml:space="preserve">Individuálny prístup, motivácia, povzbudenie, </w:t>
            </w:r>
          </w:p>
          <w:p w14:paraId="1C9390CA" w14:textId="58164DA9" w:rsidR="00CC5F1D" w:rsidRPr="00BE3B76" w:rsidRDefault="006618DB" w:rsidP="006618DB">
            <w:pPr>
              <w:spacing w:line="276" w:lineRule="auto"/>
            </w:pPr>
            <w:r>
              <w:t>aktivizácia, výstava prác</w:t>
            </w:r>
          </w:p>
        </w:tc>
        <w:tc>
          <w:tcPr>
            <w:tcW w:w="1275" w:type="dxa"/>
          </w:tcPr>
          <w:p w14:paraId="64264FCA" w14:textId="4F94E3F8" w:rsidR="006F669F" w:rsidRPr="00BE3B76" w:rsidRDefault="006618DB" w:rsidP="0021460D">
            <w:pPr>
              <w:spacing w:line="276" w:lineRule="auto"/>
            </w:pPr>
            <w:r>
              <w:t>6</w:t>
            </w:r>
          </w:p>
        </w:tc>
      </w:tr>
      <w:tr w:rsidR="00CC5F1D" w14:paraId="7026FD64" w14:textId="77777777" w:rsidTr="006618DB">
        <w:trPr>
          <w:trHeight w:val="699"/>
        </w:trPr>
        <w:tc>
          <w:tcPr>
            <w:tcW w:w="2263" w:type="dxa"/>
          </w:tcPr>
          <w:p w14:paraId="5CAF7462" w14:textId="4D0A536A" w:rsidR="006618DB" w:rsidRDefault="006618DB" w:rsidP="006618DB">
            <w:pPr>
              <w:spacing w:line="276" w:lineRule="auto"/>
            </w:pPr>
            <w:r>
              <w:t xml:space="preserve">Prejavovať pozitívny </w:t>
            </w:r>
          </w:p>
          <w:p w14:paraId="67A379A6" w14:textId="202EEE97" w:rsidR="006618DB" w:rsidRDefault="006618DB" w:rsidP="006618DB">
            <w:pPr>
              <w:spacing w:line="276" w:lineRule="auto"/>
            </w:pPr>
            <w:r>
              <w:t xml:space="preserve">vzťah k jednoduchej </w:t>
            </w:r>
          </w:p>
          <w:p w14:paraId="6A119917" w14:textId="4383CB9B" w:rsidR="006618DB" w:rsidRDefault="006618DB" w:rsidP="006618DB">
            <w:pPr>
              <w:spacing w:line="276" w:lineRule="auto"/>
            </w:pPr>
            <w:r>
              <w:t xml:space="preserve">estetickej úprave </w:t>
            </w:r>
          </w:p>
          <w:p w14:paraId="7E704D9F" w14:textId="402B0277" w:rsidR="00CC5F1D" w:rsidRPr="00BE3B76" w:rsidRDefault="006618DB" w:rsidP="006618DB">
            <w:pPr>
              <w:spacing w:line="276" w:lineRule="auto"/>
            </w:pPr>
            <w:r>
              <w:t>prostredia</w:t>
            </w:r>
          </w:p>
        </w:tc>
        <w:tc>
          <w:tcPr>
            <w:tcW w:w="3402" w:type="dxa"/>
          </w:tcPr>
          <w:p w14:paraId="125FA0AB" w14:textId="09768B57" w:rsidR="00CC5F1D" w:rsidRPr="00BE3B76" w:rsidRDefault="006618DB" w:rsidP="006618DB">
            <w:pPr>
              <w:spacing w:line="276" w:lineRule="auto"/>
            </w:pPr>
            <w:r>
              <w:t>Netradičné ozdoby, dekorácia , úprava triedy, úprava zovňajška</w:t>
            </w:r>
          </w:p>
        </w:tc>
        <w:tc>
          <w:tcPr>
            <w:tcW w:w="2694" w:type="dxa"/>
          </w:tcPr>
          <w:p w14:paraId="0154D8DB" w14:textId="3A85005B" w:rsidR="006618DB" w:rsidRDefault="006618DB" w:rsidP="006618DB">
            <w:pPr>
              <w:spacing w:line="276" w:lineRule="auto"/>
            </w:pPr>
            <w:r>
              <w:t xml:space="preserve">Individuálny prístup, motivácia, prezentácia, </w:t>
            </w:r>
          </w:p>
          <w:p w14:paraId="7A8AB398" w14:textId="19CBBE27" w:rsidR="00CC5F1D" w:rsidRPr="00BE3B76" w:rsidRDefault="006618DB" w:rsidP="006618DB">
            <w:pPr>
              <w:spacing w:line="276" w:lineRule="auto"/>
            </w:pPr>
            <w:r>
              <w:t>povzbudenie, výstava prác</w:t>
            </w:r>
          </w:p>
        </w:tc>
        <w:tc>
          <w:tcPr>
            <w:tcW w:w="1275" w:type="dxa"/>
          </w:tcPr>
          <w:p w14:paraId="3618CAC0" w14:textId="1DFA8C2B" w:rsidR="00CC5F1D" w:rsidRPr="00BE3B76" w:rsidRDefault="006618DB" w:rsidP="0021460D">
            <w:pPr>
              <w:spacing w:line="276" w:lineRule="auto"/>
            </w:pPr>
            <w:r>
              <w:t>6</w:t>
            </w:r>
          </w:p>
        </w:tc>
      </w:tr>
      <w:tr w:rsidR="006618DB" w14:paraId="7468F8B7" w14:textId="77777777" w:rsidTr="006618DB">
        <w:trPr>
          <w:trHeight w:val="699"/>
        </w:trPr>
        <w:tc>
          <w:tcPr>
            <w:tcW w:w="2263" w:type="dxa"/>
          </w:tcPr>
          <w:p w14:paraId="3109537D" w14:textId="444B3010" w:rsidR="006618DB" w:rsidRDefault="006618DB" w:rsidP="006618DB">
            <w:pPr>
              <w:spacing w:line="276" w:lineRule="auto"/>
            </w:pPr>
            <w:r>
              <w:t xml:space="preserve">Podieľať sa na príprave kultúrnych </w:t>
            </w:r>
          </w:p>
          <w:p w14:paraId="59D964BF" w14:textId="4DD4BE59" w:rsidR="006618DB" w:rsidRPr="00BE3B76" w:rsidRDefault="006618DB" w:rsidP="006618DB">
            <w:pPr>
              <w:spacing w:line="276" w:lineRule="auto"/>
            </w:pPr>
            <w:r>
              <w:t>podujatí</w:t>
            </w:r>
          </w:p>
        </w:tc>
        <w:tc>
          <w:tcPr>
            <w:tcW w:w="3402" w:type="dxa"/>
          </w:tcPr>
          <w:p w14:paraId="5220715A" w14:textId="7DA3C5C2" w:rsidR="006618DB" w:rsidRDefault="006618DB" w:rsidP="006618DB">
            <w:pPr>
              <w:spacing w:line="276" w:lineRule="auto"/>
            </w:pPr>
            <w:r>
              <w:t xml:space="preserve">Mikuláš, Vianoce, Fašiangy, Veľká Noc, Deň matiek, </w:t>
            </w:r>
          </w:p>
          <w:p w14:paraId="03FADD1D" w14:textId="41A975D1" w:rsidR="006618DB" w:rsidRPr="00BE3B76" w:rsidRDefault="006618DB" w:rsidP="006618DB">
            <w:pPr>
              <w:spacing w:line="276" w:lineRule="auto"/>
            </w:pPr>
            <w:r>
              <w:t>Deň detí</w:t>
            </w:r>
          </w:p>
        </w:tc>
        <w:tc>
          <w:tcPr>
            <w:tcW w:w="2694" w:type="dxa"/>
          </w:tcPr>
          <w:p w14:paraId="4A016053" w14:textId="02013F8F" w:rsidR="006618DB" w:rsidRPr="00BE3B76" w:rsidRDefault="006618DB" w:rsidP="006618DB">
            <w:pPr>
              <w:spacing w:line="276" w:lineRule="auto"/>
            </w:pPr>
            <w:r>
              <w:t>Individuálny prístup, vysvetlenie, ukážka, film</w:t>
            </w:r>
          </w:p>
        </w:tc>
        <w:tc>
          <w:tcPr>
            <w:tcW w:w="1275" w:type="dxa"/>
          </w:tcPr>
          <w:p w14:paraId="31D9323C" w14:textId="675DF3F0" w:rsidR="006618DB" w:rsidRDefault="006618DB" w:rsidP="0021460D">
            <w:pPr>
              <w:spacing w:line="276" w:lineRule="auto"/>
            </w:pPr>
            <w:r>
              <w:t>11</w:t>
            </w:r>
          </w:p>
        </w:tc>
      </w:tr>
    </w:tbl>
    <w:p w14:paraId="1DE63AD1" w14:textId="77777777" w:rsidR="00CC5F1D" w:rsidRDefault="00CC5F1D" w:rsidP="00CC5F1D">
      <w:pPr>
        <w:spacing w:line="276" w:lineRule="auto"/>
        <w:jc w:val="both"/>
        <w:rPr>
          <w:b/>
          <w:bCs/>
        </w:rPr>
      </w:pPr>
    </w:p>
    <w:p w14:paraId="547499FB" w14:textId="77777777" w:rsidR="00CC5F1D" w:rsidRDefault="00CC5F1D" w:rsidP="00CC5F1D">
      <w:pPr>
        <w:spacing w:line="276" w:lineRule="auto"/>
        <w:jc w:val="both"/>
        <w:rPr>
          <w:b/>
          <w:bCs/>
        </w:rPr>
      </w:pPr>
    </w:p>
    <w:p w14:paraId="6E20CC27" w14:textId="04F00C26" w:rsidR="00C603CF" w:rsidRPr="00C603CF" w:rsidRDefault="00C603CF" w:rsidP="006618DB">
      <w:pPr>
        <w:spacing w:line="276" w:lineRule="auto"/>
        <w:jc w:val="both"/>
        <w:rPr>
          <w:rFonts w:ascii="Arial Narrow" w:hAnsi="Arial Narrow"/>
        </w:rPr>
      </w:pPr>
    </w:p>
    <w:p w14:paraId="47C64748" w14:textId="4159F0D5" w:rsidR="00C603CF" w:rsidRPr="006F669F" w:rsidRDefault="00C603CF">
      <w:pPr>
        <w:pStyle w:val="Odsekzoznamu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6F669F">
        <w:rPr>
          <w:b/>
          <w:bCs/>
        </w:rPr>
        <w:t>Zdravie a subjektívna pohoda</w:t>
      </w:r>
    </w:p>
    <w:p w14:paraId="3040CF35" w14:textId="77777777" w:rsidR="006F669F" w:rsidRDefault="006F669F" w:rsidP="006F669F">
      <w:pPr>
        <w:spacing w:line="276" w:lineRule="auto"/>
        <w:jc w:val="both"/>
        <w:rPr>
          <w:b/>
          <w:bCs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2694"/>
        <w:gridCol w:w="1275"/>
      </w:tblGrid>
      <w:tr w:rsidR="00C75D11" w14:paraId="60B34BE2" w14:textId="77777777" w:rsidTr="0021460D">
        <w:trPr>
          <w:trHeight w:val="855"/>
        </w:trPr>
        <w:tc>
          <w:tcPr>
            <w:tcW w:w="1838" w:type="dxa"/>
          </w:tcPr>
          <w:p w14:paraId="6D924E86" w14:textId="77777777" w:rsidR="00C75D11" w:rsidRDefault="00C75D11" w:rsidP="0021460D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Výchovno</w:t>
            </w:r>
            <w:proofErr w:type="spellEnd"/>
            <w:r>
              <w:rPr>
                <w:b/>
                <w:bCs/>
              </w:rPr>
              <w:t xml:space="preserve"> – vzdelávací cieľ</w:t>
            </w:r>
          </w:p>
        </w:tc>
        <w:tc>
          <w:tcPr>
            <w:tcW w:w="3827" w:type="dxa"/>
          </w:tcPr>
          <w:p w14:paraId="20DB4CEA" w14:textId="77777777" w:rsidR="00C75D11" w:rsidRDefault="00C75D11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Obsah </w:t>
            </w:r>
          </w:p>
        </w:tc>
        <w:tc>
          <w:tcPr>
            <w:tcW w:w="2694" w:type="dxa"/>
          </w:tcPr>
          <w:p w14:paraId="18226595" w14:textId="77777777" w:rsidR="00C75D11" w:rsidRDefault="00C75D11" w:rsidP="002146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Metódy a formy</w:t>
            </w:r>
          </w:p>
        </w:tc>
        <w:tc>
          <w:tcPr>
            <w:tcW w:w="1275" w:type="dxa"/>
          </w:tcPr>
          <w:p w14:paraId="7A9FBDEC" w14:textId="34F4D27C" w:rsidR="00C75D11" w:rsidRDefault="00C75D11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a II.</w:t>
            </w:r>
          </w:p>
          <w:p w14:paraId="5D45FACC" w14:textId="77777777" w:rsidR="00C75D11" w:rsidRDefault="00C75D11" w:rsidP="0021460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oddelenie</w:t>
            </w:r>
          </w:p>
        </w:tc>
      </w:tr>
      <w:tr w:rsidR="00C75D11" w14:paraId="7FFC21B4" w14:textId="77777777" w:rsidTr="0021460D">
        <w:trPr>
          <w:trHeight w:val="1698"/>
        </w:trPr>
        <w:tc>
          <w:tcPr>
            <w:tcW w:w="1838" w:type="dxa"/>
          </w:tcPr>
          <w:p w14:paraId="53C807FE" w14:textId="77777777" w:rsidR="00C75D11" w:rsidRDefault="00C75D11" w:rsidP="00C75D11">
            <w:pPr>
              <w:spacing w:line="276" w:lineRule="auto"/>
            </w:pPr>
            <w:r>
              <w:lastRenderedPageBreak/>
              <w:t xml:space="preserve">Rozvíjať </w:t>
            </w:r>
          </w:p>
          <w:p w14:paraId="3BE77364" w14:textId="77777777" w:rsidR="00C75D11" w:rsidRDefault="00C75D11" w:rsidP="00C75D11">
            <w:pPr>
              <w:spacing w:line="276" w:lineRule="auto"/>
            </w:pPr>
            <w:r>
              <w:t xml:space="preserve">schopnosť </w:t>
            </w:r>
          </w:p>
          <w:p w14:paraId="39428E2F" w14:textId="77777777" w:rsidR="00C75D11" w:rsidRDefault="00C75D11" w:rsidP="00C75D11">
            <w:pPr>
              <w:spacing w:line="276" w:lineRule="auto"/>
            </w:pPr>
            <w:r>
              <w:t xml:space="preserve">relaxovať </w:t>
            </w:r>
          </w:p>
          <w:p w14:paraId="59730CE5" w14:textId="11EA6852" w:rsidR="00C75D11" w:rsidRPr="00BE3B76" w:rsidRDefault="00C75D11" w:rsidP="00C75D11">
            <w:pPr>
              <w:spacing w:line="276" w:lineRule="auto"/>
            </w:pPr>
            <w:r>
              <w:t xml:space="preserve">pravidelným </w:t>
            </w:r>
            <w:proofErr w:type="spellStart"/>
            <w:r>
              <w:t>pravidelným</w:t>
            </w:r>
            <w:proofErr w:type="spellEnd"/>
            <w:r>
              <w:t xml:space="preserve"> cvičením a pohybom</w:t>
            </w:r>
          </w:p>
        </w:tc>
        <w:tc>
          <w:tcPr>
            <w:tcW w:w="3827" w:type="dxa"/>
          </w:tcPr>
          <w:p w14:paraId="5F518FBD" w14:textId="5530780D" w:rsidR="00C75D11" w:rsidRDefault="00C75D11" w:rsidP="00C75D11">
            <w:pPr>
              <w:spacing w:line="276" w:lineRule="auto"/>
            </w:pPr>
            <w:r>
              <w:t xml:space="preserve">Turistika, cvičenie v telocvični, na </w:t>
            </w:r>
          </w:p>
          <w:p w14:paraId="1ACE8F10" w14:textId="573E5D54" w:rsidR="00C75D11" w:rsidRPr="00BE3B76" w:rsidRDefault="00C75D11" w:rsidP="00C75D11">
            <w:pPr>
              <w:spacing w:line="276" w:lineRule="auto"/>
            </w:pPr>
            <w:r>
              <w:t>ihrisku, športy basketbal, futbal, tenis , stolný tenis , gymnastika</w:t>
            </w:r>
          </w:p>
        </w:tc>
        <w:tc>
          <w:tcPr>
            <w:tcW w:w="2694" w:type="dxa"/>
          </w:tcPr>
          <w:p w14:paraId="729F44DD" w14:textId="2234182B" w:rsidR="00C75D11" w:rsidRDefault="00C75D11" w:rsidP="00C75D11">
            <w:pPr>
              <w:spacing w:line="276" w:lineRule="auto"/>
            </w:pPr>
            <w:r>
              <w:t xml:space="preserve">Individuálny prístup, motivácia, povzbudenie, </w:t>
            </w:r>
          </w:p>
          <w:p w14:paraId="015321B9" w14:textId="438FF6DF" w:rsidR="00C75D11" w:rsidRPr="00BE3B76" w:rsidRDefault="00C75D11" w:rsidP="00C75D11">
            <w:pPr>
              <w:spacing w:line="276" w:lineRule="auto"/>
            </w:pPr>
            <w:r>
              <w:t>tréning, aktivizácia</w:t>
            </w:r>
          </w:p>
        </w:tc>
        <w:tc>
          <w:tcPr>
            <w:tcW w:w="1275" w:type="dxa"/>
          </w:tcPr>
          <w:p w14:paraId="6D415F91" w14:textId="04FEAD45" w:rsidR="00C75D11" w:rsidRPr="00BE3B76" w:rsidRDefault="00C75D11" w:rsidP="0021460D">
            <w:pPr>
              <w:spacing w:line="276" w:lineRule="auto"/>
            </w:pPr>
            <w:r>
              <w:t>9</w:t>
            </w:r>
          </w:p>
        </w:tc>
      </w:tr>
      <w:tr w:rsidR="00C75D11" w14:paraId="392A4FB3" w14:textId="77777777" w:rsidTr="0021460D">
        <w:trPr>
          <w:trHeight w:val="699"/>
        </w:trPr>
        <w:tc>
          <w:tcPr>
            <w:tcW w:w="1838" w:type="dxa"/>
          </w:tcPr>
          <w:p w14:paraId="7D21A22E" w14:textId="77777777" w:rsidR="00C75D11" w:rsidRDefault="00C75D11" w:rsidP="00C75D11">
            <w:pPr>
              <w:spacing w:line="276" w:lineRule="auto"/>
            </w:pPr>
            <w:r>
              <w:t xml:space="preserve">Pochopiť </w:t>
            </w:r>
          </w:p>
          <w:p w14:paraId="0E57CA3B" w14:textId="77777777" w:rsidR="00C75D11" w:rsidRDefault="00C75D11" w:rsidP="00C75D11">
            <w:pPr>
              <w:spacing w:line="276" w:lineRule="auto"/>
            </w:pPr>
            <w:r>
              <w:t xml:space="preserve">škodlivosť </w:t>
            </w:r>
          </w:p>
          <w:p w14:paraId="06A5EEA8" w14:textId="036D911F" w:rsidR="00C75D11" w:rsidRPr="00BE3B76" w:rsidRDefault="00C75D11" w:rsidP="00C75D11">
            <w:pPr>
              <w:spacing w:line="276" w:lineRule="auto"/>
            </w:pPr>
            <w:r>
              <w:t>fajčenia, alkoholu a iných drog</w:t>
            </w:r>
          </w:p>
        </w:tc>
        <w:tc>
          <w:tcPr>
            <w:tcW w:w="3827" w:type="dxa"/>
          </w:tcPr>
          <w:p w14:paraId="100700F8" w14:textId="1474B531" w:rsidR="00C75D11" w:rsidRPr="00BE3B76" w:rsidRDefault="00C75D11" w:rsidP="00C75D11">
            <w:pPr>
              <w:spacing w:line="276" w:lineRule="auto"/>
            </w:pPr>
            <w:r>
              <w:t>Čo je nikotín, fajčenie, alkohol a zdravie</w:t>
            </w:r>
          </w:p>
        </w:tc>
        <w:tc>
          <w:tcPr>
            <w:tcW w:w="2694" w:type="dxa"/>
          </w:tcPr>
          <w:p w14:paraId="3CE8EDB3" w14:textId="745B52AF" w:rsidR="00C75D11" w:rsidRDefault="00C75D11" w:rsidP="00C75D11">
            <w:pPr>
              <w:spacing w:line="276" w:lineRule="auto"/>
            </w:pPr>
            <w:r>
              <w:t xml:space="preserve">Individuálny prístup, vysvetlenie, film, súťaž, </w:t>
            </w:r>
          </w:p>
          <w:p w14:paraId="77BCEBE1" w14:textId="6E8002E0" w:rsidR="00C75D11" w:rsidRPr="00BE3B76" w:rsidRDefault="00C75D11" w:rsidP="00C75D11">
            <w:pPr>
              <w:spacing w:line="276" w:lineRule="auto"/>
            </w:pPr>
            <w:r>
              <w:t>výtvarné stvárnenie zážitku</w:t>
            </w:r>
          </w:p>
        </w:tc>
        <w:tc>
          <w:tcPr>
            <w:tcW w:w="1275" w:type="dxa"/>
          </w:tcPr>
          <w:p w14:paraId="25B20303" w14:textId="3FFB3C98" w:rsidR="00C75D11" w:rsidRPr="00BE3B76" w:rsidRDefault="00C75D11" w:rsidP="0021460D">
            <w:pPr>
              <w:spacing w:line="276" w:lineRule="auto"/>
            </w:pPr>
            <w:r>
              <w:t>8</w:t>
            </w:r>
          </w:p>
        </w:tc>
      </w:tr>
      <w:tr w:rsidR="00C75D11" w14:paraId="09B870B2" w14:textId="77777777" w:rsidTr="0021460D">
        <w:trPr>
          <w:trHeight w:val="699"/>
        </w:trPr>
        <w:tc>
          <w:tcPr>
            <w:tcW w:w="1838" w:type="dxa"/>
          </w:tcPr>
          <w:p w14:paraId="1402449C" w14:textId="7E1251C8" w:rsidR="00C75D11" w:rsidRDefault="00C75D11" w:rsidP="00C75D11">
            <w:pPr>
              <w:spacing w:line="276" w:lineRule="auto"/>
            </w:pPr>
            <w:r>
              <w:t xml:space="preserve">Pochopiť význam pravidelného </w:t>
            </w:r>
          </w:p>
          <w:p w14:paraId="6A320A42" w14:textId="1FD85527" w:rsidR="00C75D11" w:rsidRPr="00BE3B76" w:rsidRDefault="00C75D11" w:rsidP="00C75D11">
            <w:pPr>
              <w:spacing w:line="276" w:lineRule="auto"/>
            </w:pPr>
            <w:r>
              <w:t>pohybu a cvičenia</w:t>
            </w:r>
          </w:p>
        </w:tc>
        <w:tc>
          <w:tcPr>
            <w:tcW w:w="3827" w:type="dxa"/>
          </w:tcPr>
          <w:p w14:paraId="23C08846" w14:textId="1AC628BD" w:rsidR="00F21EF0" w:rsidRDefault="00F21EF0" w:rsidP="00F21EF0">
            <w:pPr>
              <w:spacing w:line="276" w:lineRule="auto"/>
            </w:pPr>
            <w:r>
              <w:t xml:space="preserve">Otužovanie, relaxačné cvičenie </w:t>
            </w:r>
          </w:p>
          <w:p w14:paraId="1CC08881" w14:textId="3F159568" w:rsidR="00C75D11" w:rsidRPr="00BE3B76" w:rsidRDefault="00F21EF0" w:rsidP="00F21EF0">
            <w:pPr>
              <w:spacing w:line="276" w:lineRule="auto"/>
            </w:pPr>
            <w:r>
              <w:t>,skupinové hry, športové disciplíny</w:t>
            </w:r>
          </w:p>
        </w:tc>
        <w:tc>
          <w:tcPr>
            <w:tcW w:w="2694" w:type="dxa"/>
          </w:tcPr>
          <w:p w14:paraId="164A9DDE" w14:textId="77777777" w:rsidR="00F21EF0" w:rsidRDefault="00F21EF0" w:rsidP="00F21EF0">
            <w:pPr>
              <w:spacing w:line="276" w:lineRule="auto"/>
            </w:pPr>
            <w:r>
              <w:t xml:space="preserve">Individuálny </w:t>
            </w:r>
          </w:p>
          <w:p w14:paraId="0B0C8C85" w14:textId="3279EA99" w:rsidR="00F21EF0" w:rsidRDefault="00F21EF0" w:rsidP="00F21EF0">
            <w:pPr>
              <w:spacing w:line="276" w:lineRule="auto"/>
            </w:pPr>
            <w:r>
              <w:t xml:space="preserve">prístup, povzbudenie, </w:t>
            </w:r>
          </w:p>
          <w:p w14:paraId="68E6AF99" w14:textId="0A29C441" w:rsidR="00C75D11" w:rsidRPr="00BE3B76" w:rsidRDefault="00F21EF0" w:rsidP="00F21EF0">
            <w:pPr>
              <w:spacing w:line="276" w:lineRule="auto"/>
            </w:pPr>
            <w:r>
              <w:t>motivácia, tréning, aktivizácia</w:t>
            </w:r>
          </w:p>
        </w:tc>
        <w:tc>
          <w:tcPr>
            <w:tcW w:w="1275" w:type="dxa"/>
          </w:tcPr>
          <w:p w14:paraId="74EB80C8" w14:textId="395B4DD1" w:rsidR="00C75D11" w:rsidRPr="00BE3B76" w:rsidRDefault="00C75D11" w:rsidP="0021460D">
            <w:pPr>
              <w:spacing w:line="276" w:lineRule="auto"/>
            </w:pPr>
            <w:r>
              <w:t>10</w:t>
            </w:r>
          </w:p>
        </w:tc>
      </w:tr>
      <w:tr w:rsidR="00C75D11" w14:paraId="0596B195" w14:textId="77777777" w:rsidTr="0021460D">
        <w:trPr>
          <w:trHeight w:val="699"/>
        </w:trPr>
        <w:tc>
          <w:tcPr>
            <w:tcW w:w="1838" w:type="dxa"/>
          </w:tcPr>
          <w:p w14:paraId="0837E7BB" w14:textId="153AB3ED" w:rsidR="00F21EF0" w:rsidRDefault="00F21EF0" w:rsidP="00F21EF0">
            <w:pPr>
              <w:spacing w:line="276" w:lineRule="auto"/>
            </w:pPr>
            <w:r>
              <w:t xml:space="preserve">Rozvíjať športový talent </w:t>
            </w:r>
          </w:p>
          <w:p w14:paraId="3E46617B" w14:textId="5238AC6E" w:rsidR="00F21EF0" w:rsidRDefault="00F21EF0" w:rsidP="00F21EF0">
            <w:pPr>
              <w:spacing w:line="276" w:lineRule="auto"/>
            </w:pPr>
            <w:r>
              <w:t xml:space="preserve">a schopnosti Rozvíjať </w:t>
            </w:r>
          </w:p>
          <w:p w14:paraId="3CCFAF4F" w14:textId="2D167950" w:rsidR="00C75D11" w:rsidRDefault="00F21EF0" w:rsidP="00F21EF0">
            <w:pPr>
              <w:spacing w:line="276" w:lineRule="auto"/>
            </w:pPr>
            <w:r>
              <w:t>vytrvalosť</w:t>
            </w:r>
          </w:p>
          <w:p w14:paraId="262C6B7E" w14:textId="63C199EB" w:rsidR="00F21EF0" w:rsidRPr="00BE3B76" w:rsidRDefault="00F21EF0" w:rsidP="00F21EF0">
            <w:pPr>
              <w:spacing w:line="276" w:lineRule="auto"/>
            </w:pPr>
          </w:p>
        </w:tc>
        <w:tc>
          <w:tcPr>
            <w:tcW w:w="3827" w:type="dxa"/>
          </w:tcPr>
          <w:p w14:paraId="31A9473E" w14:textId="06FD1B78" w:rsidR="00F21EF0" w:rsidRDefault="00F21EF0" w:rsidP="00F21EF0">
            <w:pPr>
              <w:spacing w:line="276" w:lineRule="auto"/>
            </w:pPr>
            <w:r>
              <w:t xml:space="preserve">Záujmové a športové útvary, </w:t>
            </w:r>
          </w:p>
          <w:p w14:paraId="444C4AB5" w14:textId="37137C1F" w:rsidR="00C75D11" w:rsidRPr="00BE3B76" w:rsidRDefault="00F21EF0" w:rsidP="00F21EF0">
            <w:pPr>
              <w:spacing w:line="276" w:lineRule="auto"/>
            </w:pPr>
            <w:r>
              <w:t>netradičné športy, futbal, basketbal</w:t>
            </w:r>
          </w:p>
        </w:tc>
        <w:tc>
          <w:tcPr>
            <w:tcW w:w="2694" w:type="dxa"/>
          </w:tcPr>
          <w:p w14:paraId="1229F482" w14:textId="4CC53E33" w:rsidR="00F21EF0" w:rsidRDefault="00F21EF0" w:rsidP="00F21EF0">
            <w:pPr>
              <w:spacing w:line="276" w:lineRule="auto"/>
            </w:pPr>
            <w:r>
              <w:t xml:space="preserve">Individuálny prístup, motivácia, povzbudenie, </w:t>
            </w:r>
          </w:p>
          <w:p w14:paraId="338BB3E0" w14:textId="6E95D5A0" w:rsidR="00C75D11" w:rsidRPr="00BE3B76" w:rsidRDefault="00F21EF0" w:rsidP="00F21EF0">
            <w:pPr>
              <w:spacing w:line="276" w:lineRule="auto"/>
            </w:pPr>
            <w:r>
              <w:t>aktivácia, súťaž</w:t>
            </w:r>
          </w:p>
        </w:tc>
        <w:tc>
          <w:tcPr>
            <w:tcW w:w="1275" w:type="dxa"/>
          </w:tcPr>
          <w:p w14:paraId="1180645B" w14:textId="45EFFF0C" w:rsidR="00C75D11" w:rsidRPr="00BE3B76" w:rsidRDefault="00F21EF0" w:rsidP="0021460D">
            <w:pPr>
              <w:spacing w:line="276" w:lineRule="auto"/>
            </w:pPr>
            <w:r>
              <w:t>9</w:t>
            </w:r>
          </w:p>
        </w:tc>
      </w:tr>
    </w:tbl>
    <w:p w14:paraId="1F36B98B" w14:textId="77777777" w:rsidR="006F669F" w:rsidRDefault="006F669F" w:rsidP="006F669F">
      <w:pPr>
        <w:spacing w:line="276" w:lineRule="auto"/>
        <w:jc w:val="both"/>
        <w:rPr>
          <w:b/>
          <w:bCs/>
        </w:rPr>
      </w:pPr>
    </w:p>
    <w:p w14:paraId="7C913968" w14:textId="77777777" w:rsidR="003A4619" w:rsidRDefault="003A4619" w:rsidP="003A4619">
      <w:pPr>
        <w:spacing w:line="276" w:lineRule="auto"/>
        <w:jc w:val="both"/>
        <w:rPr>
          <w:rFonts w:ascii="Arial Narrow" w:hAnsi="Arial Narrow"/>
        </w:rPr>
      </w:pPr>
    </w:p>
    <w:p w14:paraId="1728B19E" w14:textId="77777777" w:rsidR="009F414F" w:rsidRDefault="009F414F" w:rsidP="00B16909">
      <w:pPr>
        <w:tabs>
          <w:tab w:val="left" w:pos="7088"/>
        </w:tabs>
        <w:spacing w:line="276" w:lineRule="auto"/>
        <w:jc w:val="both"/>
        <w:rPr>
          <w:sz w:val="20"/>
          <w:szCs w:val="20"/>
        </w:rPr>
      </w:pPr>
    </w:p>
    <w:sectPr w:rsidR="009F414F" w:rsidSect="0055015C">
      <w:footerReference w:type="default" r:id="rId11"/>
      <w:pgSz w:w="11906" w:h="16838" w:code="9"/>
      <w:pgMar w:top="1417" w:right="1417" w:bottom="1417" w:left="1417" w:header="567" w:footer="4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627D" w14:textId="77777777" w:rsidR="00DF416B" w:rsidRDefault="00DF416B">
      <w:r>
        <w:separator/>
      </w:r>
    </w:p>
  </w:endnote>
  <w:endnote w:type="continuationSeparator" w:id="0">
    <w:p w14:paraId="2ADA4318" w14:textId="77777777" w:rsidR="00DF416B" w:rsidRDefault="00D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1580" w14:textId="20DB0EBF" w:rsidR="00E45B9C" w:rsidRDefault="00E45B9C">
    <w:pPr>
      <w:pStyle w:val="Pta"/>
      <w:jc w:val="right"/>
    </w:pPr>
  </w:p>
  <w:p w14:paraId="3D4AB88D" w14:textId="3EA54EB7" w:rsidR="00F527A0" w:rsidRPr="00CF7795" w:rsidRDefault="00F527A0" w:rsidP="007E48F1">
    <w:pPr>
      <w:tabs>
        <w:tab w:val="left" w:pos="709"/>
        <w:tab w:val="left" w:pos="3732"/>
        <w:tab w:val="left" w:pos="4536"/>
        <w:tab w:val="left" w:pos="7848"/>
      </w:tabs>
      <w:rPr>
        <w:rFonts w:ascii="Arial Narrow" w:hAnsi="Arial Narrow"/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165087"/>
      <w:docPartObj>
        <w:docPartGallery w:val="Page Numbers (Bottom of Page)"/>
        <w:docPartUnique/>
      </w:docPartObj>
    </w:sdtPr>
    <w:sdtContent>
      <w:p w14:paraId="55859129" w14:textId="77777777" w:rsidR="0055015C" w:rsidRDefault="0055015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EB0C2" w14:textId="77777777" w:rsidR="0055015C" w:rsidRPr="00CF7795" w:rsidRDefault="0055015C" w:rsidP="007E48F1">
    <w:pPr>
      <w:tabs>
        <w:tab w:val="left" w:pos="709"/>
        <w:tab w:val="left" w:pos="3732"/>
        <w:tab w:val="left" w:pos="4536"/>
        <w:tab w:val="left" w:pos="7848"/>
      </w:tabs>
      <w:rPr>
        <w:rFonts w:ascii="Arial Narrow" w:hAnsi="Arial Narrow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3CF4" w14:textId="77777777" w:rsidR="00DF416B" w:rsidRDefault="00DF416B">
      <w:r>
        <w:separator/>
      </w:r>
    </w:p>
  </w:footnote>
  <w:footnote w:type="continuationSeparator" w:id="0">
    <w:p w14:paraId="1DB66218" w14:textId="77777777" w:rsidR="00DF416B" w:rsidRDefault="00DF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B961" w14:textId="60A18C78" w:rsidR="00D920CD" w:rsidRPr="007E48F1" w:rsidRDefault="00D920CD" w:rsidP="00302823">
    <w:pPr>
      <w:tabs>
        <w:tab w:val="left" w:pos="5490"/>
      </w:tabs>
      <w:jc w:val="center"/>
      <w:rPr>
        <w:b/>
        <w:bCs/>
        <w:i/>
        <w:sz w:val="32"/>
        <w:szCs w:val="32"/>
      </w:rPr>
    </w:pPr>
    <w:r w:rsidRPr="007E48F1">
      <w:rPr>
        <w:noProof/>
      </w:rPr>
      <w:drawing>
        <wp:anchor distT="0" distB="0" distL="114300" distR="114300" simplePos="0" relativeHeight="251659264" behindDoc="1" locked="0" layoutInCell="1" allowOverlap="1" wp14:anchorId="2DFFA2C0" wp14:editId="695804F4">
          <wp:simplePos x="0" y="0"/>
          <wp:positionH relativeFrom="margin">
            <wp:posOffset>-623570</wp:posOffset>
          </wp:positionH>
          <wp:positionV relativeFrom="paragraph">
            <wp:posOffset>-188595</wp:posOffset>
          </wp:positionV>
          <wp:extent cx="966470" cy="942975"/>
          <wp:effectExtent l="0" t="0" r="5080" b="9525"/>
          <wp:wrapTight wrapText="bothSides">
            <wp:wrapPolygon edited="0">
              <wp:start x="0" y="0"/>
              <wp:lineTo x="0" y="21382"/>
              <wp:lineTo x="21288" y="21382"/>
              <wp:lineTo x="21288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7A0" w:rsidRPr="007E48F1">
      <w:rPr>
        <w:b/>
        <w:bCs/>
        <w:i/>
        <w:sz w:val="32"/>
        <w:szCs w:val="32"/>
      </w:rPr>
      <w:t xml:space="preserve">Katolícka základná škola </w:t>
    </w:r>
    <w:r w:rsidR="00302823" w:rsidRPr="007E48F1">
      <w:rPr>
        <w:b/>
        <w:bCs/>
        <w:i/>
        <w:sz w:val="32"/>
        <w:szCs w:val="32"/>
      </w:rPr>
      <w:t>s</w:t>
    </w:r>
    <w:r w:rsidR="00F527A0" w:rsidRPr="007E48F1">
      <w:rPr>
        <w:b/>
        <w:bCs/>
        <w:i/>
        <w:sz w:val="32"/>
        <w:szCs w:val="32"/>
      </w:rPr>
      <w:t xml:space="preserve"> materskou školou </w:t>
    </w:r>
  </w:p>
  <w:p w14:paraId="0B445A09" w14:textId="1C652CBB" w:rsidR="00F527A0" w:rsidRDefault="00F527A0" w:rsidP="00302823">
    <w:pPr>
      <w:tabs>
        <w:tab w:val="left" w:pos="5490"/>
      </w:tabs>
      <w:jc w:val="center"/>
      <w:rPr>
        <w:b/>
        <w:bCs/>
        <w:i/>
        <w:sz w:val="32"/>
        <w:szCs w:val="32"/>
      </w:rPr>
    </w:pPr>
    <w:r w:rsidRPr="007E48F1">
      <w:rPr>
        <w:b/>
        <w:bCs/>
        <w:i/>
        <w:sz w:val="32"/>
        <w:szCs w:val="32"/>
      </w:rPr>
      <w:t xml:space="preserve">sv. Jána </w:t>
    </w:r>
    <w:proofErr w:type="spellStart"/>
    <w:r w:rsidRPr="007E48F1">
      <w:rPr>
        <w:b/>
        <w:bCs/>
        <w:i/>
        <w:sz w:val="32"/>
        <w:szCs w:val="32"/>
      </w:rPr>
      <w:t>Nepomuckého</w:t>
    </w:r>
    <w:proofErr w:type="spellEnd"/>
    <w:r w:rsidR="00013658" w:rsidRPr="007E48F1">
      <w:rPr>
        <w:b/>
        <w:bCs/>
        <w:i/>
        <w:sz w:val="32"/>
        <w:szCs w:val="32"/>
      </w:rPr>
      <w:t xml:space="preserve"> </w:t>
    </w:r>
  </w:p>
  <w:p w14:paraId="3B83E751" w14:textId="77777777" w:rsidR="003A4619" w:rsidRDefault="003A4619" w:rsidP="00F21EF0">
    <w:pPr>
      <w:tabs>
        <w:tab w:val="left" w:pos="5490"/>
      </w:tabs>
      <w:spacing w:line="360" w:lineRule="auto"/>
      <w:jc w:val="center"/>
      <w:rPr>
        <w:b/>
        <w:bCs/>
        <w:i/>
        <w:sz w:val="32"/>
        <w:szCs w:val="32"/>
      </w:rPr>
    </w:pPr>
  </w:p>
  <w:p w14:paraId="12F3C288" w14:textId="44AFD813" w:rsidR="003A4619" w:rsidRPr="003A4619" w:rsidRDefault="00962042" w:rsidP="00F21EF0">
    <w:pPr>
      <w:tabs>
        <w:tab w:val="left" w:pos="5490"/>
      </w:tabs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>Š</w:t>
    </w:r>
    <w:r w:rsidR="003A4619" w:rsidRPr="003A4619">
      <w:rPr>
        <w:sz w:val="20"/>
        <w:szCs w:val="20"/>
      </w:rPr>
      <w:t xml:space="preserve">KD pri Základnej škole s materskou školou </w:t>
    </w:r>
    <w:proofErr w:type="spellStart"/>
    <w:r w:rsidR="003A4619" w:rsidRPr="003A4619">
      <w:rPr>
        <w:sz w:val="20"/>
        <w:szCs w:val="20"/>
      </w:rPr>
      <w:t>sv.Jána</w:t>
    </w:r>
    <w:proofErr w:type="spellEnd"/>
    <w:r w:rsidR="003A4619" w:rsidRPr="003A4619">
      <w:rPr>
        <w:sz w:val="20"/>
        <w:szCs w:val="20"/>
      </w:rPr>
      <w:t xml:space="preserve"> </w:t>
    </w:r>
    <w:proofErr w:type="spellStart"/>
    <w:r w:rsidR="003A4619" w:rsidRPr="003A4619">
      <w:rPr>
        <w:sz w:val="20"/>
        <w:szCs w:val="20"/>
      </w:rPr>
      <w:t>Nepomuckého</w:t>
    </w:r>
    <w:proofErr w:type="spellEnd"/>
    <w:r w:rsidR="003A4619" w:rsidRPr="003A4619">
      <w:rPr>
        <w:sz w:val="20"/>
        <w:szCs w:val="20"/>
      </w:rPr>
      <w:t xml:space="preserve"> , </w:t>
    </w:r>
    <w:proofErr w:type="spellStart"/>
    <w:r w:rsidR="003A4619" w:rsidRPr="003A4619">
      <w:rPr>
        <w:sz w:val="20"/>
        <w:szCs w:val="20"/>
      </w:rPr>
      <w:t>Kósu</w:t>
    </w:r>
    <w:proofErr w:type="spellEnd"/>
    <w:r w:rsidR="003A4619" w:rsidRPr="003A4619">
      <w:rPr>
        <w:sz w:val="20"/>
        <w:szCs w:val="20"/>
      </w:rPr>
      <w:t xml:space="preserve"> </w:t>
    </w:r>
    <w:proofErr w:type="spellStart"/>
    <w:r w:rsidR="003A4619" w:rsidRPr="003A4619">
      <w:rPr>
        <w:sz w:val="20"/>
        <w:szCs w:val="20"/>
      </w:rPr>
      <w:t>Schoppera</w:t>
    </w:r>
    <w:proofErr w:type="spellEnd"/>
    <w:r w:rsidR="003A4619" w:rsidRPr="003A4619">
      <w:rPr>
        <w:sz w:val="20"/>
        <w:szCs w:val="20"/>
      </w:rPr>
      <w:t xml:space="preserve"> 22, 048 01</w:t>
    </w:r>
    <w:r w:rsidR="000374CD">
      <w:rPr>
        <w:sz w:val="20"/>
        <w:szCs w:val="20"/>
      </w:rPr>
      <w:t xml:space="preserve"> </w:t>
    </w:r>
    <w:r w:rsidR="003A4619" w:rsidRPr="003A4619">
      <w:rPr>
        <w:sz w:val="20"/>
        <w:szCs w:val="20"/>
      </w:rPr>
      <w:t>Rožňava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C79E1"/>
    <w:multiLevelType w:val="hybridMultilevel"/>
    <w:tmpl w:val="06A673C8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B8F6B6E"/>
    <w:multiLevelType w:val="hybridMultilevel"/>
    <w:tmpl w:val="55947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47CC"/>
    <w:multiLevelType w:val="hybridMultilevel"/>
    <w:tmpl w:val="86306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77A0"/>
    <w:multiLevelType w:val="hybridMultilevel"/>
    <w:tmpl w:val="F7CE3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6C21"/>
    <w:multiLevelType w:val="hybridMultilevel"/>
    <w:tmpl w:val="E4308F7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9E0CC0"/>
    <w:multiLevelType w:val="hybridMultilevel"/>
    <w:tmpl w:val="AC282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C0AA3"/>
    <w:multiLevelType w:val="hybridMultilevel"/>
    <w:tmpl w:val="9D9C0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F4495"/>
    <w:multiLevelType w:val="hybridMultilevel"/>
    <w:tmpl w:val="6D360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1BB7"/>
    <w:multiLevelType w:val="multilevel"/>
    <w:tmpl w:val="E800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C7E74EF"/>
    <w:multiLevelType w:val="hybridMultilevel"/>
    <w:tmpl w:val="FD96E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370BE"/>
    <w:multiLevelType w:val="hybridMultilevel"/>
    <w:tmpl w:val="DD0231C6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F9F5F20"/>
    <w:multiLevelType w:val="hybridMultilevel"/>
    <w:tmpl w:val="3CDE5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E3DD0"/>
    <w:multiLevelType w:val="hybridMultilevel"/>
    <w:tmpl w:val="CFDEF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019AB"/>
    <w:multiLevelType w:val="hybridMultilevel"/>
    <w:tmpl w:val="B4801F9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A8A2BDA"/>
    <w:multiLevelType w:val="hybridMultilevel"/>
    <w:tmpl w:val="2AC8A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10F6D"/>
    <w:multiLevelType w:val="hybridMultilevel"/>
    <w:tmpl w:val="0A64068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45C7701"/>
    <w:multiLevelType w:val="hybridMultilevel"/>
    <w:tmpl w:val="75CCB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36A1"/>
    <w:multiLevelType w:val="hybridMultilevel"/>
    <w:tmpl w:val="F752A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2CBE"/>
    <w:multiLevelType w:val="hybridMultilevel"/>
    <w:tmpl w:val="6F3CE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14AD8"/>
    <w:multiLevelType w:val="hybridMultilevel"/>
    <w:tmpl w:val="03AE7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9040B"/>
    <w:multiLevelType w:val="hybridMultilevel"/>
    <w:tmpl w:val="573C0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604FD"/>
    <w:multiLevelType w:val="hybridMultilevel"/>
    <w:tmpl w:val="3BE4F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03C0D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D4636FB"/>
    <w:multiLevelType w:val="hybridMultilevel"/>
    <w:tmpl w:val="E03AC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51EF0"/>
    <w:multiLevelType w:val="multilevel"/>
    <w:tmpl w:val="3E2EFF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21513821">
    <w:abstractNumId w:val="9"/>
  </w:num>
  <w:num w:numId="2" w16cid:durableId="1093937059">
    <w:abstractNumId w:val="14"/>
  </w:num>
  <w:num w:numId="3" w16cid:durableId="1479106613">
    <w:abstractNumId w:val="25"/>
  </w:num>
  <w:num w:numId="4" w16cid:durableId="1014921420">
    <w:abstractNumId w:val="1"/>
  </w:num>
  <w:num w:numId="5" w16cid:durableId="762266443">
    <w:abstractNumId w:val="17"/>
  </w:num>
  <w:num w:numId="6" w16cid:durableId="276568903">
    <w:abstractNumId w:val="8"/>
  </w:num>
  <w:num w:numId="7" w16cid:durableId="1217354171">
    <w:abstractNumId w:val="5"/>
  </w:num>
  <w:num w:numId="8" w16cid:durableId="1974796310">
    <w:abstractNumId w:val="18"/>
  </w:num>
  <w:num w:numId="9" w16cid:durableId="753013062">
    <w:abstractNumId w:val="19"/>
  </w:num>
  <w:num w:numId="10" w16cid:durableId="135152689">
    <w:abstractNumId w:val="16"/>
  </w:num>
  <w:num w:numId="11" w16cid:durableId="882642924">
    <w:abstractNumId w:val="24"/>
  </w:num>
  <w:num w:numId="12" w16cid:durableId="350029134">
    <w:abstractNumId w:val="4"/>
  </w:num>
  <w:num w:numId="13" w16cid:durableId="87359625">
    <w:abstractNumId w:val="6"/>
  </w:num>
  <w:num w:numId="14" w16cid:durableId="1786922523">
    <w:abstractNumId w:val="7"/>
  </w:num>
  <w:num w:numId="15" w16cid:durableId="1288009663">
    <w:abstractNumId w:val="2"/>
  </w:num>
  <w:num w:numId="16" w16cid:durableId="103422106">
    <w:abstractNumId w:val="22"/>
  </w:num>
  <w:num w:numId="17" w16cid:durableId="721640916">
    <w:abstractNumId w:val="15"/>
  </w:num>
  <w:num w:numId="18" w16cid:durableId="1941984349">
    <w:abstractNumId w:val="11"/>
  </w:num>
  <w:num w:numId="19" w16cid:durableId="1658027265">
    <w:abstractNumId w:val="20"/>
  </w:num>
  <w:num w:numId="20" w16cid:durableId="398600349">
    <w:abstractNumId w:val="12"/>
  </w:num>
  <w:num w:numId="21" w16cid:durableId="1231958618">
    <w:abstractNumId w:val="13"/>
  </w:num>
  <w:num w:numId="22" w16cid:durableId="1528179494">
    <w:abstractNumId w:val="10"/>
  </w:num>
  <w:num w:numId="23" w16cid:durableId="1582981571">
    <w:abstractNumId w:val="3"/>
  </w:num>
  <w:num w:numId="24" w16cid:durableId="768738089">
    <w:abstractNumId w:val="23"/>
  </w:num>
  <w:num w:numId="25" w16cid:durableId="104996329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94"/>
    <w:rsid w:val="00007CED"/>
    <w:rsid w:val="00007F93"/>
    <w:rsid w:val="0001239A"/>
    <w:rsid w:val="00013658"/>
    <w:rsid w:val="000165FE"/>
    <w:rsid w:val="00020395"/>
    <w:rsid w:val="00032F91"/>
    <w:rsid w:val="00033D83"/>
    <w:rsid w:val="0003697D"/>
    <w:rsid w:val="000374CD"/>
    <w:rsid w:val="000502DE"/>
    <w:rsid w:val="00050DD1"/>
    <w:rsid w:val="00051D2A"/>
    <w:rsid w:val="000552E7"/>
    <w:rsid w:val="00056E01"/>
    <w:rsid w:val="00071651"/>
    <w:rsid w:val="00085C59"/>
    <w:rsid w:val="000959D0"/>
    <w:rsid w:val="000961BA"/>
    <w:rsid w:val="00096E99"/>
    <w:rsid w:val="0009782E"/>
    <w:rsid w:val="000B07E9"/>
    <w:rsid w:val="000B75A9"/>
    <w:rsid w:val="000C2C63"/>
    <w:rsid w:val="000C65B0"/>
    <w:rsid w:val="000D072C"/>
    <w:rsid w:val="000D185A"/>
    <w:rsid w:val="000D254B"/>
    <w:rsid w:val="000E18B3"/>
    <w:rsid w:val="000E1A44"/>
    <w:rsid w:val="000E43B2"/>
    <w:rsid w:val="000E73E3"/>
    <w:rsid w:val="000F51CF"/>
    <w:rsid w:val="00104E2F"/>
    <w:rsid w:val="00111CB2"/>
    <w:rsid w:val="00111E5C"/>
    <w:rsid w:val="001167B6"/>
    <w:rsid w:val="00125D90"/>
    <w:rsid w:val="001319D8"/>
    <w:rsid w:val="00143AD8"/>
    <w:rsid w:val="00171642"/>
    <w:rsid w:val="00185C32"/>
    <w:rsid w:val="001A48B2"/>
    <w:rsid w:val="001B3AB8"/>
    <w:rsid w:val="001C5D1D"/>
    <w:rsid w:val="001C735B"/>
    <w:rsid w:val="001D6BBB"/>
    <w:rsid w:val="001D7DC5"/>
    <w:rsid w:val="001E46DF"/>
    <w:rsid w:val="001F1149"/>
    <w:rsid w:val="001F5AE9"/>
    <w:rsid w:val="00201947"/>
    <w:rsid w:val="00201BA5"/>
    <w:rsid w:val="0020341A"/>
    <w:rsid w:val="0020617B"/>
    <w:rsid w:val="0021321C"/>
    <w:rsid w:val="00243735"/>
    <w:rsid w:val="00245294"/>
    <w:rsid w:val="002645E2"/>
    <w:rsid w:val="002721E8"/>
    <w:rsid w:val="002820F1"/>
    <w:rsid w:val="00282EC0"/>
    <w:rsid w:val="00286414"/>
    <w:rsid w:val="002A21C7"/>
    <w:rsid w:val="002A3C00"/>
    <w:rsid w:val="002B14E4"/>
    <w:rsid w:val="002C6EE1"/>
    <w:rsid w:val="002C7CD9"/>
    <w:rsid w:val="002E1DFC"/>
    <w:rsid w:val="002E3378"/>
    <w:rsid w:val="002F1EE6"/>
    <w:rsid w:val="002F526C"/>
    <w:rsid w:val="00302823"/>
    <w:rsid w:val="00302A87"/>
    <w:rsid w:val="003308BB"/>
    <w:rsid w:val="00333B46"/>
    <w:rsid w:val="0034031F"/>
    <w:rsid w:val="00343BB0"/>
    <w:rsid w:val="00352F2B"/>
    <w:rsid w:val="003640E3"/>
    <w:rsid w:val="0038441E"/>
    <w:rsid w:val="00392141"/>
    <w:rsid w:val="00397BD6"/>
    <w:rsid w:val="003A4619"/>
    <w:rsid w:val="003B5B30"/>
    <w:rsid w:val="003B7466"/>
    <w:rsid w:val="003C38BB"/>
    <w:rsid w:val="003D2C5F"/>
    <w:rsid w:val="003D7154"/>
    <w:rsid w:val="003F1BA7"/>
    <w:rsid w:val="003F45D2"/>
    <w:rsid w:val="003F583E"/>
    <w:rsid w:val="00406A9B"/>
    <w:rsid w:val="00411052"/>
    <w:rsid w:val="004137AB"/>
    <w:rsid w:val="00414838"/>
    <w:rsid w:val="00414CE3"/>
    <w:rsid w:val="00421785"/>
    <w:rsid w:val="00425004"/>
    <w:rsid w:val="0043663F"/>
    <w:rsid w:val="004513A1"/>
    <w:rsid w:val="00454C0C"/>
    <w:rsid w:val="00457727"/>
    <w:rsid w:val="00460114"/>
    <w:rsid w:val="004614BB"/>
    <w:rsid w:val="00464037"/>
    <w:rsid w:val="0047511A"/>
    <w:rsid w:val="0047718E"/>
    <w:rsid w:val="00480F9F"/>
    <w:rsid w:val="00495417"/>
    <w:rsid w:val="004A2585"/>
    <w:rsid w:val="004C0802"/>
    <w:rsid w:val="004C7905"/>
    <w:rsid w:val="004E78F2"/>
    <w:rsid w:val="00510475"/>
    <w:rsid w:val="00513F74"/>
    <w:rsid w:val="005238C7"/>
    <w:rsid w:val="00531623"/>
    <w:rsid w:val="00533EC1"/>
    <w:rsid w:val="0055015C"/>
    <w:rsid w:val="00556AEF"/>
    <w:rsid w:val="0056473B"/>
    <w:rsid w:val="00572C77"/>
    <w:rsid w:val="00580B67"/>
    <w:rsid w:val="00590911"/>
    <w:rsid w:val="005A1018"/>
    <w:rsid w:val="005A451A"/>
    <w:rsid w:val="005A4AE3"/>
    <w:rsid w:val="005A7C7E"/>
    <w:rsid w:val="005B13D6"/>
    <w:rsid w:val="005B2E6A"/>
    <w:rsid w:val="005B5BD8"/>
    <w:rsid w:val="005B5E62"/>
    <w:rsid w:val="005C13F8"/>
    <w:rsid w:val="005D536D"/>
    <w:rsid w:val="005D6967"/>
    <w:rsid w:val="005D6E8E"/>
    <w:rsid w:val="005E1900"/>
    <w:rsid w:val="005E7A91"/>
    <w:rsid w:val="005F4883"/>
    <w:rsid w:val="00600559"/>
    <w:rsid w:val="00611218"/>
    <w:rsid w:val="0061299D"/>
    <w:rsid w:val="00634DDE"/>
    <w:rsid w:val="0064679D"/>
    <w:rsid w:val="006479A4"/>
    <w:rsid w:val="006531D7"/>
    <w:rsid w:val="00655059"/>
    <w:rsid w:val="006618DB"/>
    <w:rsid w:val="00662CB9"/>
    <w:rsid w:val="00665C83"/>
    <w:rsid w:val="006661E3"/>
    <w:rsid w:val="00667719"/>
    <w:rsid w:val="00670122"/>
    <w:rsid w:val="00672C44"/>
    <w:rsid w:val="00692C16"/>
    <w:rsid w:val="006A6138"/>
    <w:rsid w:val="006A7835"/>
    <w:rsid w:val="006B4409"/>
    <w:rsid w:val="006C1D85"/>
    <w:rsid w:val="006C1E40"/>
    <w:rsid w:val="006C2260"/>
    <w:rsid w:val="006C2711"/>
    <w:rsid w:val="006D2F83"/>
    <w:rsid w:val="006D57D6"/>
    <w:rsid w:val="006E1A8B"/>
    <w:rsid w:val="006E4A66"/>
    <w:rsid w:val="006F669F"/>
    <w:rsid w:val="006F71C0"/>
    <w:rsid w:val="0070064F"/>
    <w:rsid w:val="00700EC7"/>
    <w:rsid w:val="00702A16"/>
    <w:rsid w:val="00720ACC"/>
    <w:rsid w:val="007214E5"/>
    <w:rsid w:val="00722AE3"/>
    <w:rsid w:val="00724EC1"/>
    <w:rsid w:val="00726179"/>
    <w:rsid w:val="007264B2"/>
    <w:rsid w:val="007417FC"/>
    <w:rsid w:val="00745175"/>
    <w:rsid w:val="00747377"/>
    <w:rsid w:val="007571E9"/>
    <w:rsid w:val="00757698"/>
    <w:rsid w:val="00760DAE"/>
    <w:rsid w:val="00763A13"/>
    <w:rsid w:val="007662BD"/>
    <w:rsid w:val="00780FF0"/>
    <w:rsid w:val="007826AF"/>
    <w:rsid w:val="00784AA7"/>
    <w:rsid w:val="00797857"/>
    <w:rsid w:val="007A5B82"/>
    <w:rsid w:val="007A65F3"/>
    <w:rsid w:val="007B122C"/>
    <w:rsid w:val="007B274B"/>
    <w:rsid w:val="007B5D91"/>
    <w:rsid w:val="007D604D"/>
    <w:rsid w:val="007D7309"/>
    <w:rsid w:val="007E15A6"/>
    <w:rsid w:val="007E48F1"/>
    <w:rsid w:val="007F75BD"/>
    <w:rsid w:val="00804C5E"/>
    <w:rsid w:val="00817DC8"/>
    <w:rsid w:val="00820A83"/>
    <w:rsid w:val="0082792A"/>
    <w:rsid w:val="00843948"/>
    <w:rsid w:val="00847A23"/>
    <w:rsid w:val="0085637F"/>
    <w:rsid w:val="008600A9"/>
    <w:rsid w:val="00861403"/>
    <w:rsid w:val="00861F7F"/>
    <w:rsid w:val="008661BF"/>
    <w:rsid w:val="00866D42"/>
    <w:rsid w:val="00867987"/>
    <w:rsid w:val="0087484C"/>
    <w:rsid w:val="00880AA9"/>
    <w:rsid w:val="00881F18"/>
    <w:rsid w:val="0089526B"/>
    <w:rsid w:val="00896CB5"/>
    <w:rsid w:val="008B3E6B"/>
    <w:rsid w:val="008C1F09"/>
    <w:rsid w:val="008D3B3C"/>
    <w:rsid w:val="008D527A"/>
    <w:rsid w:val="008D6A0C"/>
    <w:rsid w:val="008D7E6E"/>
    <w:rsid w:val="008E31B8"/>
    <w:rsid w:val="008F306F"/>
    <w:rsid w:val="008F4B18"/>
    <w:rsid w:val="008F563F"/>
    <w:rsid w:val="008F6B15"/>
    <w:rsid w:val="00906ADC"/>
    <w:rsid w:val="009073D2"/>
    <w:rsid w:val="00920ABA"/>
    <w:rsid w:val="009243D5"/>
    <w:rsid w:val="00946016"/>
    <w:rsid w:val="0095744B"/>
    <w:rsid w:val="00961B6C"/>
    <w:rsid w:val="00962042"/>
    <w:rsid w:val="00962F63"/>
    <w:rsid w:val="00965CE4"/>
    <w:rsid w:val="00966E03"/>
    <w:rsid w:val="009721AA"/>
    <w:rsid w:val="009820DA"/>
    <w:rsid w:val="0098471D"/>
    <w:rsid w:val="00991BC6"/>
    <w:rsid w:val="00992F57"/>
    <w:rsid w:val="00993BFE"/>
    <w:rsid w:val="009966AD"/>
    <w:rsid w:val="009C2562"/>
    <w:rsid w:val="009D035F"/>
    <w:rsid w:val="009D6486"/>
    <w:rsid w:val="009E09B4"/>
    <w:rsid w:val="009E21F3"/>
    <w:rsid w:val="009E459E"/>
    <w:rsid w:val="009F0E8E"/>
    <w:rsid w:val="009F414F"/>
    <w:rsid w:val="00A02E6B"/>
    <w:rsid w:val="00A04CDA"/>
    <w:rsid w:val="00A15CE6"/>
    <w:rsid w:val="00A17172"/>
    <w:rsid w:val="00A179D2"/>
    <w:rsid w:val="00A20F18"/>
    <w:rsid w:val="00A21626"/>
    <w:rsid w:val="00A21742"/>
    <w:rsid w:val="00A308BC"/>
    <w:rsid w:val="00A33DA1"/>
    <w:rsid w:val="00A46EA6"/>
    <w:rsid w:val="00A476D7"/>
    <w:rsid w:val="00A54BD6"/>
    <w:rsid w:val="00A5623D"/>
    <w:rsid w:val="00A663F1"/>
    <w:rsid w:val="00A677F7"/>
    <w:rsid w:val="00A7019F"/>
    <w:rsid w:val="00A70300"/>
    <w:rsid w:val="00A82DA6"/>
    <w:rsid w:val="00A8777B"/>
    <w:rsid w:val="00A959A0"/>
    <w:rsid w:val="00A95C97"/>
    <w:rsid w:val="00A9651E"/>
    <w:rsid w:val="00A96A7F"/>
    <w:rsid w:val="00A9795A"/>
    <w:rsid w:val="00AC203F"/>
    <w:rsid w:val="00AC33A6"/>
    <w:rsid w:val="00AD2587"/>
    <w:rsid w:val="00AD2C64"/>
    <w:rsid w:val="00AD3E3E"/>
    <w:rsid w:val="00AD42B5"/>
    <w:rsid w:val="00AD43A0"/>
    <w:rsid w:val="00AE778C"/>
    <w:rsid w:val="00B006B5"/>
    <w:rsid w:val="00B12B0A"/>
    <w:rsid w:val="00B13924"/>
    <w:rsid w:val="00B1494D"/>
    <w:rsid w:val="00B15428"/>
    <w:rsid w:val="00B16909"/>
    <w:rsid w:val="00B223D4"/>
    <w:rsid w:val="00B4625D"/>
    <w:rsid w:val="00B66745"/>
    <w:rsid w:val="00B7061A"/>
    <w:rsid w:val="00B7638C"/>
    <w:rsid w:val="00B82C98"/>
    <w:rsid w:val="00B834CE"/>
    <w:rsid w:val="00B8459A"/>
    <w:rsid w:val="00B853DE"/>
    <w:rsid w:val="00B86366"/>
    <w:rsid w:val="00B9064D"/>
    <w:rsid w:val="00B94CC2"/>
    <w:rsid w:val="00B9595F"/>
    <w:rsid w:val="00BA7D92"/>
    <w:rsid w:val="00BB159F"/>
    <w:rsid w:val="00BC063D"/>
    <w:rsid w:val="00BC28C7"/>
    <w:rsid w:val="00BC2976"/>
    <w:rsid w:val="00BC6E18"/>
    <w:rsid w:val="00BD39B7"/>
    <w:rsid w:val="00BD7F5B"/>
    <w:rsid w:val="00BE0C19"/>
    <w:rsid w:val="00BE35D9"/>
    <w:rsid w:val="00BE3B76"/>
    <w:rsid w:val="00BE69F5"/>
    <w:rsid w:val="00BF3204"/>
    <w:rsid w:val="00BF5495"/>
    <w:rsid w:val="00BF70A2"/>
    <w:rsid w:val="00C20A1F"/>
    <w:rsid w:val="00C21447"/>
    <w:rsid w:val="00C24ECE"/>
    <w:rsid w:val="00C33BA9"/>
    <w:rsid w:val="00C349CE"/>
    <w:rsid w:val="00C3723C"/>
    <w:rsid w:val="00C40499"/>
    <w:rsid w:val="00C45005"/>
    <w:rsid w:val="00C4597C"/>
    <w:rsid w:val="00C50B2B"/>
    <w:rsid w:val="00C5115E"/>
    <w:rsid w:val="00C603CF"/>
    <w:rsid w:val="00C723C9"/>
    <w:rsid w:val="00C75D11"/>
    <w:rsid w:val="00C81897"/>
    <w:rsid w:val="00C975BC"/>
    <w:rsid w:val="00CA6C5F"/>
    <w:rsid w:val="00CB0D50"/>
    <w:rsid w:val="00CC34CC"/>
    <w:rsid w:val="00CC3D5F"/>
    <w:rsid w:val="00CC424D"/>
    <w:rsid w:val="00CC5F1D"/>
    <w:rsid w:val="00CD7660"/>
    <w:rsid w:val="00CE014E"/>
    <w:rsid w:val="00CE57F2"/>
    <w:rsid w:val="00CE73CD"/>
    <w:rsid w:val="00CF7795"/>
    <w:rsid w:val="00CF78EA"/>
    <w:rsid w:val="00D03251"/>
    <w:rsid w:val="00D05539"/>
    <w:rsid w:val="00D12265"/>
    <w:rsid w:val="00D158F6"/>
    <w:rsid w:val="00D20E6C"/>
    <w:rsid w:val="00D37DDC"/>
    <w:rsid w:val="00D44A35"/>
    <w:rsid w:val="00D51952"/>
    <w:rsid w:val="00D51B84"/>
    <w:rsid w:val="00D570D9"/>
    <w:rsid w:val="00D7159A"/>
    <w:rsid w:val="00D72E5B"/>
    <w:rsid w:val="00D74A80"/>
    <w:rsid w:val="00D77BD9"/>
    <w:rsid w:val="00D81A4C"/>
    <w:rsid w:val="00D865D9"/>
    <w:rsid w:val="00D920CD"/>
    <w:rsid w:val="00D95B2D"/>
    <w:rsid w:val="00DA1D22"/>
    <w:rsid w:val="00DA4E51"/>
    <w:rsid w:val="00DB3513"/>
    <w:rsid w:val="00DC70D7"/>
    <w:rsid w:val="00DD3ED3"/>
    <w:rsid w:val="00DE5F30"/>
    <w:rsid w:val="00DF0E8D"/>
    <w:rsid w:val="00DF416B"/>
    <w:rsid w:val="00E04584"/>
    <w:rsid w:val="00E1016B"/>
    <w:rsid w:val="00E1708D"/>
    <w:rsid w:val="00E226C1"/>
    <w:rsid w:val="00E266B6"/>
    <w:rsid w:val="00E40624"/>
    <w:rsid w:val="00E40944"/>
    <w:rsid w:val="00E40AEF"/>
    <w:rsid w:val="00E437A6"/>
    <w:rsid w:val="00E44554"/>
    <w:rsid w:val="00E4543E"/>
    <w:rsid w:val="00E45B9C"/>
    <w:rsid w:val="00E51A92"/>
    <w:rsid w:val="00E539CF"/>
    <w:rsid w:val="00E53A24"/>
    <w:rsid w:val="00E577D2"/>
    <w:rsid w:val="00E57B59"/>
    <w:rsid w:val="00E67151"/>
    <w:rsid w:val="00E90C98"/>
    <w:rsid w:val="00E928BD"/>
    <w:rsid w:val="00EA1478"/>
    <w:rsid w:val="00EA1EFD"/>
    <w:rsid w:val="00EB6E69"/>
    <w:rsid w:val="00EC29A1"/>
    <w:rsid w:val="00EC44A1"/>
    <w:rsid w:val="00ED3884"/>
    <w:rsid w:val="00ED44B6"/>
    <w:rsid w:val="00ED6397"/>
    <w:rsid w:val="00EE39E5"/>
    <w:rsid w:val="00EE47B8"/>
    <w:rsid w:val="00EE65A7"/>
    <w:rsid w:val="00EF07A5"/>
    <w:rsid w:val="00EF178A"/>
    <w:rsid w:val="00F01B2C"/>
    <w:rsid w:val="00F175C0"/>
    <w:rsid w:val="00F21EF0"/>
    <w:rsid w:val="00F23A48"/>
    <w:rsid w:val="00F23C62"/>
    <w:rsid w:val="00F26BE3"/>
    <w:rsid w:val="00F302F0"/>
    <w:rsid w:val="00F43F82"/>
    <w:rsid w:val="00F44D33"/>
    <w:rsid w:val="00F50EEA"/>
    <w:rsid w:val="00F51F2A"/>
    <w:rsid w:val="00F527A0"/>
    <w:rsid w:val="00F76B60"/>
    <w:rsid w:val="00F80C28"/>
    <w:rsid w:val="00F82F50"/>
    <w:rsid w:val="00FA27AB"/>
    <w:rsid w:val="00FA4C32"/>
    <w:rsid w:val="00FA767F"/>
    <w:rsid w:val="00FA7ED3"/>
    <w:rsid w:val="00FC139D"/>
    <w:rsid w:val="00FE2284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30129"/>
  <w15:docId w15:val="{5E573AFC-5810-4C85-B2AE-F16FDFD0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5F1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25004"/>
    <w:pPr>
      <w:keepNext/>
      <w:numPr>
        <w:numId w:val="24"/>
      </w:numPr>
      <w:autoSpaceDE w:val="0"/>
      <w:autoSpaceDN w:val="0"/>
      <w:adjustRightInd w:val="0"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link w:val="Nadpis2Char"/>
    <w:qFormat/>
    <w:rsid w:val="00425004"/>
    <w:pPr>
      <w:keepNext/>
      <w:numPr>
        <w:ilvl w:val="1"/>
        <w:numId w:val="24"/>
      </w:numPr>
      <w:autoSpaceDE w:val="0"/>
      <w:autoSpaceDN w:val="0"/>
      <w:adjustRightInd w:val="0"/>
      <w:outlineLvl w:val="1"/>
    </w:pPr>
    <w:rPr>
      <w:b/>
      <w:bCs/>
      <w:i/>
      <w:sz w:val="28"/>
    </w:rPr>
  </w:style>
  <w:style w:type="paragraph" w:styleId="Nadpis3">
    <w:name w:val="heading 3"/>
    <w:basedOn w:val="Normlny"/>
    <w:next w:val="Normlny"/>
    <w:link w:val="Nadpis3Char"/>
    <w:qFormat/>
    <w:rsid w:val="00425004"/>
    <w:pPr>
      <w:keepNext/>
      <w:numPr>
        <w:ilvl w:val="2"/>
        <w:numId w:val="24"/>
      </w:numPr>
      <w:autoSpaceDE w:val="0"/>
      <w:autoSpaceDN w:val="0"/>
      <w:adjustRightInd w:val="0"/>
      <w:outlineLvl w:val="2"/>
    </w:pPr>
    <w:rPr>
      <w:b/>
      <w:bCs/>
      <w:i/>
      <w:sz w:val="28"/>
    </w:rPr>
  </w:style>
  <w:style w:type="paragraph" w:styleId="Nadpis4">
    <w:name w:val="heading 4"/>
    <w:basedOn w:val="Normlny"/>
    <w:next w:val="Normlny"/>
    <w:link w:val="Nadpis4Char"/>
    <w:qFormat/>
    <w:rsid w:val="00245294"/>
    <w:pPr>
      <w:keepNext/>
      <w:numPr>
        <w:ilvl w:val="3"/>
        <w:numId w:val="24"/>
      </w:numPr>
      <w:autoSpaceDE w:val="0"/>
      <w:autoSpaceDN w:val="0"/>
      <w:adjustRightInd w:val="0"/>
      <w:outlineLvl w:val="3"/>
    </w:pPr>
    <w:rPr>
      <w:rFonts w:ascii="Courier New" w:hAnsi="Courier New"/>
      <w:sz w:val="20"/>
      <w:u w:val="single"/>
    </w:rPr>
  </w:style>
  <w:style w:type="paragraph" w:styleId="Nadpis5">
    <w:name w:val="heading 5"/>
    <w:basedOn w:val="Normlny"/>
    <w:next w:val="Normlny"/>
    <w:link w:val="Nadpis5Char"/>
    <w:qFormat/>
    <w:rsid w:val="00245294"/>
    <w:pPr>
      <w:keepNext/>
      <w:numPr>
        <w:ilvl w:val="4"/>
        <w:numId w:val="24"/>
      </w:numPr>
      <w:autoSpaceDE w:val="0"/>
      <w:autoSpaceDN w:val="0"/>
      <w:adjustRightInd w:val="0"/>
      <w:outlineLvl w:val="4"/>
    </w:pPr>
    <w:rPr>
      <w:rFonts w:ascii="Courier New" w:hAnsi="Courier New"/>
      <w:b/>
      <w:bCs/>
      <w:sz w:val="20"/>
    </w:rPr>
  </w:style>
  <w:style w:type="paragraph" w:styleId="Nadpis6">
    <w:name w:val="heading 6"/>
    <w:basedOn w:val="Normlny"/>
    <w:next w:val="Normlny"/>
    <w:link w:val="Nadpis6Char"/>
    <w:qFormat/>
    <w:rsid w:val="00245294"/>
    <w:pPr>
      <w:keepNext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u w:val="singl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92F57"/>
    <w:pPr>
      <w:numPr>
        <w:ilvl w:val="6"/>
        <w:numId w:val="24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25004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25004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25004"/>
    <w:rPr>
      <w:rFonts w:ascii="Times New Roman" w:eastAsia="Times New Roman" w:hAnsi="Times New Roman"/>
      <w:b/>
      <w:i/>
      <w:sz w:val="28"/>
      <w:szCs w:val="24"/>
    </w:rPr>
  </w:style>
  <w:style w:type="character" w:customStyle="1" w:styleId="Nadpis2Char">
    <w:name w:val="Nadpis 2 Char"/>
    <w:link w:val="Nadpis2"/>
    <w:rsid w:val="00425004"/>
    <w:rPr>
      <w:rFonts w:ascii="Times New Roman" w:eastAsia="Times New Roman" w:hAnsi="Times New Roman"/>
      <w:b/>
      <w:bCs/>
      <w:i/>
      <w:sz w:val="28"/>
      <w:szCs w:val="24"/>
    </w:rPr>
  </w:style>
  <w:style w:type="character" w:customStyle="1" w:styleId="Nadpis3Char">
    <w:name w:val="Nadpis 3 Char"/>
    <w:link w:val="Nadpis3"/>
    <w:rsid w:val="00425004"/>
    <w:rPr>
      <w:rFonts w:ascii="Times New Roman" w:eastAsia="Times New Roman" w:hAnsi="Times New Roman"/>
      <w:b/>
      <w:bCs/>
      <w:i/>
      <w:sz w:val="28"/>
      <w:szCs w:val="24"/>
    </w:rPr>
  </w:style>
  <w:style w:type="character" w:customStyle="1" w:styleId="Nadpis4Char">
    <w:name w:val="Nadpis 4 Char"/>
    <w:link w:val="Nadpis4"/>
    <w:rsid w:val="00245294"/>
    <w:rPr>
      <w:rFonts w:ascii="Courier New" w:eastAsia="Times New Roman" w:hAnsi="Courier New" w:cs="Courier New"/>
      <w:szCs w:val="24"/>
      <w:u w:val="single"/>
      <w:lang w:eastAsia="sk-SK"/>
    </w:rPr>
  </w:style>
  <w:style w:type="character" w:customStyle="1" w:styleId="Nadpis5Char">
    <w:name w:val="Nadpis 5 Char"/>
    <w:link w:val="Nadpis5"/>
    <w:rsid w:val="00245294"/>
    <w:rPr>
      <w:rFonts w:ascii="Courier New" w:eastAsia="Times New Roman" w:hAnsi="Courier New" w:cs="Courier New"/>
      <w:b/>
      <w:bCs/>
      <w:sz w:val="20"/>
      <w:szCs w:val="24"/>
      <w:lang w:eastAsia="sk-SK"/>
    </w:rPr>
  </w:style>
  <w:style w:type="character" w:customStyle="1" w:styleId="Nadpis6Char">
    <w:name w:val="Nadpis 6 Char"/>
    <w:link w:val="Nadpis6"/>
    <w:rsid w:val="00245294"/>
    <w:rPr>
      <w:rFonts w:ascii="Courier New" w:eastAsia="Times New Roman" w:hAnsi="Courier New" w:cs="Courier New"/>
      <w:sz w:val="24"/>
      <w:szCs w:val="24"/>
      <w:u w:val="single"/>
      <w:lang w:eastAsia="sk-SK"/>
    </w:rPr>
  </w:style>
  <w:style w:type="character" w:styleId="Hypertextovprepojenie">
    <w:name w:val="Hyperlink"/>
    <w:uiPriority w:val="99"/>
    <w:rsid w:val="00245294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245294"/>
    <w:pPr>
      <w:autoSpaceDE w:val="0"/>
      <w:autoSpaceDN w:val="0"/>
      <w:adjustRightInd w:val="0"/>
      <w:jc w:val="both"/>
    </w:pPr>
    <w:rPr>
      <w:sz w:val="20"/>
    </w:rPr>
  </w:style>
  <w:style w:type="character" w:customStyle="1" w:styleId="Zkladntext2Char">
    <w:name w:val="Základný text 2 Char"/>
    <w:link w:val="Zkladntext2"/>
    <w:semiHidden/>
    <w:rsid w:val="00245294"/>
    <w:rPr>
      <w:rFonts w:ascii="Times New Roman" w:eastAsia="Times New Roman" w:hAnsi="Times New Roman" w:cs="Times New Roman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245294"/>
    <w:pPr>
      <w:autoSpaceDE w:val="0"/>
      <w:autoSpaceDN w:val="0"/>
      <w:adjustRightInd w:val="0"/>
    </w:pPr>
    <w:rPr>
      <w:sz w:val="20"/>
    </w:rPr>
  </w:style>
  <w:style w:type="character" w:customStyle="1" w:styleId="Zkladntext3Char">
    <w:name w:val="Základný text 3 Char"/>
    <w:link w:val="Zkladntext3"/>
    <w:semiHidden/>
    <w:rsid w:val="00245294"/>
    <w:rPr>
      <w:rFonts w:ascii="Times New Roman" w:eastAsia="Times New Roman" w:hAnsi="Times New Roman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245294"/>
    <w:pPr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ZkladntextChar">
    <w:name w:val="Základný text Char"/>
    <w:link w:val="Zkladntext"/>
    <w:semiHidden/>
    <w:rsid w:val="00245294"/>
    <w:rPr>
      <w:rFonts w:ascii="Courier New" w:eastAsia="Times New Roman" w:hAnsi="Courier New" w:cs="Courier New"/>
      <w:sz w:val="20"/>
      <w:szCs w:val="24"/>
      <w:lang w:eastAsia="sk-SK"/>
    </w:rPr>
  </w:style>
  <w:style w:type="paragraph" w:customStyle="1" w:styleId="titulok">
    <w:name w:val="titulok"/>
    <w:basedOn w:val="Normlny"/>
    <w:rsid w:val="00245294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Normln">
    <w:name w:val="Normální"/>
    <w:basedOn w:val="Normlny"/>
    <w:next w:val="Normlny"/>
    <w:uiPriority w:val="99"/>
    <w:rsid w:val="0024529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lavika">
    <w:name w:val="header"/>
    <w:basedOn w:val="Normlny"/>
    <w:link w:val="HlavikaChar"/>
    <w:uiPriority w:val="99"/>
    <w:unhideWhenUsed/>
    <w:rsid w:val="002452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452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4529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452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245294"/>
    <w:rPr>
      <w:rFonts w:eastAsia="Times New Roman"/>
    </w:rPr>
  </w:style>
  <w:style w:type="character" w:customStyle="1" w:styleId="BezriadkovaniaChar">
    <w:name w:val="Bez riadkovania Char"/>
    <w:link w:val="Bezriadkovania"/>
    <w:uiPriority w:val="1"/>
    <w:rsid w:val="00245294"/>
    <w:rPr>
      <w:rFonts w:eastAsia="Times New Roman"/>
      <w:lang w:val="sk-SK" w:eastAsia="sk-SK" w:bidi="ar-SA"/>
    </w:rPr>
  </w:style>
  <w:style w:type="character" w:customStyle="1" w:styleId="TextbublinyChar">
    <w:name w:val="Text bubliny Char"/>
    <w:link w:val="Textbubliny"/>
    <w:uiPriority w:val="99"/>
    <w:semiHidden/>
    <w:rsid w:val="00245294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5294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24529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45294"/>
    <w:pPr>
      <w:ind w:left="708"/>
    </w:pPr>
  </w:style>
  <w:style w:type="character" w:styleId="slostrany">
    <w:name w:val="page number"/>
    <w:rsid w:val="00245294"/>
  </w:style>
  <w:style w:type="paragraph" w:customStyle="1" w:styleId="odsek">
    <w:name w:val="odsek"/>
    <w:basedOn w:val="Normlny"/>
    <w:rsid w:val="00245294"/>
    <w:pPr>
      <w:tabs>
        <w:tab w:val="num" w:pos="732"/>
      </w:tabs>
      <w:spacing w:after="120"/>
      <w:ind w:left="732" w:hanging="360"/>
      <w:jc w:val="both"/>
    </w:pPr>
    <w:rPr>
      <w:color w:val="000000"/>
    </w:rPr>
  </w:style>
  <w:style w:type="paragraph" w:customStyle="1" w:styleId="text">
    <w:name w:val="text"/>
    <w:basedOn w:val="Normlny"/>
    <w:rsid w:val="00245294"/>
    <w:pPr>
      <w:spacing w:before="100" w:beforeAutospacing="1" w:after="100" w:afterAutospacing="1"/>
    </w:pPr>
    <w:rPr>
      <w:rFonts w:ascii="Arial" w:hAnsi="Arial" w:cs="Arial"/>
      <w:sz w:val="20"/>
      <w:szCs w:val="20"/>
      <w:lang w:val="cs-CZ" w:eastAsia="cs-CZ"/>
    </w:rPr>
  </w:style>
  <w:style w:type="paragraph" w:customStyle="1" w:styleId="Default">
    <w:name w:val="Default"/>
    <w:rsid w:val="003844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A45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A451A"/>
  </w:style>
  <w:style w:type="character" w:styleId="Odkaznakomentr">
    <w:name w:val="annotation reference"/>
    <w:uiPriority w:val="99"/>
    <w:semiHidden/>
    <w:unhideWhenUsed/>
    <w:rsid w:val="000552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2E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552E7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2E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52E7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0552E7"/>
    <w:rPr>
      <w:rFonts w:ascii="Times New Roman" w:eastAsia="Times New Roman" w:hAnsi="Times New Roman"/>
      <w:sz w:val="24"/>
      <w:szCs w:val="24"/>
    </w:rPr>
  </w:style>
  <w:style w:type="paragraph" w:customStyle="1" w:styleId="Odsekzoznamu1">
    <w:name w:val="Odsek zoznamu1"/>
    <w:basedOn w:val="Normlny"/>
    <w:rsid w:val="00992F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992F57"/>
    <w:rPr>
      <w:rFonts w:ascii="Calibri" w:eastAsia="Times New Roman" w:hAnsi="Calibri" w:cs="Times New Roman"/>
      <w:sz w:val="24"/>
      <w:szCs w:val="24"/>
    </w:rPr>
  </w:style>
  <w:style w:type="paragraph" w:customStyle="1" w:styleId="l17">
    <w:name w:val="l17"/>
    <w:basedOn w:val="Normlny"/>
    <w:rsid w:val="00BC6E18"/>
    <w:pPr>
      <w:jc w:val="both"/>
    </w:pPr>
  </w:style>
  <w:style w:type="character" w:styleId="Odkaznapoznmkupodiarou">
    <w:name w:val="footnote reference"/>
    <w:uiPriority w:val="99"/>
    <w:semiHidden/>
    <w:unhideWhenUsed/>
    <w:rsid w:val="00BC6E18"/>
    <w:rPr>
      <w:vertAlign w:val="superscript"/>
    </w:rPr>
  </w:style>
  <w:style w:type="paragraph" w:customStyle="1" w:styleId="WW-Zkladntext2">
    <w:name w:val="WW-Základní text 2"/>
    <w:basedOn w:val="Normlny"/>
    <w:rsid w:val="00D158F6"/>
    <w:pPr>
      <w:suppressAutoHyphens/>
      <w:jc w:val="both"/>
    </w:pPr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25D90"/>
  </w:style>
  <w:style w:type="paragraph" w:styleId="Textpoznmkypodiarou">
    <w:name w:val="footnote text"/>
    <w:basedOn w:val="Normlny"/>
    <w:link w:val="TextpoznmkypodiarouChar"/>
    <w:uiPriority w:val="99"/>
    <w:unhideWhenUsed/>
    <w:rsid w:val="00125D90"/>
    <w:rPr>
      <w:rFonts w:ascii="Calibri" w:eastAsia="Calibri" w:hAnsi="Calibri"/>
      <w:sz w:val="20"/>
      <w:szCs w:val="20"/>
    </w:rPr>
  </w:style>
  <w:style w:type="character" w:customStyle="1" w:styleId="TextpoznmkypodiarouChar1">
    <w:name w:val="Text poznámky pod čiarou Char1"/>
    <w:uiPriority w:val="99"/>
    <w:semiHidden/>
    <w:rsid w:val="00125D90"/>
    <w:rPr>
      <w:rFonts w:ascii="Times New Roman" w:eastAsia="Times New Roman" w:hAnsi="Times New Roman"/>
    </w:rPr>
  </w:style>
  <w:style w:type="paragraph" w:customStyle="1" w:styleId="Bezriadkovania1">
    <w:name w:val="Bez riadkovania1"/>
    <w:uiPriority w:val="1"/>
    <w:qFormat/>
    <w:rsid w:val="00861403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F44D3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A1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AD2587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AD2587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17DC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817DC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250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250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2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4288F-5F53-4697-BE01-F2D77B4F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6093</Words>
  <Characters>34735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Erika Hančovská</cp:lastModifiedBy>
  <cp:revision>2</cp:revision>
  <cp:lastPrinted>2023-11-15T08:23:00Z</cp:lastPrinted>
  <dcterms:created xsi:type="dcterms:W3CDTF">2023-11-15T08:26:00Z</dcterms:created>
  <dcterms:modified xsi:type="dcterms:W3CDTF">2023-11-15T08:26:00Z</dcterms:modified>
</cp:coreProperties>
</file>