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2A" w:rsidRPr="00CA0899" w:rsidRDefault="00A4610E" w:rsidP="00CA089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A0899">
        <w:rPr>
          <w:rFonts w:ascii="Arial" w:hAnsi="Arial" w:cs="Arial"/>
          <w:b/>
          <w:sz w:val="32"/>
          <w:szCs w:val="32"/>
        </w:rPr>
        <w:t xml:space="preserve">Zgoda na udział w zajęciach dodatkowych </w:t>
      </w:r>
      <w:r w:rsidR="00CA0899">
        <w:rPr>
          <w:rFonts w:ascii="Arial" w:hAnsi="Arial" w:cs="Arial"/>
          <w:b/>
          <w:sz w:val="32"/>
          <w:szCs w:val="32"/>
        </w:rPr>
        <w:br/>
      </w:r>
      <w:r w:rsidRPr="00CA0899">
        <w:rPr>
          <w:rFonts w:ascii="Arial" w:hAnsi="Arial" w:cs="Arial"/>
          <w:b/>
          <w:sz w:val="32"/>
          <w:szCs w:val="32"/>
        </w:rPr>
        <w:t>podczas pobytu dziecka w świetlicy szkolnej</w:t>
      </w:r>
      <w:r w:rsidRPr="00CA0899">
        <w:rPr>
          <w:rFonts w:ascii="Arial" w:hAnsi="Arial" w:cs="Arial"/>
          <w:b/>
          <w:sz w:val="32"/>
          <w:szCs w:val="32"/>
        </w:rPr>
        <w:br/>
      </w:r>
    </w:p>
    <w:p w:rsidR="00A4610E" w:rsidRPr="00A4610E" w:rsidRDefault="00A4610E" w:rsidP="00A461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Wyrażam zgodę na to , ab</w:t>
      </w:r>
      <w:r>
        <w:rPr>
          <w:rFonts w:ascii="Arial" w:hAnsi="Arial" w:cs="Arial"/>
          <w:sz w:val="24"/>
          <w:szCs w:val="24"/>
        </w:rPr>
        <w:t>y moje dziecko:……………………………………….….</w:t>
      </w:r>
      <w:r w:rsidRPr="00A4610E">
        <w:rPr>
          <w:rFonts w:ascii="Arial" w:hAnsi="Arial" w:cs="Arial"/>
          <w:sz w:val="24"/>
          <w:szCs w:val="24"/>
        </w:rPr>
        <w:t>uczęszczające do klasy……………… pozostawało pod opieką instruktorów zajęć pozalekcyjnych: szachy ⃰⃰, dodatkowy język angielski ⃰, inne……………………………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Pr="00A4610E">
        <w:rPr>
          <w:rFonts w:ascii="Arial" w:hAnsi="Arial" w:cs="Arial"/>
          <w:sz w:val="24"/>
          <w:szCs w:val="24"/>
        </w:rPr>
        <w:t>…</w:t>
      </w:r>
    </w:p>
    <w:p w:rsidR="00A4610E" w:rsidRDefault="00A4610E" w:rsidP="00A461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w czasie prowadzonych przez nich zajęć. </w:t>
      </w:r>
      <w:r>
        <w:rPr>
          <w:rFonts w:ascii="Arial" w:hAnsi="Arial" w:cs="Arial"/>
          <w:sz w:val="24"/>
          <w:szCs w:val="24"/>
        </w:rPr>
        <w:br/>
      </w:r>
    </w:p>
    <w:p w:rsidR="00A4610E" w:rsidRDefault="003C2555" w:rsidP="00A461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</w:t>
      </w:r>
      <w:r w:rsidRPr="003C2555">
        <w:rPr>
          <w:rFonts w:ascii="Arial" w:hAnsi="Arial" w:cs="Arial"/>
          <w:sz w:val="24"/>
          <w:szCs w:val="24"/>
        </w:rPr>
        <w:t xml:space="preserve">rzyjmuję </w:t>
      </w:r>
      <w:r w:rsidR="00A4610E">
        <w:rPr>
          <w:rFonts w:ascii="Arial" w:hAnsi="Arial" w:cs="Arial"/>
          <w:sz w:val="24"/>
          <w:szCs w:val="24"/>
        </w:rPr>
        <w:t>do wiadomości, że dziecko pozostaje pod opieką instruktorów od momentu zabrania dziecka ze świetlicy szkolnej, do momentu przyprowadzenia dziecka do świetlicy szkolnej przez osobę prowadzącą zajęcia dodatkowe, po skończonych zajęciach.</w:t>
      </w:r>
    </w:p>
    <w:p w:rsidR="00D972CB" w:rsidRPr="00A4610E" w:rsidRDefault="00D972CB" w:rsidP="00A461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wpisać poniżej, informacje dotyczące zajęć dodatkowych, na które będzie uczęszczało dziecko.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840"/>
        <w:gridCol w:w="3118"/>
        <w:gridCol w:w="2948"/>
      </w:tblGrid>
      <w:tr w:rsidR="00D972CB" w:rsidTr="00D972CB">
        <w:tc>
          <w:tcPr>
            <w:tcW w:w="55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4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zajęć</w:t>
            </w:r>
          </w:p>
        </w:tc>
        <w:tc>
          <w:tcPr>
            <w:tcW w:w="311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tygodnia</w:t>
            </w:r>
          </w:p>
        </w:tc>
        <w:tc>
          <w:tcPr>
            <w:tcW w:w="294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</w:tr>
      <w:tr w:rsidR="00D972CB" w:rsidTr="00D972CB">
        <w:tc>
          <w:tcPr>
            <w:tcW w:w="55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CB" w:rsidTr="00D972CB">
        <w:tc>
          <w:tcPr>
            <w:tcW w:w="55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CB" w:rsidTr="00D972CB">
        <w:tc>
          <w:tcPr>
            <w:tcW w:w="55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CB" w:rsidTr="00D972CB">
        <w:tc>
          <w:tcPr>
            <w:tcW w:w="55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4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CB" w:rsidTr="00D972CB">
        <w:tc>
          <w:tcPr>
            <w:tcW w:w="55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D972CB" w:rsidRDefault="00D972CB" w:rsidP="00D972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10E" w:rsidRDefault="00A4610E" w:rsidP="00A4610E">
      <w:pPr>
        <w:rPr>
          <w:rFonts w:ascii="Arial" w:hAnsi="Arial" w:cs="Arial"/>
          <w:sz w:val="24"/>
          <w:szCs w:val="24"/>
        </w:rPr>
      </w:pPr>
    </w:p>
    <w:p w:rsidR="00D972CB" w:rsidRPr="00A4610E" w:rsidRDefault="00D972CB" w:rsidP="00A4610E">
      <w:pPr>
        <w:rPr>
          <w:rFonts w:ascii="Arial" w:hAnsi="Arial" w:cs="Arial"/>
          <w:sz w:val="24"/>
          <w:szCs w:val="24"/>
        </w:rPr>
      </w:pPr>
    </w:p>
    <w:p w:rsidR="00D972CB" w:rsidRDefault="00A4610E" w:rsidP="00D972CB">
      <w:pPr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⃰ podkreśl właściwe </w:t>
      </w:r>
    </w:p>
    <w:p w:rsidR="00A4610E" w:rsidRPr="00A4610E" w:rsidRDefault="00A4610E" w:rsidP="00D972CB">
      <w:pPr>
        <w:jc w:val="right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  </w:t>
      </w:r>
      <w:r w:rsidR="00D972CB">
        <w:rPr>
          <w:rFonts w:ascii="Arial" w:hAnsi="Arial" w:cs="Arial"/>
          <w:sz w:val="24"/>
          <w:szCs w:val="24"/>
        </w:rPr>
        <w:br/>
      </w:r>
      <w:r w:rsidR="00D972CB">
        <w:rPr>
          <w:rFonts w:ascii="Arial" w:hAnsi="Arial" w:cs="Arial"/>
          <w:sz w:val="24"/>
          <w:szCs w:val="24"/>
        </w:rPr>
        <w:br/>
      </w:r>
      <w:r w:rsidRPr="00A4610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972CB">
        <w:rPr>
          <w:rFonts w:ascii="Arial" w:hAnsi="Arial" w:cs="Arial"/>
          <w:sz w:val="24"/>
          <w:szCs w:val="24"/>
        </w:rPr>
        <w:t xml:space="preserve">                        </w:t>
      </w:r>
      <w:r w:rsidRPr="00A4610E">
        <w:rPr>
          <w:rFonts w:ascii="Arial" w:hAnsi="Arial" w:cs="Arial"/>
          <w:sz w:val="24"/>
          <w:szCs w:val="24"/>
        </w:rPr>
        <w:t xml:space="preserve"> …………………………………………</w:t>
      </w:r>
    </w:p>
    <w:p w:rsidR="00A4610E" w:rsidRPr="00A4610E" w:rsidRDefault="00A4610E" w:rsidP="00D972CB">
      <w:pPr>
        <w:jc w:val="right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(podpis rodzica lub opiekuna)</w:t>
      </w:r>
    </w:p>
    <w:sectPr w:rsidR="00A4610E" w:rsidRPr="00A4610E" w:rsidSect="00A46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0E"/>
    <w:rsid w:val="003C2555"/>
    <w:rsid w:val="0046682A"/>
    <w:rsid w:val="006F63FF"/>
    <w:rsid w:val="00A4610E"/>
    <w:rsid w:val="00CA0899"/>
    <w:rsid w:val="00D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Kiciewicz</cp:lastModifiedBy>
  <cp:revision>2</cp:revision>
  <dcterms:created xsi:type="dcterms:W3CDTF">2023-08-28T11:47:00Z</dcterms:created>
  <dcterms:modified xsi:type="dcterms:W3CDTF">2023-08-28T11:47:00Z</dcterms:modified>
</cp:coreProperties>
</file>