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6EA0" w14:textId="77777777" w:rsidR="00FE4BC2" w:rsidRDefault="00AF43F7" w:rsidP="00AF43F7">
      <w:pPr>
        <w:jc w:val="center"/>
        <w:rPr>
          <w:b/>
          <w:u w:val="single"/>
        </w:rPr>
      </w:pPr>
      <w:r w:rsidRPr="002C1FFB">
        <w:rPr>
          <w:b/>
        </w:rPr>
        <w:t xml:space="preserve">Zápisný lístok </w:t>
      </w:r>
      <w:r w:rsidR="004357DB" w:rsidRPr="002C1FFB">
        <w:rPr>
          <w:b/>
        </w:rPr>
        <w:t xml:space="preserve"> </w:t>
      </w:r>
      <w:r w:rsidR="00DD5E6B" w:rsidRPr="00DD5E6B">
        <w:rPr>
          <w:b/>
          <w:u w:val="single"/>
        </w:rPr>
        <w:t xml:space="preserve">PRE STRAVNÍKA </w:t>
      </w:r>
      <w:r w:rsidR="00BF5AD8">
        <w:rPr>
          <w:b/>
          <w:u w:val="single"/>
        </w:rPr>
        <w:t>ZŠ</w:t>
      </w:r>
      <w:r w:rsidR="00835FAD">
        <w:rPr>
          <w:b/>
          <w:u w:val="single"/>
        </w:rPr>
        <w:t xml:space="preserve"> a MŠ</w:t>
      </w:r>
      <w:r w:rsidR="00BF5AD8">
        <w:rPr>
          <w:b/>
          <w:u w:val="single"/>
        </w:rPr>
        <w:t xml:space="preserve"> </w:t>
      </w:r>
      <w:r w:rsidR="00C3659D">
        <w:rPr>
          <w:b/>
          <w:u w:val="single"/>
        </w:rPr>
        <w:t xml:space="preserve">– POBERATEĽA DOTÁCIE </w:t>
      </w:r>
    </w:p>
    <w:p w14:paraId="666CE41D" w14:textId="77777777" w:rsidR="00890B93" w:rsidRPr="00890B93" w:rsidRDefault="00890B93" w:rsidP="00AF43F7">
      <w:pPr>
        <w:jc w:val="center"/>
        <w:rPr>
          <w:b/>
        </w:rPr>
      </w:pPr>
      <w:r>
        <w:rPr>
          <w:b/>
        </w:rPr>
        <w:t>počas trvania školskej dochádzky</w:t>
      </w:r>
    </w:p>
    <w:p w14:paraId="7A780D44" w14:textId="77777777" w:rsidR="0098441F" w:rsidRPr="002C1FFB" w:rsidRDefault="0098441F" w:rsidP="00AF43F7">
      <w:pPr>
        <w:jc w:val="center"/>
        <w:rPr>
          <w:b/>
        </w:rPr>
      </w:pPr>
      <w:r w:rsidRPr="002C1FFB">
        <w:rPr>
          <w:b/>
        </w:rPr>
        <w:t>v súlade s § 9 ods.  1 písm. e) vyhlášky č. 330/2009 Z. z. o zriadení školského stravovania</w:t>
      </w:r>
    </w:p>
    <w:p w14:paraId="6AA1D6A6" w14:textId="77777777" w:rsidR="000F03B1" w:rsidRPr="002C1FFB" w:rsidRDefault="000F03B1" w:rsidP="00551F09">
      <w:pPr>
        <w:spacing w:line="360" w:lineRule="auto"/>
        <w:jc w:val="both"/>
        <w:rPr>
          <w:b/>
        </w:rPr>
      </w:pPr>
    </w:p>
    <w:p w14:paraId="5DB47C57" w14:textId="77777777" w:rsidR="00EF14B7" w:rsidRPr="00222915" w:rsidRDefault="00A90B00" w:rsidP="00551F09">
      <w:pPr>
        <w:spacing w:line="360" w:lineRule="auto"/>
        <w:jc w:val="both"/>
        <w:rPr>
          <w:sz w:val="20"/>
          <w:szCs w:val="20"/>
        </w:rPr>
      </w:pPr>
      <w:r w:rsidRPr="00222915">
        <w:rPr>
          <w:b/>
          <w:sz w:val="20"/>
          <w:szCs w:val="20"/>
        </w:rPr>
        <w:t xml:space="preserve">Meno a priezvisko </w:t>
      </w:r>
      <w:r w:rsidR="00614D9D" w:rsidRPr="00222915">
        <w:rPr>
          <w:b/>
          <w:sz w:val="20"/>
          <w:szCs w:val="20"/>
        </w:rPr>
        <w:t>žiaka</w:t>
      </w:r>
      <w:r w:rsidR="00EF14B7" w:rsidRPr="00222915">
        <w:rPr>
          <w:b/>
          <w:sz w:val="20"/>
          <w:szCs w:val="20"/>
        </w:rPr>
        <w:t>:</w:t>
      </w:r>
      <w:r w:rsidR="00EF14B7" w:rsidRPr="00222915">
        <w:rPr>
          <w:sz w:val="20"/>
          <w:szCs w:val="20"/>
        </w:rPr>
        <w:t>....</w:t>
      </w:r>
      <w:r w:rsidR="00836E73">
        <w:rPr>
          <w:sz w:val="20"/>
          <w:szCs w:val="20"/>
        </w:rPr>
        <w:t>..............</w:t>
      </w:r>
      <w:r w:rsidR="00EF14B7" w:rsidRPr="00222915">
        <w:rPr>
          <w:sz w:val="20"/>
          <w:szCs w:val="20"/>
        </w:rPr>
        <w:t>...............................................</w:t>
      </w:r>
      <w:r w:rsidR="00D33B0B">
        <w:rPr>
          <w:sz w:val="20"/>
          <w:szCs w:val="20"/>
        </w:rPr>
        <w:t>.....................</w:t>
      </w:r>
      <w:r w:rsidR="00413C91">
        <w:rPr>
          <w:sz w:val="20"/>
          <w:szCs w:val="20"/>
        </w:rPr>
        <w:t>.............</w:t>
      </w:r>
      <w:r w:rsidR="004357DB" w:rsidRPr="00222915">
        <w:rPr>
          <w:sz w:val="20"/>
          <w:szCs w:val="20"/>
        </w:rPr>
        <w:t>trieda</w:t>
      </w:r>
      <w:r w:rsidR="00413C91">
        <w:rPr>
          <w:sz w:val="20"/>
          <w:szCs w:val="20"/>
        </w:rPr>
        <w:t>....................</w:t>
      </w:r>
    </w:p>
    <w:p w14:paraId="7012EDDE" w14:textId="77777777" w:rsidR="00EF14B7" w:rsidRDefault="005D0F9A" w:rsidP="00551F09">
      <w:pPr>
        <w:spacing w:line="360" w:lineRule="auto"/>
        <w:jc w:val="both"/>
        <w:rPr>
          <w:sz w:val="20"/>
          <w:szCs w:val="20"/>
        </w:rPr>
      </w:pPr>
      <w:r w:rsidRPr="00222915">
        <w:rPr>
          <w:sz w:val="20"/>
          <w:szCs w:val="20"/>
        </w:rPr>
        <w:t>Adresa bydliska</w:t>
      </w:r>
      <w:r w:rsidR="00EF14B7" w:rsidRPr="00222915">
        <w:rPr>
          <w:sz w:val="20"/>
          <w:szCs w:val="20"/>
        </w:rPr>
        <w:t>: .....................................................................................................</w:t>
      </w:r>
      <w:r w:rsidR="00D33B0B">
        <w:rPr>
          <w:sz w:val="20"/>
          <w:szCs w:val="20"/>
        </w:rPr>
        <w:t>....................</w:t>
      </w:r>
      <w:r w:rsidR="00EF14B7" w:rsidRPr="00222915">
        <w:rPr>
          <w:sz w:val="20"/>
          <w:szCs w:val="20"/>
        </w:rPr>
        <w:t>......................</w:t>
      </w:r>
    </w:p>
    <w:p w14:paraId="213C5CCE" w14:textId="77777777" w:rsidR="00C8454B" w:rsidRPr="00222915" w:rsidRDefault="00C8454B" w:rsidP="00551F09">
      <w:pPr>
        <w:spacing w:line="360" w:lineRule="auto"/>
        <w:jc w:val="both"/>
        <w:rPr>
          <w:sz w:val="20"/>
          <w:szCs w:val="20"/>
        </w:rPr>
      </w:pPr>
      <w:r>
        <w:rPr>
          <w:sz w:val="20"/>
          <w:szCs w:val="20"/>
        </w:rPr>
        <w:t>Rodné číslo dieťaťa: ........................................................................................................................................</w:t>
      </w:r>
      <w:r w:rsidR="00413C91">
        <w:rPr>
          <w:sz w:val="20"/>
          <w:szCs w:val="20"/>
        </w:rPr>
        <w:t>.</w:t>
      </w:r>
    </w:p>
    <w:p w14:paraId="23C107C1" w14:textId="77777777" w:rsidR="00A90B00" w:rsidRPr="00222915" w:rsidRDefault="00A90B00" w:rsidP="00551F09">
      <w:pPr>
        <w:spacing w:line="360" w:lineRule="auto"/>
        <w:jc w:val="both"/>
        <w:rPr>
          <w:sz w:val="20"/>
          <w:szCs w:val="20"/>
        </w:rPr>
      </w:pPr>
      <w:r w:rsidRPr="00222915">
        <w:rPr>
          <w:sz w:val="20"/>
          <w:szCs w:val="20"/>
        </w:rPr>
        <w:t xml:space="preserve">Meno a priezvisko </w:t>
      </w:r>
      <w:r w:rsidR="00EF14B7" w:rsidRPr="00222915">
        <w:rPr>
          <w:sz w:val="20"/>
          <w:szCs w:val="20"/>
        </w:rPr>
        <w:t>zákonného zástupcu</w:t>
      </w:r>
      <w:r w:rsidRPr="00222915">
        <w:rPr>
          <w:sz w:val="20"/>
          <w:szCs w:val="20"/>
        </w:rPr>
        <w:t>:</w:t>
      </w:r>
      <w:r w:rsidR="00EF14B7" w:rsidRPr="00222915">
        <w:rPr>
          <w:sz w:val="20"/>
          <w:szCs w:val="20"/>
        </w:rPr>
        <w:t>.................................................</w:t>
      </w:r>
      <w:r w:rsidR="00D33B0B">
        <w:rPr>
          <w:sz w:val="20"/>
          <w:szCs w:val="20"/>
        </w:rPr>
        <w:t>.</w:t>
      </w:r>
      <w:r w:rsidR="00EF14B7" w:rsidRPr="00222915">
        <w:rPr>
          <w:sz w:val="20"/>
          <w:szCs w:val="20"/>
        </w:rPr>
        <w:t>...........................</w:t>
      </w:r>
      <w:r w:rsidR="0000070E" w:rsidRPr="00222915">
        <w:rPr>
          <w:sz w:val="20"/>
          <w:szCs w:val="20"/>
        </w:rPr>
        <w:t>.........</w:t>
      </w:r>
      <w:r w:rsidR="00D33B0B">
        <w:rPr>
          <w:sz w:val="20"/>
          <w:szCs w:val="20"/>
        </w:rPr>
        <w:t>....................</w:t>
      </w:r>
      <w:r w:rsidR="0000070E" w:rsidRPr="00222915">
        <w:rPr>
          <w:sz w:val="20"/>
          <w:szCs w:val="20"/>
        </w:rPr>
        <w:t>.</w:t>
      </w:r>
    </w:p>
    <w:p w14:paraId="3F534471" w14:textId="77777777" w:rsidR="00EF14B7" w:rsidRPr="00222915" w:rsidRDefault="0000070E" w:rsidP="00551F09">
      <w:pPr>
        <w:spacing w:line="360" w:lineRule="auto"/>
        <w:jc w:val="both"/>
        <w:rPr>
          <w:sz w:val="20"/>
          <w:szCs w:val="20"/>
        </w:rPr>
      </w:pPr>
      <w:r w:rsidRPr="00222915">
        <w:rPr>
          <w:sz w:val="20"/>
          <w:szCs w:val="20"/>
        </w:rPr>
        <w:t>Tel. kontakt</w:t>
      </w:r>
      <w:r w:rsidR="00A90B00" w:rsidRPr="00222915">
        <w:rPr>
          <w:sz w:val="20"/>
          <w:szCs w:val="20"/>
        </w:rPr>
        <w:t>:</w:t>
      </w:r>
      <w:r w:rsidR="00EF14B7" w:rsidRPr="00222915">
        <w:rPr>
          <w:sz w:val="20"/>
          <w:szCs w:val="20"/>
        </w:rPr>
        <w:t>..........................</w:t>
      </w:r>
      <w:r w:rsidR="007130C2">
        <w:rPr>
          <w:sz w:val="20"/>
          <w:szCs w:val="20"/>
        </w:rPr>
        <w:t>.......................</w:t>
      </w:r>
      <w:r w:rsidR="00D33B0B">
        <w:rPr>
          <w:sz w:val="20"/>
          <w:szCs w:val="20"/>
        </w:rPr>
        <w:t>.....</w:t>
      </w:r>
      <w:r w:rsidR="007130C2">
        <w:rPr>
          <w:sz w:val="20"/>
          <w:szCs w:val="20"/>
        </w:rPr>
        <w:t>........ E-mail:.</w:t>
      </w:r>
      <w:r w:rsidR="00EF14B7" w:rsidRPr="00222915">
        <w:rPr>
          <w:sz w:val="20"/>
          <w:szCs w:val="20"/>
        </w:rPr>
        <w:t>...</w:t>
      </w:r>
      <w:r w:rsidR="00D33B0B">
        <w:rPr>
          <w:sz w:val="20"/>
          <w:szCs w:val="20"/>
        </w:rPr>
        <w:t>..............</w:t>
      </w:r>
      <w:r w:rsidR="00EF14B7" w:rsidRPr="00222915">
        <w:rPr>
          <w:sz w:val="20"/>
          <w:szCs w:val="20"/>
        </w:rPr>
        <w:t>.......................................................</w:t>
      </w:r>
      <w:r w:rsidR="00222915">
        <w:rPr>
          <w:sz w:val="20"/>
          <w:szCs w:val="20"/>
        </w:rPr>
        <w:t>..</w:t>
      </w:r>
      <w:r w:rsidR="00413C91">
        <w:rPr>
          <w:sz w:val="20"/>
          <w:szCs w:val="20"/>
        </w:rPr>
        <w:t>.</w:t>
      </w:r>
    </w:p>
    <w:p w14:paraId="787567E8" w14:textId="77777777" w:rsidR="00774D60" w:rsidRPr="00222915" w:rsidRDefault="00774D60" w:rsidP="00551F09">
      <w:pPr>
        <w:jc w:val="both"/>
        <w:rPr>
          <w:sz w:val="20"/>
          <w:szCs w:val="20"/>
        </w:rPr>
      </w:pPr>
      <w:r w:rsidRPr="00222915">
        <w:rPr>
          <w:sz w:val="20"/>
          <w:szCs w:val="20"/>
        </w:rPr>
        <w:t>Číslo bankového účtu vo formáte IBAN:</w:t>
      </w:r>
      <w:r w:rsidRPr="00222915">
        <w:rPr>
          <w:b/>
          <w:sz w:val="20"/>
          <w:szCs w:val="20"/>
        </w:rPr>
        <w:t xml:space="preserve"> </w:t>
      </w:r>
      <w:r w:rsidRPr="00222915">
        <w:rPr>
          <w:sz w:val="20"/>
          <w:szCs w:val="20"/>
        </w:rPr>
        <w:t>................................................</w:t>
      </w:r>
      <w:r w:rsidR="00D33B0B">
        <w:rPr>
          <w:sz w:val="20"/>
          <w:szCs w:val="20"/>
        </w:rPr>
        <w:t>...................</w:t>
      </w:r>
      <w:r w:rsidRPr="00222915">
        <w:rPr>
          <w:sz w:val="20"/>
          <w:szCs w:val="20"/>
        </w:rPr>
        <w:t>.........................</w:t>
      </w:r>
      <w:r w:rsidR="00222915">
        <w:rPr>
          <w:sz w:val="20"/>
          <w:szCs w:val="20"/>
        </w:rPr>
        <w:t>............</w:t>
      </w:r>
      <w:r w:rsidR="00413C91">
        <w:rPr>
          <w:sz w:val="20"/>
          <w:szCs w:val="20"/>
        </w:rPr>
        <w:t>.</w:t>
      </w:r>
    </w:p>
    <w:p w14:paraId="4B202CB6" w14:textId="77777777" w:rsidR="00774D60" w:rsidRDefault="00774D60" w:rsidP="00551F09">
      <w:pPr>
        <w:jc w:val="both"/>
        <w:rPr>
          <w:sz w:val="20"/>
          <w:szCs w:val="20"/>
        </w:rPr>
      </w:pPr>
      <w:r w:rsidRPr="00222915">
        <w:rPr>
          <w:sz w:val="20"/>
          <w:szCs w:val="20"/>
        </w:rPr>
        <w:t>(v prípade vrátenia preplatkov)</w:t>
      </w:r>
    </w:p>
    <w:p w14:paraId="2C601EA8" w14:textId="77777777" w:rsidR="00C8454B" w:rsidRDefault="00C8454B" w:rsidP="00551F09">
      <w:pPr>
        <w:jc w:val="both"/>
        <w:rPr>
          <w:sz w:val="20"/>
          <w:szCs w:val="20"/>
        </w:rPr>
      </w:pPr>
    </w:p>
    <w:p w14:paraId="7E84D304" w14:textId="77777777" w:rsidR="00C8454B" w:rsidRPr="009F4CB2" w:rsidRDefault="00C8454B" w:rsidP="00C8454B">
      <w:pPr>
        <w:jc w:val="center"/>
        <w:rPr>
          <w:b/>
          <w:sz w:val="20"/>
          <w:szCs w:val="20"/>
          <w:u w:val="single"/>
        </w:rPr>
      </w:pPr>
      <w:r w:rsidRPr="009F4CB2">
        <w:rPr>
          <w:b/>
          <w:sz w:val="20"/>
          <w:szCs w:val="20"/>
          <w:u w:val="single"/>
        </w:rPr>
        <w:t>ŽIADOSŤ o poskytnutie dotácie na podporu výchovy k stravovacím návykom dieťaťa (návratka)</w:t>
      </w:r>
    </w:p>
    <w:p w14:paraId="48A0454D" w14:textId="77777777" w:rsidR="00C8454B" w:rsidRDefault="00C8454B" w:rsidP="00C8454B">
      <w:pPr>
        <w:jc w:val="center"/>
        <w:rPr>
          <w:sz w:val="20"/>
          <w:szCs w:val="20"/>
        </w:rPr>
      </w:pPr>
      <w:r>
        <w:rPr>
          <w:sz w:val="20"/>
          <w:szCs w:val="20"/>
        </w:rPr>
        <w:t xml:space="preserve">V zmysle § 4 ods. 3 písm. a) zákona č.544/2010 </w:t>
      </w:r>
      <w:proofErr w:type="spellStart"/>
      <w:r>
        <w:rPr>
          <w:sz w:val="20"/>
          <w:szCs w:val="20"/>
        </w:rPr>
        <w:t>Z.z</w:t>
      </w:r>
      <w:proofErr w:type="spellEnd"/>
      <w:r>
        <w:rPr>
          <w:sz w:val="20"/>
          <w:szCs w:val="20"/>
        </w:rPr>
        <w:t>. o dotáciách v pôsobnosti Ministerstva práce, sociálnych vecí a rodiny SR v znení neskorších predpisov, ja dolu podpísaná/ý:</w:t>
      </w:r>
    </w:p>
    <w:p w14:paraId="478F76C2" w14:textId="77777777" w:rsidR="00C8454B" w:rsidRDefault="00C8454B" w:rsidP="00C8454B">
      <w:pPr>
        <w:jc w:val="center"/>
        <w:rPr>
          <w:sz w:val="20"/>
          <w:szCs w:val="20"/>
        </w:rPr>
      </w:pPr>
    </w:p>
    <w:p w14:paraId="65CBDDDF" w14:textId="77777777" w:rsidR="00C8454B" w:rsidRDefault="00C8454B" w:rsidP="00C8454B">
      <w:pPr>
        <w:jc w:val="center"/>
        <w:rPr>
          <w:i/>
          <w:sz w:val="20"/>
          <w:szCs w:val="20"/>
        </w:rPr>
      </w:pPr>
      <w:r>
        <w:rPr>
          <w:b/>
          <w:i/>
          <w:sz w:val="20"/>
          <w:szCs w:val="20"/>
        </w:rPr>
        <w:t xml:space="preserve">*ŽIADAM / NEŽIADAM </w:t>
      </w:r>
      <w:r>
        <w:rPr>
          <w:i/>
          <w:sz w:val="20"/>
          <w:szCs w:val="20"/>
        </w:rPr>
        <w:t>o poskytnutie dotácie na stravu na dieťa</w:t>
      </w:r>
    </w:p>
    <w:p w14:paraId="590B9558" w14:textId="77777777" w:rsidR="00C8454B" w:rsidRPr="008600F7" w:rsidRDefault="00C8454B" w:rsidP="006C27DD">
      <w:pPr>
        <w:rPr>
          <w:sz w:val="20"/>
          <w:szCs w:val="20"/>
        </w:rPr>
      </w:pPr>
      <w:r>
        <w:rPr>
          <w:sz w:val="20"/>
          <w:szCs w:val="20"/>
        </w:rPr>
        <w:t xml:space="preserve"> * </w:t>
      </w:r>
      <w:r>
        <w:rPr>
          <w:i/>
          <w:sz w:val="20"/>
          <w:szCs w:val="20"/>
        </w:rPr>
        <w:t>Vyhovujúce zakrúžkujte alebo podčiarknite</w:t>
      </w:r>
      <w:r>
        <w:rPr>
          <w:sz w:val="20"/>
          <w:szCs w:val="20"/>
        </w:rPr>
        <w:t xml:space="preserve">                                               </w:t>
      </w:r>
    </w:p>
    <w:p w14:paraId="2C6D28F0" w14:textId="77777777" w:rsidR="0000070E" w:rsidRPr="00222915" w:rsidRDefault="0000070E" w:rsidP="00551F09">
      <w:pPr>
        <w:jc w:val="both"/>
        <w:rPr>
          <w:sz w:val="20"/>
          <w:szCs w:val="20"/>
        </w:rPr>
      </w:pPr>
    </w:p>
    <w:p w14:paraId="72C83C1A" w14:textId="77777777" w:rsidR="0042479A" w:rsidRPr="00C8454B" w:rsidRDefault="00BE35DB" w:rsidP="00413C91">
      <w:pPr>
        <w:ind w:left="643"/>
        <w:jc w:val="both"/>
        <w:rPr>
          <w:sz w:val="20"/>
          <w:szCs w:val="20"/>
        </w:rPr>
      </w:pPr>
      <w:r w:rsidRPr="00222915">
        <w:rPr>
          <w:b/>
          <w:sz w:val="20"/>
          <w:szCs w:val="20"/>
        </w:rPr>
        <w:t>Zákonný zástupca žiaka s</w:t>
      </w:r>
      <w:r w:rsidR="00405547" w:rsidRPr="00222915">
        <w:rPr>
          <w:b/>
          <w:sz w:val="20"/>
          <w:szCs w:val="20"/>
        </w:rPr>
        <w:t>vojim podpisom potvrdzuje</w:t>
      </w:r>
      <w:r w:rsidR="00AF43F7">
        <w:rPr>
          <w:b/>
          <w:sz w:val="20"/>
          <w:szCs w:val="20"/>
        </w:rPr>
        <w:t>, že</w:t>
      </w:r>
      <w:r w:rsidRPr="00222915">
        <w:rPr>
          <w:b/>
          <w:sz w:val="20"/>
          <w:szCs w:val="20"/>
        </w:rPr>
        <w:t> </w:t>
      </w:r>
      <w:r w:rsidR="00405547" w:rsidRPr="00222915">
        <w:rPr>
          <w:b/>
          <w:sz w:val="20"/>
          <w:szCs w:val="20"/>
        </w:rPr>
        <w:t>berie</w:t>
      </w:r>
      <w:r w:rsidRPr="00222915">
        <w:rPr>
          <w:b/>
          <w:sz w:val="20"/>
          <w:szCs w:val="20"/>
        </w:rPr>
        <w:t xml:space="preserve"> </w:t>
      </w:r>
      <w:r w:rsidR="00405547" w:rsidRPr="00222915">
        <w:rPr>
          <w:b/>
          <w:sz w:val="20"/>
          <w:szCs w:val="20"/>
        </w:rPr>
        <w:t xml:space="preserve">na vedomie podmienky </w:t>
      </w:r>
      <w:r w:rsidRPr="00222915">
        <w:rPr>
          <w:b/>
          <w:sz w:val="20"/>
          <w:szCs w:val="20"/>
        </w:rPr>
        <w:t xml:space="preserve">organizácie režimu </w:t>
      </w:r>
      <w:r w:rsidR="00B94169" w:rsidRPr="00222915">
        <w:rPr>
          <w:b/>
          <w:sz w:val="20"/>
          <w:szCs w:val="20"/>
        </w:rPr>
        <w:t xml:space="preserve">stravovania v školskom zariadení a podmienky </w:t>
      </w:r>
      <w:r w:rsidR="00405547" w:rsidRPr="00222915">
        <w:rPr>
          <w:b/>
          <w:sz w:val="20"/>
          <w:szCs w:val="20"/>
        </w:rPr>
        <w:t xml:space="preserve">úhrady </w:t>
      </w:r>
      <w:r w:rsidR="00222915">
        <w:rPr>
          <w:b/>
          <w:sz w:val="20"/>
          <w:szCs w:val="20"/>
        </w:rPr>
        <w:t>nákladov</w:t>
      </w:r>
      <w:r w:rsidR="00405547" w:rsidRPr="00222915">
        <w:rPr>
          <w:b/>
          <w:sz w:val="20"/>
          <w:szCs w:val="20"/>
        </w:rPr>
        <w:t xml:space="preserve"> na stravovanie</w:t>
      </w:r>
      <w:r w:rsidR="00B94169" w:rsidRPr="00222915">
        <w:rPr>
          <w:b/>
          <w:sz w:val="20"/>
          <w:szCs w:val="20"/>
        </w:rPr>
        <w:t>:</w:t>
      </w:r>
    </w:p>
    <w:p w14:paraId="06B6A523" w14:textId="77777777" w:rsidR="006C7F5E" w:rsidRPr="00DF0747" w:rsidRDefault="0042479A" w:rsidP="00DF0747">
      <w:pPr>
        <w:numPr>
          <w:ilvl w:val="0"/>
          <w:numId w:val="1"/>
        </w:numPr>
        <w:jc w:val="both"/>
        <w:rPr>
          <w:i/>
          <w:color w:val="FF0000"/>
          <w:sz w:val="20"/>
          <w:szCs w:val="20"/>
        </w:rPr>
      </w:pPr>
      <w:r>
        <w:rPr>
          <w:sz w:val="20"/>
          <w:szCs w:val="20"/>
        </w:rPr>
        <w:t xml:space="preserve">Bez vypísaného a zákonným zástupcom podpísaného zápisného lístku </w:t>
      </w:r>
      <w:r w:rsidR="00836E73">
        <w:rPr>
          <w:sz w:val="20"/>
          <w:szCs w:val="20"/>
          <w:u w:val="single"/>
        </w:rPr>
        <w:t>nebude</w:t>
      </w:r>
      <w:r w:rsidR="00836E73">
        <w:rPr>
          <w:sz w:val="20"/>
          <w:szCs w:val="20"/>
        </w:rPr>
        <w:t xml:space="preserve"> žiak</w:t>
      </w:r>
      <w:r>
        <w:rPr>
          <w:sz w:val="20"/>
          <w:szCs w:val="20"/>
        </w:rPr>
        <w:t xml:space="preserve"> prihlásen</w:t>
      </w:r>
      <w:r w:rsidR="00836E73">
        <w:rPr>
          <w:sz w:val="20"/>
          <w:szCs w:val="20"/>
        </w:rPr>
        <w:t>ý</w:t>
      </w:r>
      <w:r>
        <w:rPr>
          <w:sz w:val="20"/>
          <w:szCs w:val="20"/>
        </w:rPr>
        <w:t xml:space="preserve"> na stravu.</w:t>
      </w:r>
    </w:p>
    <w:p w14:paraId="27E9F493" w14:textId="77777777" w:rsidR="00DA5297" w:rsidRDefault="00DA5297" w:rsidP="00890B93">
      <w:pPr>
        <w:numPr>
          <w:ilvl w:val="0"/>
          <w:numId w:val="3"/>
        </w:numPr>
        <w:jc w:val="both"/>
        <w:rPr>
          <w:sz w:val="20"/>
          <w:szCs w:val="20"/>
        </w:rPr>
      </w:pPr>
      <w:r w:rsidRPr="00222915">
        <w:rPr>
          <w:sz w:val="20"/>
          <w:szCs w:val="20"/>
        </w:rPr>
        <w:t xml:space="preserve">Príspevok na </w:t>
      </w:r>
      <w:r>
        <w:rPr>
          <w:sz w:val="20"/>
          <w:szCs w:val="20"/>
        </w:rPr>
        <w:t>čiastočnú úhradu nákladov na stravovanie - z</w:t>
      </w:r>
      <w:r w:rsidRPr="00CA6E1A">
        <w:rPr>
          <w:sz w:val="20"/>
          <w:szCs w:val="20"/>
        </w:rPr>
        <w:t xml:space="preserve">álohovú platbu za stravné (náklady na nákup potravín a režijné náklady) v sume </w:t>
      </w:r>
      <w:r w:rsidR="009E16FA" w:rsidRPr="009E16FA">
        <w:rPr>
          <w:b/>
          <w:sz w:val="20"/>
          <w:szCs w:val="20"/>
        </w:rPr>
        <w:t>30</w:t>
      </w:r>
      <w:r w:rsidRPr="00C46ED4">
        <w:rPr>
          <w:b/>
          <w:sz w:val="20"/>
          <w:szCs w:val="20"/>
        </w:rPr>
        <w:t xml:space="preserve">,00 € </w:t>
      </w:r>
      <w:r w:rsidRPr="00CA6E1A">
        <w:rPr>
          <w:sz w:val="20"/>
          <w:szCs w:val="20"/>
        </w:rPr>
        <w:t>zákonný zástupca žiaka</w:t>
      </w:r>
      <w:r w:rsidRPr="00CA6E1A">
        <w:rPr>
          <w:b/>
          <w:color w:val="FF0000"/>
          <w:sz w:val="20"/>
          <w:szCs w:val="20"/>
        </w:rPr>
        <w:t xml:space="preserve"> </w:t>
      </w:r>
      <w:r w:rsidRPr="00CA6E1A">
        <w:rPr>
          <w:sz w:val="20"/>
          <w:szCs w:val="20"/>
        </w:rPr>
        <w:t>zaplatí</w:t>
      </w:r>
      <w:r w:rsidRPr="00CA6E1A">
        <w:rPr>
          <w:b/>
          <w:color w:val="FF0000"/>
          <w:sz w:val="20"/>
          <w:szCs w:val="20"/>
        </w:rPr>
        <w:t xml:space="preserve"> </w:t>
      </w:r>
      <w:r w:rsidRPr="001B1FA3">
        <w:rPr>
          <w:b/>
          <w:sz w:val="20"/>
          <w:szCs w:val="20"/>
        </w:rPr>
        <w:t>do</w:t>
      </w:r>
      <w:r w:rsidR="00674B01">
        <w:rPr>
          <w:b/>
          <w:sz w:val="20"/>
          <w:szCs w:val="20"/>
        </w:rPr>
        <w:t xml:space="preserve"> 18</w:t>
      </w:r>
      <w:r w:rsidR="00762804">
        <w:rPr>
          <w:b/>
          <w:sz w:val="20"/>
          <w:szCs w:val="20"/>
        </w:rPr>
        <w:t>.8.2023</w:t>
      </w:r>
      <w:r>
        <w:rPr>
          <w:b/>
          <w:sz w:val="20"/>
          <w:szCs w:val="20"/>
        </w:rPr>
        <w:t>.</w:t>
      </w:r>
      <w:r w:rsidRPr="00DA5297">
        <w:rPr>
          <w:sz w:val="20"/>
          <w:szCs w:val="20"/>
        </w:rPr>
        <w:t xml:space="preserve"> </w:t>
      </w:r>
      <w:r w:rsidRPr="00CA6E1A">
        <w:rPr>
          <w:sz w:val="20"/>
          <w:szCs w:val="20"/>
        </w:rPr>
        <w:t xml:space="preserve">Za včas neodhlásenú stravu bude zálohová platba znížená </w:t>
      </w:r>
      <w:r w:rsidRPr="00CA6E1A">
        <w:rPr>
          <w:b/>
          <w:sz w:val="20"/>
          <w:szCs w:val="20"/>
        </w:rPr>
        <w:t xml:space="preserve">v plnej výške </w:t>
      </w:r>
      <w:r w:rsidRPr="00CA6E1A">
        <w:rPr>
          <w:sz w:val="20"/>
          <w:szCs w:val="20"/>
        </w:rPr>
        <w:t>(</w:t>
      </w:r>
      <w:proofErr w:type="spellStart"/>
      <w:r w:rsidRPr="00CA6E1A">
        <w:rPr>
          <w:sz w:val="20"/>
          <w:szCs w:val="20"/>
        </w:rPr>
        <w:t>t.j</w:t>
      </w:r>
      <w:proofErr w:type="spellEnd"/>
      <w:r w:rsidRPr="00CA6E1A">
        <w:rPr>
          <w:sz w:val="20"/>
          <w:szCs w:val="20"/>
        </w:rPr>
        <w:t>. o náklady na nákup potravín a režijné náklady/deň)</w:t>
      </w:r>
      <w:r>
        <w:rPr>
          <w:sz w:val="20"/>
          <w:szCs w:val="20"/>
        </w:rPr>
        <w:t>, v prípade prečerpania preddavku bude zákonný zástupca upozornený na túto skutočnosť a požiadaný o úhradu ďalšieho preddavku.</w:t>
      </w:r>
      <w:r w:rsidRPr="00CA6E1A">
        <w:rPr>
          <w:i/>
          <w:color w:val="FF0000"/>
          <w:sz w:val="20"/>
          <w:szCs w:val="20"/>
        </w:rPr>
        <w:t xml:space="preserve"> </w:t>
      </w:r>
      <w:r w:rsidRPr="00890B93">
        <w:rPr>
          <w:sz w:val="20"/>
          <w:szCs w:val="20"/>
        </w:rPr>
        <w:t xml:space="preserve">Ak vzniknutý nedoplatok na stravnom nebude uhradený, </w:t>
      </w:r>
      <w:r w:rsidR="00836E73" w:rsidRPr="00890B93">
        <w:rPr>
          <w:sz w:val="20"/>
          <w:szCs w:val="20"/>
        </w:rPr>
        <w:t>žiakovi</w:t>
      </w:r>
      <w:r w:rsidRPr="00890B93">
        <w:rPr>
          <w:sz w:val="20"/>
          <w:szCs w:val="20"/>
        </w:rPr>
        <w:t xml:space="preserve"> nebudú poskytnuté ob</w:t>
      </w:r>
      <w:r w:rsidR="00DF0747" w:rsidRPr="00890B93">
        <w:rPr>
          <w:sz w:val="20"/>
          <w:szCs w:val="20"/>
        </w:rPr>
        <w:t>edy až do uhradenia nedoplatku.</w:t>
      </w:r>
    </w:p>
    <w:p w14:paraId="55588278" w14:textId="77777777" w:rsidR="00686B52" w:rsidRPr="00686B52" w:rsidRDefault="00686B52" w:rsidP="00686B52">
      <w:pPr>
        <w:numPr>
          <w:ilvl w:val="0"/>
          <w:numId w:val="3"/>
        </w:numPr>
        <w:jc w:val="both"/>
        <w:rPr>
          <w:b/>
          <w:sz w:val="20"/>
          <w:szCs w:val="20"/>
          <w:u w:val="single"/>
        </w:rPr>
      </w:pPr>
      <w:r w:rsidRPr="007130C2">
        <w:rPr>
          <w:sz w:val="20"/>
          <w:szCs w:val="20"/>
        </w:rPr>
        <w:t xml:space="preserve">Dieťa v hmotnej núdzi alebo žiak </w:t>
      </w:r>
      <w:r>
        <w:rPr>
          <w:sz w:val="20"/>
          <w:szCs w:val="20"/>
        </w:rPr>
        <w:t>ZŠ/MŠ</w:t>
      </w:r>
      <w:r w:rsidRPr="00222915">
        <w:rPr>
          <w:sz w:val="20"/>
          <w:szCs w:val="20"/>
        </w:rPr>
        <w:t xml:space="preserve"> </w:t>
      </w:r>
      <w:r w:rsidRPr="007130C2">
        <w:rPr>
          <w:b/>
          <w:sz w:val="20"/>
          <w:szCs w:val="20"/>
          <w:u w:val="single"/>
        </w:rPr>
        <w:t xml:space="preserve">má nárok na dotáciu </w:t>
      </w:r>
      <w:r>
        <w:rPr>
          <w:b/>
          <w:sz w:val="20"/>
          <w:szCs w:val="20"/>
          <w:u w:val="single"/>
        </w:rPr>
        <w:t>2,10€ pre I.st. alebo 2,30€ pre II.st. a predškoláci v MŠ 1,40€</w:t>
      </w:r>
      <w:r w:rsidRPr="007130C2">
        <w:rPr>
          <w:b/>
          <w:sz w:val="20"/>
          <w:szCs w:val="20"/>
          <w:u w:val="single"/>
        </w:rPr>
        <w:t xml:space="preserve"> iba v prípade, ak sa zúčastní výchovno-vzdelávacieho procesu v</w:t>
      </w:r>
      <w:r>
        <w:rPr>
          <w:b/>
          <w:sz w:val="20"/>
          <w:szCs w:val="20"/>
          <w:u w:val="single"/>
        </w:rPr>
        <w:t> </w:t>
      </w:r>
      <w:r w:rsidRPr="007130C2">
        <w:rPr>
          <w:b/>
          <w:sz w:val="20"/>
          <w:szCs w:val="20"/>
          <w:u w:val="single"/>
        </w:rPr>
        <w:t>škole</w:t>
      </w:r>
      <w:r>
        <w:rPr>
          <w:b/>
          <w:sz w:val="20"/>
          <w:szCs w:val="20"/>
          <w:u w:val="single"/>
        </w:rPr>
        <w:t>/škôlke</w:t>
      </w:r>
      <w:r w:rsidRPr="007130C2">
        <w:rPr>
          <w:b/>
          <w:sz w:val="20"/>
          <w:szCs w:val="20"/>
          <w:u w:val="single"/>
        </w:rPr>
        <w:t xml:space="preserve"> a odoberie obed. </w:t>
      </w:r>
    </w:p>
    <w:p w14:paraId="3F9211FB" w14:textId="77777777" w:rsidR="00D04D24" w:rsidRPr="00836E73" w:rsidRDefault="00463B37" w:rsidP="00836E73">
      <w:pPr>
        <w:numPr>
          <w:ilvl w:val="0"/>
          <w:numId w:val="1"/>
        </w:numPr>
        <w:jc w:val="both"/>
        <w:rPr>
          <w:sz w:val="20"/>
          <w:szCs w:val="20"/>
        </w:rPr>
      </w:pPr>
      <w:r>
        <w:rPr>
          <w:sz w:val="20"/>
          <w:szCs w:val="20"/>
        </w:rPr>
        <w:t xml:space="preserve">V  prípade neprítomnosti žiaka na výchovno-vzdelávacom procese v škole alebo jeho ochorenia,  </w:t>
      </w:r>
      <w:r>
        <w:rPr>
          <w:b/>
          <w:sz w:val="20"/>
          <w:szCs w:val="20"/>
        </w:rPr>
        <w:t>je</w:t>
      </w:r>
      <w:r>
        <w:rPr>
          <w:sz w:val="20"/>
          <w:szCs w:val="20"/>
        </w:rPr>
        <w:t xml:space="preserve">  </w:t>
      </w:r>
      <w:r>
        <w:rPr>
          <w:b/>
          <w:sz w:val="20"/>
          <w:szCs w:val="20"/>
        </w:rPr>
        <w:t>povinnosťou</w:t>
      </w:r>
      <w:r>
        <w:rPr>
          <w:sz w:val="20"/>
          <w:szCs w:val="20"/>
        </w:rPr>
        <w:t xml:space="preserve"> </w:t>
      </w:r>
      <w:r>
        <w:rPr>
          <w:b/>
          <w:sz w:val="20"/>
          <w:szCs w:val="20"/>
        </w:rPr>
        <w:t>zákonného  zástupcu odhlásiť žiaka zo stravy v určenom čase</w:t>
      </w:r>
      <w:r w:rsidR="00836E73">
        <w:rPr>
          <w:sz w:val="20"/>
          <w:szCs w:val="20"/>
        </w:rPr>
        <w:t xml:space="preserve"> </w:t>
      </w:r>
      <w:r w:rsidR="00D04D24" w:rsidRPr="00836E73">
        <w:rPr>
          <w:b/>
          <w:sz w:val="20"/>
          <w:szCs w:val="20"/>
        </w:rPr>
        <w:t xml:space="preserve">- </w:t>
      </w:r>
      <w:r w:rsidRPr="00836E73">
        <w:rPr>
          <w:b/>
          <w:sz w:val="20"/>
          <w:szCs w:val="20"/>
        </w:rPr>
        <w:t>v pracovný deň vopred do 1</w:t>
      </w:r>
      <w:r w:rsidR="00BC23E7">
        <w:rPr>
          <w:b/>
          <w:sz w:val="20"/>
          <w:szCs w:val="20"/>
        </w:rPr>
        <w:t>3,30h</w:t>
      </w:r>
      <w:r w:rsidRPr="00836E73">
        <w:rPr>
          <w:b/>
          <w:sz w:val="20"/>
          <w:szCs w:val="20"/>
        </w:rPr>
        <w:t xml:space="preserve"> cez prihlasovacie údaje na odhlasovanie stravy na </w:t>
      </w:r>
      <w:hyperlink r:id="rId8" w:history="1">
        <w:r w:rsidR="00BC23E7" w:rsidRPr="00A248D8">
          <w:rPr>
            <w:rStyle w:val="Hypertextovprepojenie"/>
            <w:b/>
            <w:sz w:val="20"/>
            <w:szCs w:val="20"/>
          </w:rPr>
          <w:t>www.strava.sk</w:t>
        </w:r>
      </w:hyperlink>
      <w:r w:rsidR="00BC23E7">
        <w:rPr>
          <w:b/>
          <w:sz w:val="20"/>
          <w:szCs w:val="20"/>
        </w:rPr>
        <w:t xml:space="preserve">. </w:t>
      </w:r>
      <w:r w:rsidRPr="00836E73">
        <w:rPr>
          <w:b/>
          <w:sz w:val="20"/>
          <w:szCs w:val="20"/>
        </w:rPr>
        <w:t>Na pondelok sa odhlasuje v piatok do 1</w:t>
      </w:r>
      <w:r w:rsidR="00BC23E7">
        <w:rPr>
          <w:b/>
          <w:sz w:val="20"/>
          <w:szCs w:val="20"/>
        </w:rPr>
        <w:t>3</w:t>
      </w:r>
      <w:r w:rsidRPr="00836E73">
        <w:rPr>
          <w:b/>
          <w:sz w:val="20"/>
          <w:szCs w:val="20"/>
        </w:rPr>
        <w:t>,</w:t>
      </w:r>
      <w:r w:rsidR="00BC23E7">
        <w:rPr>
          <w:b/>
          <w:sz w:val="20"/>
          <w:szCs w:val="20"/>
        </w:rPr>
        <w:t>3</w:t>
      </w:r>
      <w:r w:rsidRPr="00836E73">
        <w:rPr>
          <w:b/>
          <w:sz w:val="20"/>
          <w:szCs w:val="20"/>
        </w:rPr>
        <w:t>0hod</w:t>
      </w:r>
      <w:r w:rsidRPr="00836E73">
        <w:rPr>
          <w:sz w:val="20"/>
          <w:szCs w:val="20"/>
        </w:rPr>
        <w:t xml:space="preserve">. </w:t>
      </w:r>
    </w:p>
    <w:p w14:paraId="61C8A299" w14:textId="77777777" w:rsidR="00463B37" w:rsidRDefault="00463B37" w:rsidP="00463B37">
      <w:pPr>
        <w:numPr>
          <w:ilvl w:val="0"/>
          <w:numId w:val="1"/>
        </w:numPr>
        <w:jc w:val="both"/>
        <w:rPr>
          <w:sz w:val="20"/>
          <w:szCs w:val="20"/>
        </w:rPr>
      </w:pPr>
      <w:r>
        <w:rPr>
          <w:sz w:val="20"/>
          <w:szCs w:val="20"/>
        </w:rPr>
        <w:t xml:space="preserve">Ak žiak ochorie cez víkend, je možnosť si obed odobrať do </w:t>
      </w:r>
      <w:r w:rsidR="00307502">
        <w:rPr>
          <w:sz w:val="20"/>
          <w:szCs w:val="20"/>
        </w:rPr>
        <w:t>vlastných</w:t>
      </w:r>
      <w:r>
        <w:rPr>
          <w:sz w:val="20"/>
          <w:szCs w:val="20"/>
        </w:rPr>
        <w:t xml:space="preserve"> nádob, ale len v 1.deň choroby </w:t>
      </w:r>
      <w:r w:rsidR="00BC23E7">
        <w:rPr>
          <w:sz w:val="20"/>
          <w:szCs w:val="20"/>
        </w:rPr>
        <w:t xml:space="preserve">pri vchode do kuchyne </w:t>
      </w:r>
      <w:r>
        <w:rPr>
          <w:sz w:val="20"/>
          <w:szCs w:val="20"/>
        </w:rPr>
        <w:t>(ako je hlavný vchod kuchyne) od 1</w:t>
      </w:r>
      <w:r w:rsidR="00BC23E7">
        <w:rPr>
          <w:sz w:val="20"/>
          <w:szCs w:val="20"/>
        </w:rPr>
        <w:t>1</w:t>
      </w:r>
      <w:r>
        <w:rPr>
          <w:sz w:val="20"/>
          <w:szCs w:val="20"/>
        </w:rPr>
        <w:t>,</w:t>
      </w:r>
      <w:r w:rsidR="00BC23E7">
        <w:rPr>
          <w:sz w:val="20"/>
          <w:szCs w:val="20"/>
        </w:rPr>
        <w:t>0</w:t>
      </w:r>
      <w:r>
        <w:rPr>
          <w:sz w:val="20"/>
          <w:szCs w:val="20"/>
        </w:rPr>
        <w:t>0 do 1</w:t>
      </w:r>
      <w:r w:rsidR="00BC23E7">
        <w:rPr>
          <w:sz w:val="20"/>
          <w:szCs w:val="20"/>
        </w:rPr>
        <w:t>3</w:t>
      </w:r>
      <w:r>
        <w:rPr>
          <w:sz w:val="20"/>
          <w:szCs w:val="20"/>
        </w:rPr>
        <w:t>,</w:t>
      </w:r>
      <w:r w:rsidR="00BC23E7">
        <w:rPr>
          <w:sz w:val="20"/>
          <w:szCs w:val="20"/>
        </w:rPr>
        <w:t>0</w:t>
      </w:r>
      <w:r>
        <w:rPr>
          <w:sz w:val="20"/>
          <w:szCs w:val="20"/>
        </w:rPr>
        <w:t>0hod.</w:t>
      </w:r>
      <w:r w:rsidR="00307502">
        <w:rPr>
          <w:sz w:val="20"/>
          <w:szCs w:val="20"/>
        </w:rPr>
        <w:t xml:space="preserve"> </w:t>
      </w:r>
      <w:r>
        <w:rPr>
          <w:sz w:val="20"/>
          <w:szCs w:val="20"/>
        </w:rPr>
        <w:t xml:space="preserve">Ostatné dni nie je možné odobrať obed do </w:t>
      </w:r>
      <w:r w:rsidR="00307502">
        <w:rPr>
          <w:sz w:val="20"/>
          <w:szCs w:val="20"/>
        </w:rPr>
        <w:t>vlastných</w:t>
      </w:r>
      <w:r>
        <w:rPr>
          <w:sz w:val="20"/>
          <w:szCs w:val="20"/>
        </w:rPr>
        <w:t xml:space="preserve"> nádob. Za neodobratú alebo včas neodhlásenú stravu sa finančná ani vecná náhrada neposkytuje.</w:t>
      </w:r>
    </w:p>
    <w:p w14:paraId="6912AE4E" w14:textId="77777777" w:rsidR="00835FAD" w:rsidRDefault="00835FAD" w:rsidP="00A91C77">
      <w:pPr>
        <w:jc w:val="both"/>
        <w:rPr>
          <w:b/>
          <w:sz w:val="16"/>
          <w:szCs w:val="16"/>
        </w:rPr>
      </w:pPr>
    </w:p>
    <w:p w14:paraId="0CB5E7AA" w14:textId="77777777" w:rsidR="00A91C77" w:rsidRPr="00C8454B" w:rsidRDefault="00A91C77" w:rsidP="00A91C77">
      <w:pPr>
        <w:jc w:val="both"/>
        <w:rPr>
          <w:b/>
          <w:sz w:val="16"/>
          <w:szCs w:val="16"/>
        </w:rPr>
      </w:pPr>
      <w:r w:rsidRPr="00C8454B">
        <w:rPr>
          <w:b/>
          <w:sz w:val="16"/>
          <w:szCs w:val="16"/>
        </w:rPr>
        <w:t>Súhlas zákonného zástupcu so spracúvaním osobných údajov</w:t>
      </w:r>
    </w:p>
    <w:p w14:paraId="39852BDE" w14:textId="77777777" w:rsidR="00835FAD" w:rsidRPr="00341782" w:rsidRDefault="00835FAD" w:rsidP="00835FAD">
      <w:pPr>
        <w:jc w:val="both"/>
        <w:rPr>
          <w:sz w:val="16"/>
          <w:szCs w:val="16"/>
        </w:rPr>
      </w:pPr>
      <w:r w:rsidRPr="00341782">
        <w:rPr>
          <w:sz w:val="16"/>
          <w:szCs w:val="16"/>
        </w:rPr>
        <w:t>Svojím podpisom v súlade s príslušnými ustanoveniami zákona o ochrane osobných údajov udeľujem súhlas so spracúvaním  osobných  údajov dieťaťa/žiaka,  ktorého som zákonným z</w:t>
      </w:r>
      <w:r w:rsidR="00EE70DD">
        <w:rPr>
          <w:sz w:val="16"/>
          <w:szCs w:val="16"/>
        </w:rPr>
        <w:t>ástupcom,  prevádzkovateľovi</w:t>
      </w:r>
      <w:r w:rsidRPr="00341782">
        <w:rPr>
          <w:sz w:val="16"/>
          <w:szCs w:val="16"/>
        </w:rPr>
        <w:t xml:space="preserve"> Školskej jedálne </w:t>
      </w:r>
      <w:r w:rsidRPr="00341782">
        <w:rPr>
          <w:color w:val="000000"/>
          <w:sz w:val="16"/>
          <w:szCs w:val="16"/>
        </w:rPr>
        <w:t>pri ZŠ V. Javorku 32, Žilina 010  01,</w:t>
      </w:r>
      <w:r w:rsidRPr="00341782">
        <w:rPr>
          <w:color w:val="FF0000"/>
          <w:sz w:val="16"/>
          <w:szCs w:val="16"/>
        </w:rPr>
        <w:t xml:space="preserve"> </w:t>
      </w:r>
      <w:r w:rsidRPr="00341782">
        <w:rPr>
          <w:sz w:val="16"/>
          <w:szCs w:val="16"/>
        </w:rPr>
        <w:t xml:space="preserve"> v informačnom systéme „Stravné“, pre účel poskytnutia stravovania v rozsahu: číslo účtu zákonného zástupcu dieťaťa/žiaka, po dobu prijatia do zariadenia školského stravovania. Som  si vedomý/á, že tento súhlas môžem kedykoľvek odvolať. Odvolanie súhlasu nemá vplyv na zákonnosť spracúvania vychádzajúceho zo súhlasu pred jeho odvolaním.</w:t>
      </w:r>
    </w:p>
    <w:p w14:paraId="44F0A596" w14:textId="77777777" w:rsidR="00DF0747" w:rsidRDefault="00DF0747" w:rsidP="00551F09">
      <w:pPr>
        <w:jc w:val="both"/>
        <w:rPr>
          <w:b/>
          <w:sz w:val="20"/>
          <w:szCs w:val="20"/>
        </w:rPr>
      </w:pPr>
    </w:p>
    <w:p w14:paraId="5F0D3F56" w14:textId="77777777" w:rsidR="000F03B1" w:rsidRPr="00222915" w:rsidRDefault="005D0F9A" w:rsidP="00551F09">
      <w:pPr>
        <w:jc w:val="both"/>
        <w:rPr>
          <w:sz w:val="20"/>
          <w:szCs w:val="20"/>
        </w:rPr>
      </w:pPr>
      <w:r w:rsidRPr="00222915">
        <w:rPr>
          <w:sz w:val="20"/>
          <w:szCs w:val="20"/>
        </w:rPr>
        <w:t>V</w:t>
      </w:r>
      <w:r w:rsidR="00B2411B">
        <w:rPr>
          <w:sz w:val="20"/>
          <w:szCs w:val="20"/>
        </w:rPr>
        <w:t> </w:t>
      </w:r>
      <w:r w:rsidR="00104567">
        <w:rPr>
          <w:sz w:val="20"/>
          <w:szCs w:val="20"/>
        </w:rPr>
        <w:t>...................................</w:t>
      </w:r>
      <w:r w:rsidR="00B2411B">
        <w:rPr>
          <w:sz w:val="20"/>
          <w:szCs w:val="20"/>
        </w:rPr>
        <w:t xml:space="preserve"> </w:t>
      </w:r>
      <w:r w:rsidRPr="00222915">
        <w:rPr>
          <w:sz w:val="20"/>
          <w:szCs w:val="20"/>
        </w:rPr>
        <w:t>dňa</w:t>
      </w:r>
      <w:r w:rsidR="00F81ACF">
        <w:rPr>
          <w:sz w:val="20"/>
          <w:szCs w:val="20"/>
        </w:rPr>
        <w:t xml:space="preserve"> </w:t>
      </w:r>
      <w:r w:rsidRPr="00222915">
        <w:rPr>
          <w:sz w:val="20"/>
          <w:szCs w:val="20"/>
        </w:rPr>
        <w:t>...............................</w:t>
      </w:r>
      <w:r w:rsidR="00EF14B7" w:rsidRPr="00222915">
        <w:rPr>
          <w:sz w:val="20"/>
          <w:szCs w:val="20"/>
        </w:rPr>
        <w:t xml:space="preserve">                 </w:t>
      </w:r>
    </w:p>
    <w:p w14:paraId="1A43A9E6" w14:textId="77777777" w:rsidR="001C2FB4" w:rsidRDefault="001C2FB4" w:rsidP="00551F09">
      <w:pPr>
        <w:ind w:left="4956"/>
        <w:jc w:val="both"/>
        <w:rPr>
          <w:sz w:val="20"/>
          <w:szCs w:val="20"/>
        </w:rPr>
      </w:pPr>
    </w:p>
    <w:p w14:paraId="30D9A65C" w14:textId="77777777" w:rsidR="00EF14B7" w:rsidRPr="00222915" w:rsidRDefault="000F03B1" w:rsidP="00FE145A">
      <w:pPr>
        <w:jc w:val="both"/>
        <w:rPr>
          <w:sz w:val="20"/>
          <w:szCs w:val="20"/>
        </w:rPr>
      </w:pPr>
      <w:r w:rsidRPr="00222915">
        <w:rPr>
          <w:sz w:val="20"/>
          <w:szCs w:val="20"/>
        </w:rPr>
        <w:t xml:space="preserve">  </w:t>
      </w:r>
    </w:p>
    <w:p w14:paraId="28CFEE0A" w14:textId="77777777" w:rsidR="006F7A7E" w:rsidRPr="00222915" w:rsidRDefault="00EF14B7" w:rsidP="00551F09">
      <w:pPr>
        <w:ind w:left="4956"/>
        <w:jc w:val="both"/>
        <w:rPr>
          <w:sz w:val="20"/>
          <w:szCs w:val="20"/>
        </w:rPr>
      </w:pPr>
      <w:r w:rsidRPr="00222915">
        <w:rPr>
          <w:sz w:val="20"/>
          <w:szCs w:val="20"/>
        </w:rPr>
        <w:t xml:space="preserve"> </w:t>
      </w:r>
      <w:r w:rsidR="005D0F9A" w:rsidRPr="00222915">
        <w:rPr>
          <w:sz w:val="20"/>
          <w:szCs w:val="20"/>
        </w:rPr>
        <w:t>...............................</w:t>
      </w:r>
      <w:r w:rsidR="006F7A7E" w:rsidRPr="00222915">
        <w:rPr>
          <w:sz w:val="20"/>
          <w:szCs w:val="20"/>
        </w:rPr>
        <w:t>........................................</w:t>
      </w:r>
    </w:p>
    <w:p w14:paraId="4BEBCE93" w14:textId="77777777" w:rsidR="007E02E9" w:rsidRPr="00222915" w:rsidRDefault="006F7A7E" w:rsidP="00551F09">
      <w:pPr>
        <w:ind w:left="4956"/>
        <w:jc w:val="both"/>
        <w:rPr>
          <w:sz w:val="20"/>
          <w:szCs w:val="20"/>
        </w:rPr>
      </w:pPr>
      <w:r w:rsidRPr="00222915">
        <w:rPr>
          <w:sz w:val="20"/>
          <w:szCs w:val="20"/>
        </w:rPr>
        <w:t xml:space="preserve">    </w:t>
      </w:r>
      <w:r w:rsidR="005D0F9A" w:rsidRPr="00222915">
        <w:rPr>
          <w:sz w:val="20"/>
          <w:szCs w:val="20"/>
        </w:rPr>
        <w:t>Podpis zákonného zástupcu dieťaťa/žiaka</w:t>
      </w:r>
    </w:p>
    <w:p w14:paraId="3060A82F" w14:textId="77777777" w:rsidR="0000070E" w:rsidRPr="00222915" w:rsidRDefault="0000070E" w:rsidP="00F14150">
      <w:pPr>
        <w:jc w:val="both"/>
        <w:rPr>
          <w:sz w:val="20"/>
          <w:szCs w:val="20"/>
        </w:rPr>
      </w:pPr>
    </w:p>
    <w:p w14:paraId="0720D132" w14:textId="77777777" w:rsidR="002C1FFB" w:rsidRPr="00C8454B" w:rsidRDefault="002C1FFB" w:rsidP="002C1FFB">
      <w:pPr>
        <w:jc w:val="both"/>
        <w:rPr>
          <w:b/>
          <w:sz w:val="16"/>
          <w:szCs w:val="16"/>
        </w:rPr>
      </w:pPr>
      <w:r w:rsidRPr="00C8454B">
        <w:rPr>
          <w:b/>
          <w:sz w:val="16"/>
          <w:szCs w:val="16"/>
        </w:rPr>
        <w:t>Poznámka:</w:t>
      </w:r>
    </w:p>
    <w:p w14:paraId="11060E89" w14:textId="77777777" w:rsidR="0042479A" w:rsidRPr="00C8454B" w:rsidRDefault="002C1FFB" w:rsidP="00FE145A">
      <w:pPr>
        <w:jc w:val="both"/>
        <w:rPr>
          <w:sz w:val="16"/>
          <w:szCs w:val="16"/>
        </w:rPr>
      </w:pPr>
      <w:r w:rsidRPr="00C8454B">
        <w:rPr>
          <w:sz w:val="16"/>
          <w:szCs w:val="16"/>
        </w:rPr>
        <w:t xml:space="preserve">Rozsah spracúvaných osobných údajov pre potreby dokumentácie v zariadení školského stravovania je  v súlade s §11 ods. 6 zákona č. 245/2008 Z. z. o výchove vzdelávaní (školský zákon) a o zmene a doplnení niektorých zákonov v znení neskorších predpisov. </w:t>
      </w:r>
    </w:p>
    <w:p w14:paraId="3068470E" w14:textId="77777777" w:rsidR="00CB3783" w:rsidRDefault="00CB3783" w:rsidP="00DF0747">
      <w:pPr>
        <w:rPr>
          <w:sz w:val="20"/>
          <w:szCs w:val="20"/>
        </w:rPr>
      </w:pPr>
    </w:p>
    <w:p w14:paraId="2B7AC126" w14:textId="77777777" w:rsidR="00686B52" w:rsidRDefault="00686B52" w:rsidP="00DF0747">
      <w:pPr>
        <w:rPr>
          <w:sz w:val="20"/>
          <w:szCs w:val="20"/>
        </w:rPr>
      </w:pPr>
    </w:p>
    <w:p w14:paraId="08F5C172" w14:textId="77777777" w:rsidR="0005682D" w:rsidRDefault="0005682D" w:rsidP="00686B52">
      <w:pPr>
        <w:jc w:val="center"/>
        <w:rPr>
          <w:b/>
          <w:i/>
        </w:rPr>
      </w:pPr>
    </w:p>
    <w:p w14:paraId="1F509936" w14:textId="43254C87" w:rsidR="00686B52" w:rsidRPr="00ED6E2A" w:rsidRDefault="00686B52" w:rsidP="00686B52">
      <w:pPr>
        <w:jc w:val="center"/>
        <w:rPr>
          <w:b/>
          <w:i/>
          <w:u w:val="single"/>
        </w:rPr>
      </w:pPr>
      <w:r w:rsidRPr="00ED6E2A">
        <w:rPr>
          <w:b/>
          <w:i/>
        </w:rPr>
        <w:lastRenderedPageBreak/>
        <w:t xml:space="preserve">Príloha k zápisnému lístku stravníka – </w:t>
      </w:r>
      <w:r w:rsidRPr="00ED6E2A">
        <w:rPr>
          <w:b/>
          <w:i/>
          <w:u w:val="single"/>
        </w:rPr>
        <w:t>ostáva zákonnému zástupcovi</w:t>
      </w:r>
    </w:p>
    <w:p w14:paraId="72126E40" w14:textId="77777777" w:rsidR="00686B52" w:rsidRDefault="00686B52" w:rsidP="00686B52">
      <w:pPr>
        <w:jc w:val="both"/>
        <w:rPr>
          <w:sz w:val="20"/>
          <w:szCs w:val="20"/>
        </w:rPr>
      </w:pPr>
    </w:p>
    <w:p w14:paraId="481C91F3" w14:textId="77777777" w:rsidR="00686B52" w:rsidRPr="00222915" w:rsidRDefault="00686B52" w:rsidP="00686B52">
      <w:pPr>
        <w:ind w:left="5664" w:firstLine="708"/>
        <w:rPr>
          <w:sz w:val="20"/>
          <w:szCs w:val="20"/>
        </w:rPr>
      </w:pPr>
    </w:p>
    <w:p w14:paraId="0B17E522" w14:textId="77777777" w:rsidR="00686B52" w:rsidRDefault="00686B52" w:rsidP="00686B52">
      <w:pPr>
        <w:jc w:val="center"/>
        <w:rPr>
          <w:b/>
        </w:rPr>
      </w:pPr>
      <w:r w:rsidRPr="002C1FFB">
        <w:rPr>
          <w:b/>
        </w:rPr>
        <w:t xml:space="preserve">Podmienky organizácie režimu stravovania v školskom zariadení a podmienky </w:t>
      </w:r>
      <w:r>
        <w:rPr>
          <w:b/>
        </w:rPr>
        <w:t>úhrady nákladov na stravovanie:</w:t>
      </w:r>
    </w:p>
    <w:p w14:paraId="2EBDF244" w14:textId="77777777" w:rsidR="00686B52" w:rsidRDefault="00686B52" w:rsidP="00686B52">
      <w:pPr>
        <w:jc w:val="both"/>
        <w:rPr>
          <w:sz w:val="20"/>
          <w:szCs w:val="20"/>
        </w:rPr>
      </w:pPr>
      <w:r w:rsidRPr="00222915">
        <w:rPr>
          <w:b/>
          <w:sz w:val="20"/>
          <w:szCs w:val="20"/>
        </w:rPr>
        <w:t xml:space="preserve">Príspevok  na čiastočnú úhradu nákladov na stravovanie a podmienky úhrady sú určené </w:t>
      </w:r>
      <w:r w:rsidRPr="00C00CBE">
        <w:rPr>
          <w:sz w:val="20"/>
          <w:szCs w:val="20"/>
        </w:rPr>
        <w:t>Všeobecne záväzným  nariadením mesta Žilina.</w:t>
      </w:r>
      <w:r w:rsidRPr="00EE3F0A">
        <w:rPr>
          <w:sz w:val="20"/>
          <w:szCs w:val="20"/>
        </w:rPr>
        <w:t xml:space="preserve"> </w:t>
      </w:r>
    </w:p>
    <w:p w14:paraId="4803D4EC" w14:textId="77777777" w:rsidR="00686B52" w:rsidRDefault="00686B52" w:rsidP="00686B52">
      <w:pPr>
        <w:jc w:val="both"/>
        <w:rPr>
          <w:sz w:val="20"/>
          <w:szCs w:val="20"/>
        </w:rPr>
      </w:pPr>
    </w:p>
    <w:tbl>
      <w:tblPr>
        <w:tblW w:w="7505"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029"/>
        <w:gridCol w:w="1121"/>
        <w:gridCol w:w="1082"/>
        <w:gridCol w:w="1330"/>
        <w:gridCol w:w="1563"/>
      </w:tblGrid>
      <w:tr w:rsidR="00686B52" w14:paraId="674CEA88" w14:textId="77777777" w:rsidTr="00FD09A2">
        <w:trPr>
          <w:trHeight w:val="1179"/>
        </w:trPr>
        <w:tc>
          <w:tcPr>
            <w:tcW w:w="1380" w:type="dxa"/>
            <w:shd w:val="clear" w:color="auto" w:fill="auto"/>
            <w:vAlign w:val="center"/>
          </w:tcPr>
          <w:p w14:paraId="560C40BE" w14:textId="77777777" w:rsidR="00686B52" w:rsidRPr="00EC771A" w:rsidRDefault="00686B52" w:rsidP="00FD09A2">
            <w:pPr>
              <w:jc w:val="center"/>
              <w:rPr>
                <w:sz w:val="20"/>
                <w:szCs w:val="20"/>
              </w:rPr>
            </w:pPr>
            <w:r w:rsidRPr="00EC771A">
              <w:rPr>
                <w:sz w:val="20"/>
                <w:szCs w:val="20"/>
              </w:rPr>
              <w:t>Bežné stravovanie</w:t>
            </w:r>
          </w:p>
        </w:tc>
        <w:tc>
          <w:tcPr>
            <w:tcW w:w="1029" w:type="dxa"/>
            <w:shd w:val="clear" w:color="auto" w:fill="auto"/>
            <w:vAlign w:val="center"/>
          </w:tcPr>
          <w:p w14:paraId="2F1C9F27" w14:textId="77777777" w:rsidR="00686B52" w:rsidRPr="00EC771A" w:rsidRDefault="00686B52" w:rsidP="00FD09A2">
            <w:pPr>
              <w:jc w:val="center"/>
              <w:rPr>
                <w:sz w:val="20"/>
                <w:szCs w:val="20"/>
              </w:rPr>
            </w:pPr>
            <w:r>
              <w:rPr>
                <w:sz w:val="20"/>
                <w:szCs w:val="20"/>
              </w:rPr>
              <w:t>Obed</w:t>
            </w:r>
          </w:p>
        </w:tc>
        <w:tc>
          <w:tcPr>
            <w:tcW w:w="1121" w:type="dxa"/>
            <w:shd w:val="clear" w:color="auto" w:fill="auto"/>
            <w:vAlign w:val="center"/>
          </w:tcPr>
          <w:p w14:paraId="781264BF" w14:textId="77777777" w:rsidR="00686B52" w:rsidRPr="00EC771A" w:rsidRDefault="00686B52" w:rsidP="00FD09A2">
            <w:pPr>
              <w:jc w:val="center"/>
              <w:rPr>
                <w:sz w:val="20"/>
                <w:szCs w:val="20"/>
              </w:rPr>
            </w:pPr>
            <w:r w:rsidRPr="00EC771A">
              <w:rPr>
                <w:sz w:val="20"/>
                <w:szCs w:val="20"/>
              </w:rPr>
              <w:t>Príspevok na čiastočné režijné náklady</w:t>
            </w:r>
          </w:p>
        </w:tc>
        <w:tc>
          <w:tcPr>
            <w:tcW w:w="1082" w:type="dxa"/>
          </w:tcPr>
          <w:p w14:paraId="74AFDB76" w14:textId="77777777" w:rsidR="00686B52" w:rsidRDefault="00686B52" w:rsidP="00FD09A2">
            <w:pPr>
              <w:jc w:val="center"/>
              <w:rPr>
                <w:sz w:val="20"/>
                <w:szCs w:val="20"/>
              </w:rPr>
            </w:pPr>
          </w:p>
          <w:p w14:paraId="1983233F" w14:textId="77777777" w:rsidR="00686B52" w:rsidRDefault="00686B52" w:rsidP="00FD09A2">
            <w:pPr>
              <w:jc w:val="center"/>
              <w:rPr>
                <w:sz w:val="20"/>
                <w:szCs w:val="20"/>
              </w:rPr>
            </w:pPr>
          </w:p>
          <w:p w14:paraId="56EBF895" w14:textId="77777777" w:rsidR="00686B52" w:rsidRPr="0080572F" w:rsidRDefault="00686B52" w:rsidP="00FD09A2">
            <w:pPr>
              <w:jc w:val="center"/>
              <w:rPr>
                <w:sz w:val="20"/>
                <w:szCs w:val="20"/>
              </w:rPr>
            </w:pPr>
            <w:r>
              <w:rPr>
                <w:sz w:val="20"/>
                <w:szCs w:val="20"/>
              </w:rPr>
              <w:t>Spolu</w:t>
            </w:r>
          </w:p>
        </w:tc>
        <w:tc>
          <w:tcPr>
            <w:tcW w:w="1330" w:type="dxa"/>
            <w:shd w:val="clear" w:color="auto" w:fill="auto"/>
          </w:tcPr>
          <w:p w14:paraId="35AC5E05" w14:textId="77777777" w:rsidR="00686B52" w:rsidRPr="0080572F" w:rsidRDefault="00686B52" w:rsidP="00FD09A2">
            <w:pPr>
              <w:jc w:val="center"/>
              <w:rPr>
                <w:sz w:val="16"/>
                <w:szCs w:val="16"/>
              </w:rPr>
            </w:pPr>
            <w:r>
              <w:rPr>
                <w:sz w:val="16"/>
                <w:szCs w:val="16"/>
              </w:rPr>
              <w:t>Dotácia na podporu výchovy k stravovacím návykom dieťaťa/žiaka</w:t>
            </w:r>
          </w:p>
        </w:tc>
        <w:tc>
          <w:tcPr>
            <w:tcW w:w="1563" w:type="dxa"/>
            <w:shd w:val="clear" w:color="auto" w:fill="EDEDED"/>
            <w:vAlign w:val="center"/>
          </w:tcPr>
          <w:p w14:paraId="309FC341" w14:textId="77777777" w:rsidR="00686B52" w:rsidRDefault="00686B52" w:rsidP="00FD09A2">
            <w:pPr>
              <w:jc w:val="center"/>
              <w:rPr>
                <w:b/>
                <w:sz w:val="20"/>
                <w:szCs w:val="20"/>
              </w:rPr>
            </w:pPr>
          </w:p>
          <w:p w14:paraId="7C125B7E" w14:textId="77777777" w:rsidR="00686B52" w:rsidRPr="00EC771A" w:rsidRDefault="00686B52" w:rsidP="00FD09A2">
            <w:pPr>
              <w:jc w:val="center"/>
              <w:rPr>
                <w:b/>
                <w:sz w:val="20"/>
                <w:szCs w:val="20"/>
              </w:rPr>
            </w:pPr>
            <w:r>
              <w:rPr>
                <w:b/>
                <w:sz w:val="20"/>
                <w:szCs w:val="20"/>
              </w:rPr>
              <w:t>Úhrada zákonného zástupcu</w:t>
            </w:r>
          </w:p>
        </w:tc>
      </w:tr>
      <w:tr w:rsidR="00686B52" w14:paraId="06FB5567" w14:textId="77777777" w:rsidTr="00FD09A2">
        <w:trPr>
          <w:trHeight w:val="573"/>
        </w:trPr>
        <w:tc>
          <w:tcPr>
            <w:tcW w:w="1380" w:type="dxa"/>
            <w:shd w:val="clear" w:color="auto" w:fill="auto"/>
            <w:vAlign w:val="center"/>
          </w:tcPr>
          <w:p w14:paraId="0CCE43B1" w14:textId="77777777" w:rsidR="00686B52" w:rsidRDefault="00686B52" w:rsidP="00FD09A2">
            <w:pPr>
              <w:jc w:val="center"/>
              <w:rPr>
                <w:sz w:val="20"/>
                <w:szCs w:val="20"/>
              </w:rPr>
            </w:pPr>
            <w:r>
              <w:rPr>
                <w:sz w:val="20"/>
                <w:szCs w:val="20"/>
              </w:rPr>
              <w:t>Základná škola –</w:t>
            </w:r>
          </w:p>
          <w:p w14:paraId="6007A06F" w14:textId="77777777" w:rsidR="00686B52" w:rsidRPr="00EC771A" w:rsidRDefault="00686B52" w:rsidP="00FD09A2">
            <w:pPr>
              <w:jc w:val="center"/>
              <w:rPr>
                <w:sz w:val="20"/>
                <w:szCs w:val="20"/>
              </w:rPr>
            </w:pPr>
            <w:r w:rsidRPr="00EC771A">
              <w:rPr>
                <w:sz w:val="20"/>
                <w:szCs w:val="20"/>
              </w:rPr>
              <w:t>I. stupeň</w:t>
            </w:r>
          </w:p>
        </w:tc>
        <w:tc>
          <w:tcPr>
            <w:tcW w:w="1029" w:type="dxa"/>
            <w:shd w:val="clear" w:color="auto" w:fill="auto"/>
            <w:vAlign w:val="center"/>
          </w:tcPr>
          <w:p w14:paraId="1FA2B8F0" w14:textId="77777777" w:rsidR="00686B52" w:rsidRPr="00EC771A" w:rsidRDefault="00686B52" w:rsidP="00FD09A2">
            <w:pPr>
              <w:jc w:val="center"/>
              <w:rPr>
                <w:sz w:val="20"/>
                <w:szCs w:val="20"/>
              </w:rPr>
            </w:pPr>
            <w:r>
              <w:rPr>
                <w:sz w:val="20"/>
                <w:szCs w:val="20"/>
              </w:rPr>
              <w:t>1,70</w:t>
            </w:r>
          </w:p>
        </w:tc>
        <w:tc>
          <w:tcPr>
            <w:tcW w:w="1121" w:type="dxa"/>
            <w:shd w:val="clear" w:color="auto" w:fill="auto"/>
            <w:vAlign w:val="center"/>
          </w:tcPr>
          <w:p w14:paraId="409D9745" w14:textId="77777777" w:rsidR="00686B52" w:rsidRPr="00EC771A" w:rsidRDefault="00686B52" w:rsidP="00FD09A2">
            <w:pPr>
              <w:jc w:val="center"/>
              <w:rPr>
                <w:sz w:val="20"/>
                <w:szCs w:val="20"/>
              </w:rPr>
            </w:pPr>
            <w:r w:rsidRPr="00EC771A">
              <w:rPr>
                <w:sz w:val="20"/>
                <w:szCs w:val="20"/>
              </w:rPr>
              <w:t>0,</w:t>
            </w:r>
            <w:r>
              <w:rPr>
                <w:sz w:val="20"/>
                <w:szCs w:val="20"/>
              </w:rPr>
              <w:t>20</w:t>
            </w:r>
          </w:p>
        </w:tc>
        <w:tc>
          <w:tcPr>
            <w:tcW w:w="1082" w:type="dxa"/>
          </w:tcPr>
          <w:p w14:paraId="78C101DD" w14:textId="77777777" w:rsidR="00686B52" w:rsidRDefault="00686B52" w:rsidP="00FD09A2">
            <w:pPr>
              <w:jc w:val="center"/>
              <w:rPr>
                <w:b/>
                <w:sz w:val="20"/>
                <w:szCs w:val="20"/>
              </w:rPr>
            </w:pPr>
          </w:p>
          <w:p w14:paraId="1F716649" w14:textId="77777777" w:rsidR="00686B52" w:rsidRPr="0080572F" w:rsidRDefault="00686B52" w:rsidP="00FD09A2">
            <w:pPr>
              <w:jc w:val="center"/>
              <w:rPr>
                <w:sz w:val="20"/>
                <w:szCs w:val="20"/>
              </w:rPr>
            </w:pPr>
            <w:r>
              <w:rPr>
                <w:sz w:val="20"/>
                <w:szCs w:val="20"/>
              </w:rPr>
              <w:t>1,90</w:t>
            </w:r>
          </w:p>
        </w:tc>
        <w:tc>
          <w:tcPr>
            <w:tcW w:w="1330" w:type="dxa"/>
            <w:shd w:val="clear" w:color="auto" w:fill="auto"/>
          </w:tcPr>
          <w:p w14:paraId="5C6DC0AE" w14:textId="77777777" w:rsidR="00686B52" w:rsidRDefault="00686B52" w:rsidP="00FD09A2">
            <w:pPr>
              <w:jc w:val="center"/>
              <w:rPr>
                <w:b/>
                <w:sz w:val="20"/>
                <w:szCs w:val="20"/>
              </w:rPr>
            </w:pPr>
          </w:p>
          <w:p w14:paraId="7985BBF5" w14:textId="77777777" w:rsidR="00686B52" w:rsidRPr="0080572F" w:rsidRDefault="00686B52" w:rsidP="00FD09A2">
            <w:pPr>
              <w:jc w:val="both"/>
              <w:rPr>
                <w:sz w:val="20"/>
                <w:szCs w:val="20"/>
              </w:rPr>
            </w:pPr>
            <w:r>
              <w:rPr>
                <w:sz w:val="20"/>
                <w:szCs w:val="20"/>
              </w:rPr>
              <w:t xml:space="preserve">        2,10</w:t>
            </w:r>
          </w:p>
        </w:tc>
        <w:tc>
          <w:tcPr>
            <w:tcW w:w="1563" w:type="dxa"/>
            <w:shd w:val="clear" w:color="auto" w:fill="EDEDED"/>
            <w:vAlign w:val="center"/>
          </w:tcPr>
          <w:p w14:paraId="1A88A3A9" w14:textId="77777777" w:rsidR="00686B52" w:rsidRPr="0068164A" w:rsidRDefault="00686B52" w:rsidP="00FD09A2">
            <w:pPr>
              <w:jc w:val="center"/>
              <w:rPr>
                <w:b/>
              </w:rPr>
            </w:pPr>
            <w:r w:rsidRPr="0068164A">
              <w:rPr>
                <w:b/>
              </w:rPr>
              <w:t>0,00</w:t>
            </w:r>
          </w:p>
        </w:tc>
      </w:tr>
      <w:tr w:rsidR="00686B52" w14:paraId="710A7FFE" w14:textId="77777777" w:rsidTr="00FD09A2">
        <w:trPr>
          <w:trHeight w:val="753"/>
        </w:trPr>
        <w:tc>
          <w:tcPr>
            <w:tcW w:w="1380" w:type="dxa"/>
            <w:shd w:val="clear" w:color="auto" w:fill="auto"/>
            <w:vAlign w:val="center"/>
          </w:tcPr>
          <w:p w14:paraId="7307FD13" w14:textId="77777777" w:rsidR="00686B52" w:rsidRPr="00EC771A" w:rsidRDefault="00686B52" w:rsidP="00FD09A2">
            <w:pPr>
              <w:jc w:val="center"/>
              <w:rPr>
                <w:sz w:val="20"/>
                <w:szCs w:val="20"/>
              </w:rPr>
            </w:pPr>
            <w:r w:rsidRPr="00EC771A">
              <w:rPr>
                <w:sz w:val="20"/>
                <w:szCs w:val="20"/>
              </w:rPr>
              <w:t xml:space="preserve">Základná škola – </w:t>
            </w:r>
            <w:proofErr w:type="spellStart"/>
            <w:r w:rsidRPr="00EC771A">
              <w:rPr>
                <w:sz w:val="20"/>
                <w:szCs w:val="20"/>
              </w:rPr>
              <w:t>II.stupeň</w:t>
            </w:r>
            <w:proofErr w:type="spellEnd"/>
          </w:p>
        </w:tc>
        <w:tc>
          <w:tcPr>
            <w:tcW w:w="1029" w:type="dxa"/>
            <w:shd w:val="clear" w:color="auto" w:fill="auto"/>
            <w:vAlign w:val="center"/>
          </w:tcPr>
          <w:p w14:paraId="1484A5A3" w14:textId="77777777" w:rsidR="00686B52" w:rsidRPr="00EC771A" w:rsidRDefault="00686B52" w:rsidP="00FD09A2">
            <w:pPr>
              <w:jc w:val="center"/>
              <w:rPr>
                <w:sz w:val="20"/>
                <w:szCs w:val="20"/>
              </w:rPr>
            </w:pPr>
            <w:r>
              <w:rPr>
                <w:sz w:val="20"/>
                <w:szCs w:val="20"/>
              </w:rPr>
              <w:t>1,90</w:t>
            </w:r>
          </w:p>
        </w:tc>
        <w:tc>
          <w:tcPr>
            <w:tcW w:w="1121" w:type="dxa"/>
            <w:shd w:val="clear" w:color="auto" w:fill="auto"/>
            <w:vAlign w:val="center"/>
          </w:tcPr>
          <w:p w14:paraId="3FD308B3" w14:textId="77777777" w:rsidR="00686B52" w:rsidRPr="00EC771A" w:rsidRDefault="00686B52" w:rsidP="00FD09A2">
            <w:pPr>
              <w:jc w:val="center"/>
              <w:rPr>
                <w:sz w:val="20"/>
                <w:szCs w:val="20"/>
              </w:rPr>
            </w:pPr>
            <w:r w:rsidRPr="00EC771A">
              <w:rPr>
                <w:sz w:val="20"/>
                <w:szCs w:val="20"/>
              </w:rPr>
              <w:t>0,</w:t>
            </w:r>
            <w:r>
              <w:rPr>
                <w:sz w:val="20"/>
                <w:szCs w:val="20"/>
              </w:rPr>
              <w:t>20</w:t>
            </w:r>
          </w:p>
        </w:tc>
        <w:tc>
          <w:tcPr>
            <w:tcW w:w="1082" w:type="dxa"/>
          </w:tcPr>
          <w:p w14:paraId="1E01947E" w14:textId="77777777" w:rsidR="00686B52" w:rsidRDefault="00686B52" w:rsidP="00FD09A2">
            <w:pPr>
              <w:jc w:val="center"/>
              <w:rPr>
                <w:sz w:val="20"/>
                <w:szCs w:val="20"/>
              </w:rPr>
            </w:pPr>
          </w:p>
          <w:p w14:paraId="3DAA7AF8" w14:textId="77777777" w:rsidR="00686B52" w:rsidRPr="0080572F" w:rsidRDefault="00686B52" w:rsidP="00FD09A2">
            <w:pPr>
              <w:jc w:val="center"/>
              <w:rPr>
                <w:sz w:val="20"/>
                <w:szCs w:val="20"/>
              </w:rPr>
            </w:pPr>
            <w:r>
              <w:rPr>
                <w:sz w:val="20"/>
                <w:szCs w:val="20"/>
              </w:rPr>
              <w:t>2,10</w:t>
            </w:r>
          </w:p>
        </w:tc>
        <w:tc>
          <w:tcPr>
            <w:tcW w:w="1330" w:type="dxa"/>
            <w:shd w:val="clear" w:color="auto" w:fill="auto"/>
          </w:tcPr>
          <w:p w14:paraId="503C43B9" w14:textId="77777777" w:rsidR="00686B52" w:rsidRDefault="00686B52" w:rsidP="00FD09A2">
            <w:pPr>
              <w:rPr>
                <w:b/>
                <w:sz w:val="20"/>
                <w:szCs w:val="20"/>
              </w:rPr>
            </w:pPr>
            <w:r>
              <w:rPr>
                <w:b/>
                <w:sz w:val="20"/>
                <w:szCs w:val="20"/>
              </w:rPr>
              <w:t xml:space="preserve">    </w:t>
            </w:r>
          </w:p>
          <w:p w14:paraId="32FF02EC" w14:textId="77777777" w:rsidR="00686B52" w:rsidRPr="0080572F" w:rsidRDefault="00686B52" w:rsidP="00FD09A2">
            <w:pPr>
              <w:rPr>
                <w:sz w:val="20"/>
                <w:szCs w:val="20"/>
              </w:rPr>
            </w:pPr>
            <w:r>
              <w:rPr>
                <w:b/>
                <w:sz w:val="20"/>
                <w:szCs w:val="20"/>
              </w:rPr>
              <w:t xml:space="preserve">        </w:t>
            </w:r>
            <w:r>
              <w:rPr>
                <w:sz w:val="20"/>
                <w:szCs w:val="20"/>
              </w:rPr>
              <w:t>2</w:t>
            </w:r>
            <w:r w:rsidRPr="0080572F">
              <w:rPr>
                <w:sz w:val="20"/>
                <w:szCs w:val="20"/>
              </w:rPr>
              <w:t>,30</w:t>
            </w:r>
          </w:p>
        </w:tc>
        <w:tc>
          <w:tcPr>
            <w:tcW w:w="1563" w:type="dxa"/>
            <w:shd w:val="clear" w:color="auto" w:fill="EDEDED"/>
            <w:vAlign w:val="center"/>
          </w:tcPr>
          <w:p w14:paraId="7C1FF517" w14:textId="77777777" w:rsidR="00686B52" w:rsidRPr="0068164A" w:rsidRDefault="00686B52" w:rsidP="00FD09A2">
            <w:pPr>
              <w:jc w:val="center"/>
              <w:rPr>
                <w:b/>
              </w:rPr>
            </w:pPr>
            <w:r w:rsidRPr="0068164A">
              <w:rPr>
                <w:b/>
              </w:rPr>
              <w:t>0,00</w:t>
            </w:r>
          </w:p>
        </w:tc>
      </w:tr>
      <w:tr w:rsidR="00686B52" w14:paraId="38C6739F" w14:textId="77777777" w:rsidTr="00FD09A2">
        <w:trPr>
          <w:trHeight w:val="753"/>
        </w:trPr>
        <w:tc>
          <w:tcPr>
            <w:tcW w:w="1380" w:type="dxa"/>
            <w:shd w:val="clear" w:color="auto" w:fill="auto"/>
            <w:vAlign w:val="center"/>
          </w:tcPr>
          <w:p w14:paraId="3ADD313B" w14:textId="77777777" w:rsidR="00686B52" w:rsidRPr="00EC771A" w:rsidRDefault="00686B52" w:rsidP="00FD09A2">
            <w:pPr>
              <w:jc w:val="center"/>
              <w:rPr>
                <w:sz w:val="20"/>
                <w:szCs w:val="20"/>
              </w:rPr>
            </w:pPr>
            <w:r>
              <w:rPr>
                <w:sz w:val="20"/>
                <w:szCs w:val="20"/>
              </w:rPr>
              <w:t>Materská škola - predškoláci</w:t>
            </w:r>
          </w:p>
        </w:tc>
        <w:tc>
          <w:tcPr>
            <w:tcW w:w="1029" w:type="dxa"/>
            <w:shd w:val="clear" w:color="auto" w:fill="auto"/>
            <w:vAlign w:val="center"/>
          </w:tcPr>
          <w:p w14:paraId="52B664F2" w14:textId="77777777" w:rsidR="00686B52" w:rsidRDefault="00686B52" w:rsidP="00FD09A2">
            <w:pPr>
              <w:jc w:val="center"/>
              <w:rPr>
                <w:sz w:val="20"/>
                <w:szCs w:val="20"/>
              </w:rPr>
            </w:pPr>
            <w:r>
              <w:rPr>
                <w:sz w:val="20"/>
                <w:szCs w:val="20"/>
              </w:rPr>
              <w:t>2,10</w:t>
            </w:r>
          </w:p>
        </w:tc>
        <w:tc>
          <w:tcPr>
            <w:tcW w:w="1121" w:type="dxa"/>
            <w:shd w:val="clear" w:color="auto" w:fill="auto"/>
            <w:vAlign w:val="center"/>
          </w:tcPr>
          <w:p w14:paraId="3A4B80D0" w14:textId="77777777" w:rsidR="00686B52" w:rsidRPr="00EC771A" w:rsidRDefault="00686B52" w:rsidP="00FD09A2">
            <w:pPr>
              <w:jc w:val="center"/>
              <w:rPr>
                <w:sz w:val="20"/>
                <w:szCs w:val="20"/>
              </w:rPr>
            </w:pPr>
            <w:r>
              <w:rPr>
                <w:sz w:val="20"/>
                <w:szCs w:val="20"/>
              </w:rPr>
              <w:t>0,20</w:t>
            </w:r>
          </w:p>
        </w:tc>
        <w:tc>
          <w:tcPr>
            <w:tcW w:w="1082" w:type="dxa"/>
          </w:tcPr>
          <w:p w14:paraId="7D9990CA" w14:textId="77777777" w:rsidR="00686B52" w:rsidRDefault="00686B52" w:rsidP="00FD09A2">
            <w:pPr>
              <w:jc w:val="center"/>
              <w:rPr>
                <w:sz w:val="20"/>
                <w:szCs w:val="20"/>
              </w:rPr>
            </w:pPr>
          </w:p>
          <w:p w14:paraId="07547E70" w14:textId="77777777" w:rsidR="00686B52" w:rsidRDefault="00686B52" w:rsidP="00FD09A2">
            <w:pPr>
              <w:jc w:val="center"/>
              <w:rPr>
                <w:sz w:val="20"/>
                <w:szCs w:val="20"/>
              </w:rPr>
            </w:pPr>
            <w:r>
              <w:rPr>
                <w:sz w:val="20"/>
                <w:szCs w:val="20"/>
              </w:rPr>
              <w:t>2,30</w:t>
            </w:r>
          </w:p>
        </w:tc>
        <w:tc>
          <w:tcPr>
            <w:tcW w:w="1330" w:type="dxa"/>
            <w:shd w:val="clear" w:color="auto" w:fill="auto"/>
          </w:tcPr>
          <w:p w14:paraId="4F833546" w14:textId="77777777" w:rsidR="00686B52" w:rsidRDefault="00686B52" w:rsidP="00FD09A2">
            <w:pPr>
              <w:rPr>
                <w:b/>
                <w:sz w:val="20"/>
                <w:szCs w:val="20"/>
              </w:rPr>
            </w:pPr>
          </w:p>
          <w:p w14:paraId="779FAD2C" w14:textId="77777777" w:rsidR="00686B52" w:rsidRDefault="00686B52" w:rsidP="00FD09A2">
            <w:pPr>
              <w:jc w:val="center"/>
              <w:rPr>
                <w:b/>
                <w:sz w:val="20"/>
                <w:szCs w:val="20"/>
              </w:rPr>
            </w:pPr>
            <w:r>
              <w:rPr>
                <w:b/>
                <w:sz w:val="20"/>
                <w:szCs w:val="20"/>
              </w:rPr>
              <w:t>1,40</w:t>
            </w:r>
          </w:p>
        </w:tc>
        <w:tc>
          <w:tcPr>
            <w:tcW w:w="1563" w:type="dxa"/>
            <w:shd w:val="clear" w:color="auto" w:fill="EDEDED"/>
            <w:vAlign w:val="center"/>
          </w:tcPr>
          <w:p w14:paraId="43C35CA8" w14:textId="77777777" w:rsidR="00686B52" w:rsidRPr="0068164A" w:rsidRDefault="00686B52" w:rsidP="00FD09A2">
            <w:pPr>
              <w:jc w:val="center"/>
              <w:rPr>
                <w:b/>
              </w:rPr>
            </w:pPr>
            <w:r>
              <w:rPr>
                <w:b/>
              </w:rPr>
              <w:t>0,90</w:t>
            </w:r>
          </w:p>
        </w:tc>
      </w:tr>
    </w:tbl>
    <w:p w14:paraId="304E6564" w14:textId="77777777" w:rsidR="00686B52" w:rsidRPr="00B41AC4" w:rsidRDefault="00686B52" w:rsidP="00686B52">
      <w:pPr>
        <w:numPr>
          <w:ilvl w:val="0"/>
          <w:numId w:val="1"/>
        </w:numPr>
        <w:ind w:left="644"/>
        <w:jc w:val="both"/>
        <w:rPr>
          <w:i/>
          <w:color w:val="FF0000"/>
          <w:sz w:val="20"/>
          <w:szCs w:val="20"/>
        </w:rPr>
      </w:pPr>
      <w:r w:rsidRPr="00325370">
        <w:rPr>
          <w:sz w:val="20"/>
          <w:szCs w:val="20"/>
        </w:rPr>
        <w:t xml:space="preserve">Bez vypísaného a zákonným zástupcom podpísaného zápisného lístku </w:t>
      </w:r>
      <w:r w:rsidRPr="00325370">
        <w:rPr>
          <w:sz w:val="20"/>
          <w:szCs w:val="20"/>
          <w:u w:val="single"/>
        </w:rPr>
        <w:t>nebude</w:t>
      </w:r>
      <w:r w:rsidRPr="00325370">
        <w:rPr>
          <w:sz w:val="20"/>
          <w:szCs w:val="20"/>
        </w:rPr>
        <w:t xml:space="preserve"> </w:t>
      </w:r>
      <w:r>
        <w:rPr>
          <w:sz w:val="20"/>
          <w:szCs w:val="20"/>
        </w:rPr>
        <w:t>žiak prihlásený</w:t>
      </w:r>
      <w:r w:rsidRPr="00325370">
        <w:rPr>
          <w:sz w:val="20"/>
          <w:szCs w:val="20"/>
        </w:rPr>
        <w:t xml:space="preserve"> na stravu.</w:t>
      </w:r>
    </w:p>
    <w:p w14:paraId="4A9483DF" w14:textId="77777777" w:rsidR="00686B52" w:rsidRPr="00325370" w:rsidRDefault="00686B52" w:rsidP="00686B52">
      <w:pPr>
        <w:ind w:left="643"/>
        <w:jc w:val="both"/>
        <w:rPr>
          <w:i/>
          <w:color w:val="FF0000"/>
          <w:sz w:val="20"/>
          <w:szCs w:val="20"/>
        </w:rPr>
      </w:pPr>
    </w:p>
    <w:p w14:paraId="3E93D3FC" w14:textId="77777777" w:rsidR="00686B52" w:rsidRPr="00325370" w:rsidRDefault="00686B52" w:rsidP="00686B52">
      <w:pPr>
        <w:numPr>
          <w:ilvl w:val="0"/>
          <w:numId w:val="1"/>
        </w:numPr>
        <w:ind w:left="644"/>
        <w:jc w:val="both"/>
        <w:rPr>
          <w:sz w:val="20"/>
          <w:szCs w:val="20"/>
        </w:rPr>
      </w:pPr>
      <w:r w:rsidRPr="00325370">
        <w:rPr>
          <w:sz w:val="20"/>
          <w:szCs w:val="20"/>
        </w:rPr>
        <w:t xml:space="preserve">Príspevok na čiastočnú úhradu nákladov na stravovanie - zálohovú platbu za stravné (náklady na nákup potravín a režijné náklady) v sume </w:t>
      </w:r>
      <w:r w:rsidRPr="00325370">
        <w:rPr>
          <w:b/>
          <w:sz w:val="20"/>
          <w:szCs w:val="20"/>
        </w:rPr>
        <w:t xml:space="preserve">30,00 € </w:t>
      </w:r>
      <w:r w:rsidRPr="00325370">
        <w:rPr>
          <w:sz w:val="20"/>
          <w:szCs w:val="20"/>
        </w:rPr>
        <w:t>zákonný zástupca žiaka</w:t>
      </w:r>
      <w:r w:rsidRPr="00325370">
        <w:rPr>
          <w:b/>
          <w:color w:val="FF0000"/>
          <w:sz w:val="20"/>
          <w:szCs w:val="20"/>
        </w:rPr>
        <w:t xml:space="preserve"> </w:t>
      </w:r>
      <w:r w:rsidRPr="00325370">
        <w:rPr>
          <w:sz w:val="20"/>
          <w:szCs w:val="20"/>
        </w:rPr>
        <w:t>zaplatí</w:t>
      </w:r>
      <w:r w:rsidRPr="00325370">
        <w:rPr>
          <w:b/>
          <w:color w:val="FF0000"/>
          <w:sz w:val="20"/>
          <w:szCs w:val="20"/>
        </w:rPr>
        <w:t xml:space="preserve"> </w:t>
      </w:r>
      <w:r w:rsidRPr="00325370">
        <w:rPr>
          <w:b/>
          <w:sz w:val="20"/>
          <w:szCs w:val="20"/>
        </w:rPr>
        <w:t>do</w:t>
      </w:r>
      <w:r>
        <w:rPr>
          <w:b/>
          <w:sz w:val="20"/>
          <w:szCs w:val="20"/>
        </w:rPr>
        <w:t xml:space="preserve"> 18.8.2023</w:t>
      </w:r>
      <w:r w:rsidRPr="00325370">
        <w:rPr>
          <w:b/>
          <w:sz w:val="20"/>
          <w:szCs w:val="20"/>
        </w:rPr>
        <w:t>.</w:t>
      </w:r>
      <w:r w:rsidRPr="00325370">
        <w:rPr>
          <w:sz w:val="20"/>
          <w:szCs w:val="20"/>
        </w:rPr>
        <w:t xml:space="preserve"> Za včas neodhlásenú stravu bude zálohová platba znížená </w:t>
      </w:r>
      <w:r w:rsidRPr="00325370">
        <w:rPr>
          <w:b/>
          <w:sz w:val="20"/>
          <w:szCs w:val="20"/>
        </w:rPr>
        <w:t xml:space="preserve">v plnej výške </w:t>
      </w:r>
      <w:r w:rsidRPr="00325370">
        <w:rPr>
          <w:sz w:val="20"/>
          <w:szCs w:val="20"/>
        </w:rPr>
        <w:t>(</w:t>
      </w:r>
      <w:proofErr w:type="spellStart"/>
      <w:r w:rsidRPr="00325370">
        <w:rPr>
          <w:sz w:val="20"/>
          <w:szCs w:val="20"/>
        </w:rPr>
        <w:t>t.j</w:t>
      </w:r>
      <w:proofErr w:type="spellEnd"/>
      <w:r w:rsidRPr="00325370">
        <w:rPr>
          <w:sz w:val="20"/>
          <w:szCs w:val="20"/>
        </w:rPr>
        <w:t>. o náklady na nákup potravín a režijné náklady/deň), v prípade prečerpania preddavku bude zákonný zástupca upozornený na túto skutočnosť a požiadaný o úhradu ďalšieho preddavku.</w:t>
      </w:r>
      <w:r w:rsidRPr="00325370">
        <w:rPr>
          <w:i/>
          <w:color w:val="FF0000"/>
          <w:sz w:val="20"/>
          <w:szCs w:val="20"/>
        </w:rPr>
        <w:t xml:space="preserve"> </w:t>
      </w:r>
    </w:p>
    <w:p w14:paraId="48383972" w14:textId="77777777" w:rsidR="00686B52" w:rsidRDefault="00686B52" w:rsidP="00686B52">
      <w:pPr>
        <w:ind w:left="643"/>
        <w:jc w:val="both"/>
        <w:rPr>
          <w:sz w:val="20"/>
          <w:szCs w:val="20"/>
        </w:rPr>
      </w:pPr>
      <w:r w:rsidRPr="00325370">
        <w:rPr>
          <w:sz w:val="20"/>
          <w:szCs w:val="20"/>
        </w:rPr>
        <w:t>Ak vzniknutý nedoplatok na stravnom nebude uhradený, deťom nebudú poskytnuté obedy až do uhradenia nedoplatku.</w:t>
      </w:r>
    </w:p>
    <w:p w14:paraId="3000AE85" w14:textId="77777777" w:rsidR="00686B52" w:rsidRPr="00325370" w:rsidRDefault="00686B52" w:rsidP="00686B52">
      <w:pPr>
        <w:ind w:left="643"/>
        <w:jc w:val="both"/>
        <w:rPr>
          <w:sz w:val="20"/>
          <w:szCs w:val="20"/>
        </w:rPr>
      </w:pPr>
    </w:p>
    <w:p w14:paraId="2533F192" w14:textId="77777777" w:rsidR="00686B52" w:rsidRPr="00DF0747" w:rsidRDefault="00686B52" w:rsidP="00686B52">
      <w:pPr>
        <w:numPr>
          <w:ilvl w:val="0"/>
          <w:numId w:val="1"/>
        </w:numPr>
        <w:ind w:left="644"/>
        <w:jc w:val="both"/>
        <w:rPr>
          <w:b/>
          <w:sz w:val="20"/>
          <w:szCs w:val="20"/>
          <w:u w:val="single"/>
        </w:rPr>
      </w:pPr>
      <w:r w:rsidRPr="007130C2">
        <w:rPr>
          <w:sz w:val="20"/>
          <w:szCs w:val="20"/>
        </w:rPr>
        <w:t xml:space="preserve">Dieťa v hmotnej núdzi alebo žiak </w:t>
      </w:r>
      <w:r>
        <w:rPr>
          <w:sz w:val="20"/>
          <w:szCs w:val="20"/>
        </w:rPr>
        <w:t>ZŠ/MŠ</w:t>
      </w:r>
      <w:r w:rsidRPr="00222915">
        <w:rPr>
          <w:sz w:val="20"/>
          <w:szCs w:val="20"/>
        </w:rPr>
        <w:t xml:space="preserve"> </w:t>
      </w:r>
      <w:r w:rsidRPr="007130C2">
        <w:rPr>
          <w:b/>
          <w:sz w:val="20"/>
          <w:szCs w:val="20"/>
          <w:u w:val="single"/>
        </w:rPr>
        <w:t xml:space="preserve">má nárok na dotáciu </w:t>
      </w:r>
      <w:r>
        <w:rPr>
          <w:b/>
          <w:sz w:val="20"/>
          <w:szCs w:val="20"/>
          <w:u w:val="single"/>
        </w:rPr>
        <w:t>2,10€ pre I.st. alebo 2,30€ pre II.st. a predškoláci v MŠ 1,40€</w:t>
      </w:r>
      <w:r w:rsidRPr="007130C2">
        <w:rPr>
          <w:b/>
          <w:sz w:val="20"/>
          <w:szCs w:val="20"/>
          <w:u w:val="single"/>
        </w:rPr>
        <w:t xml:space="preserve"> iba v prípade, ak sa zúčastní výchovno-vzdelávacieho procesu v</w:t>
      </w:r>
      <w:r>
        <w:rPr>
          <w:b/>
          <w:sz w:val="20"/>
          <w:szCs w:val="20"/>
          <w:u w:val="single"/>
        </w:rPr>
        <w:t> </w:t>
      </w:r>
      <w:r w:rsidRPr="007130C2">
        <w:rPr>
          <w:b/>
          <w:sz w:val="20"/>
          <w:szCs w:val="20"/>
          <w:u w:val="single"/>
        </w:rPr>
        <w:t>škole</w:t>
      </w:r>
      <w:r>
        <w:rPr>
          <w:b/>
          <w:sz w:val="20"/>
          <w:szCs w:val="20"/>
          <w:u w:val="single"/>
        </w:rPr>
        <w:t>/škôlke</w:t>
      </w:r>
      <w:r w:rsidRPr="007130C2">
        <w:rPr>
          <w:b/>
          <w:sz w:val="20"/>
          <w:szCs w:val="20"/>
          <w:u w:val="single"/>
        </w:rPr>
        <w:t xml:space="preserve"> a odoberie obed. </w:t>
      </w:r>
    </w:p>
    <w:p w14:paraId="54C72BEE" w14:textId="77777777" w:rsidR="00686B52" w:rsidRPr="00325370" w:rsidRDefault="00686B52" w:rsidP="00686B52">
      <w:pPr>
        <w:suppressAutoHyphens/>
        <w:rPr>
          <w:b/>
          <w:sz w:val="20"/>
          <w:szCs w:val="20"/>
          <w:lang w:eastAsia="ar-SA"/>
        </w:rPr>
      </w:pPr>
    </w:p>
    <w:p w14:paraId="77ED24A5" w14:textId="77777777" w:rsidR="00686B52" w:rsidRDefault="00686B52" w:rsidP="00686B52">
      <w:pPr>
        <w:numPr>
          <w:ilvl w:val="0"/>
          <w:numId w:val="1"/>
        </w:numPr>
        <w:ind w:left="644"/>
        <w:jc w:val="both"/>
        <w:rPr>
          <w:sz w:val="20"/>
          <w:szCs w:val="20"/>
        </w:rPr>
      </w:pPr>
      <w:r w:rsidRPr="00325370">
        <w:rPr>
          <w:sz w:val="20"/>
          <w:szCs w:val="20"/>
        </w:rPr>
        <w:t>V  prípade neprítomnosti</w:t>
      </w:r>
      <w:r>
        <w:rPr>
          <w:sz w:val="20"/>
          <w:szCs w:val="20"/>
        </w:rPr>
        <w:t xml:space="preserve"> </w:t>
      </w:r>
      <w:r w:rsidRPr="00325370">
        <w:rPr>
          <w:sz w:val="20"/>
          <w:szCs w:val="20"/>
        </w:rPr>
        <w:t xml:space="preserve">žiaka na výchovno-vzdelávacom procese v škole alebo jeho ochorenia,  </w:t>
      </w:r>
      <w:r w:rsidRPr="00325370">
        <w:rPr>
          <w:b/>
          <w:sz w:val="20"/>
          <w:szCs w:val="20"/>
        </w:rPr>
        <w:t>je</w:t>
      </w:r>
      <w:r w:rsidRPr="00325370">
        <w:rPr>
          <w:sz w:val="20"/>
          <w:szCs w:val="20"/>
        </w:rPr>
        <w:t xml:space="preserve">  </w:t>
      </w:r>
      <w:r w:rsidRPr="00325370">
        <w:rPr>
          <w:b/>
          <w:sz w:val="20"/>
          <w:szCs w:val="20"/>
        </w:rPr>
        <w:t>povinnosťou</w:t>
      </w:r>
      <w:r w:rsidRPr="00325370">
        <w:rPr>
          <w:sz w:val="20"/>
          <w:szCs w:val="20"/>
        </w:rPr>
        <w:t xml:space="preserve"> </w:t>
      </w:r>
      <w:r w:rsidRPr="00325370">
        <w:rPr>
          <w:b/>
          <w:sz w:val="20"/>
          <w:szCs w:val="20"/>
        </w:rPr>
        <w:t xml:space="preserve">zákonného  zástupcu odhlásiť </w:t>
      </w:r>
      <w:r>
        <w:rPr>
          <w:b/>
          <w:sz w:val="20"/>
          <w:szCs w:val="20"/>
        </w:rPr>
        <w:t>ž</w:t>
      </w:r>
      <w:r w:rsidRPr="00325370">
        <w:rPr>
          <w:b/>
          <w:sz w:val="20"/>
          <w:szCs w:val="20"/>
        </w:rPr>
        <w:t>iaka zo stravy v určenom čase</w:t>
      </w:r>
      <w:r>
        <w:rPr>
          <w:b/>
          <w:sz w:val="20"/>
          <w:szCs w:val="20"/>
        </w:rPr>
        <w:t xml:space="preserve"> - </w:t>
      </w:r>
      <w:r w:rsidRPr="00B41AC4">
        <w:rPr>
          <w:b/>
          <w:sz w:val="20"/>
          <w:szCs w:val="20"/>
        </w:rPr>
        <w:t>v pracovný deň vopred do 1</w:t>
      </w:r>
      <w:r>
        <w:rPr>
          <w:b/>
          <w:sz w:val="20"/>
          <w:szCs w:val="20"/>
        </w:rPr>
        <w:t>3.3</w:t>
      </w:r>
      <w:r w:rsidRPr="00B41AC4">
        <w:rPr>
          <w:b/>
          <w:sz w:val="20"/>
          <w:szCs w:val="20"/>
        </w:rPr>
        <w:t xml:space="preserve">0h cez prihlasovacie údaje na odhlasovanie stravy na </w:t>
      </w:r>
      <w:hyperlink r:id="rId9" w:history="1">
        <w:r w:rsidR="00674B01" w:rsidRPr="00C75201">
          <w:rPr>
            <w:rStyle w:val="Hypertextovprepojenie"/>
            <w:b/>
            <w:sz w:val="20"/>
            <w:szCs w:val="20"/>
          </w:rPr>
          <w:t>www.strava.</w:t>
        </w:r>
      </w:hyperlink>
      <w:r w:rsidR="00EE70DD">
        <w:rPr>
          <w:b/>
          <w:sz w:val="20"/>
          <w:szCs w:val="20"/>
        </w:rPr>
        <w:t>sk</w:t>
      </w:r>
      <w:r>
        <w:rPr>
          <w:b/>
          <w:sz w:val="20"/>
          <w:szCs w:val="20"/>
        </w:rPr>
        <w:t xml:space="preserve">. </w:t>
      </w:r>
      <w:r w:rsidRPr="00B41AC4">
        <w:rPr>
          <w:b/>
          <w:sz w:val="20"/>
          <w:szCs w:val="20"/>
        </w:rPr>
        <w:t>Na pondelok sa odhlasuje v piatok do 1</w:t>
      </w:r>
      <w:r>
        <w:rPr>
          <w:b/>
          <w:sz w:val="20"/>
          <w:szCs w:val="20"/>
        </w:rPr>
        <w:t>3</w:t>
      </w:r>
      <w:r w:rsidRPr="00B41AC4">
        <w:rPr>
          <w:b/>
          <w:sz w:val="20"/>
          <w:szCs w:val="20"/>
        </w:rPr>
        <w:t>,</w:t>
      </w:r>
      <w:r>
        <w:rPr>
          <w:b/>
          <w:sz w:val="20"/>
          <w:szCs w:val="20"/>
        </w:rPr>
        <w:t>3</w:t>
      </w:r>
      <w:r w:rsidRPr="00B41AC4">
        <w:rPr>
          <w:b/>
          <w:sz w:val="20"/>
          <w:szCs w:val="20"/>
        </w:rPr>
        <w:t>0hod</w:t>
      </w:r>
      <w:r w:rsidRPr="00B41AC4">
        <w:rPr>
          <w:sz w:val="20"/>
          <w:szCs w:val="20"/>
        </w:rPr>
        <w:t xml:space="preserve">. </w:t>
      </w:r>
    </w:p>
    <w:p w14:paraId="5FA3D051" w14:textId="77777777" w:rsidR="00686B52" w:rsidRDefault="00686B52" w:rsidP="00686B52">
      <w:pPr>
        <w:pStyle w:val="Odsekzoznamu"/>
        <w:rPr>
          <w:sz w:val="20"/>
          <w:szCs w:val="20"/>
        </w:rPr>
      </w:pPr>
    </w:p>
    <w:p w14:paraId="2A7B8F5D" w14:textId="77777777" w:rsidR="00686B52" w:rsidRPr="00547FC0" w:rsidRDefault="00686B52" w:rsidP="00686B52">
      <w:pPr>
        <w:numPr>
          <w:ilvl w:val="0"/>
          <w:numId w:val="1"/>
        </w:numPr>
        <w:ind w:left="644"/>
        <w:jc w:val="both"/>
        <w:rPr>
          <w:sz w:val="20"/>
          <w:szCs w:val="20"/>
        </w:rPr>
      </w:pPr>
      <w:r w:rsidRPr="00547FC0">
        <w:rPr>
          <w:sz w:val="20"/>
          <w:szCs w:val="20"/>
        </w:rPr>
        <w:t>Ak stravník ochorie cez víkend, je možnosť si obed  odobrať  do vlastných nádob pri vchode do kuchyne (hlavný vchod kuchyne) od 11,00 do 13,00hod. Ostatné dni nie je možné odobrať obed do vlastných nádob, stravník je povinný sa odhlásiť zo stravy tak, ako je vyššie uvedené.  Za neodobratú alebo včas neodhlásenú stravu sa finančná ani vecná náhrada neposkytuje</w:t>
      </w:r>
      <w:r w:rsidRPr="00A45DA2">
        <w:t>.</w:t>
      </w:r>
    </w:p>
    <w:p w14:paraId="6137B7C1" w14:textId="77777777" w:rsidR="00686B52" w:rsidRPr="00547FC0" w:rsidRDefault="00686B52" w:rsidP="00686B52">
      <w:pPr>
        <w:jc w:val="both"/>
        <w:rPr>
          <w:sz w:val="20"/>
          <w:szCs w:val="20"/>
        </w:rPr>
      </w:pPr>
    </w:p>
    <w:p w14:paraId="31914034" w14:textId="77777777" w:rsidR="00686B52" w:rsidRPr="00547FC0" w:rsidRDefault="00686B52" w:rsidP="00686B52">
      <w:pPr>
        <w:numPr>
          <w:ilvl w:val="0"/>
          <w:numId w:val="1"/>
        </w:numPr>
        <w:ind w:left="644"/>
        <w:jc w:val="both"/>
        <w:rPr>
          <w:i/>
          <w:color w:val="FF0000"/>
          <w:sz w:val="20"/>
          <w:szCs w:val="20"/>
        </w:rPr>
      </w:pPr>
      <w:r w:rsidRPr="00547FC0">
        <w:rPr>
          <w:sz w:val="20"/>
          <w:szCs w:val="20"/>
        </w:rPr>
        <w:t xml:space="preserve">Zápisný lístok treba poslať na e-mail: </w:t>
      </w:r>
      <w:r w:rsidRPr="00547FC0">
        <w:rPr>
          <w:rStyle w:val="Hypertextovprepojenie"/>
          <w:b/>
          <w:sz w:val="20"/>
        </w:rPr>
        <w:t>jedalen@zsjavorku</w:t>
      </w:r>
      <w:r w:rsidRPr="00547FC0">
        <w:rPr>
          <w:rStyle w:val="Hypertextovprepojenie"/>
          <w:b/>
        </w:rPr>
        <w:t>.</w:t>
      </w:r>
      <w:r w:rsidR="006352F7" w:rsidRPr="006352F7">
        <w:rPr>
          <w:rStyle w:val="Hypertextovprepojenie"/>
          <w:b/>
          <w:sz w:val="20"/>
        </w:rPr>
        <w:t>sk</w:t>
      </w:r>
      <w:r w:rsidRPr="00547FC0">
        <w:rPr>
          <w:sz w:val="20"/>
          <w:szCs w:val="20"/>
        </w:rPr>
        <w:t xml:space="preserve"> alebo odovzdať tajomníčke ŠJ najneskôr </w:t>
      </w:r>
      <w:r w:rsidRPr="00547FC0">
        <w:rPr>
          <w:b/>
          <w:sz w:val="22"/>
        </w:rPr>
        <w:t>do 20.6.2023</w:t>
      </w:r>
      <w:r w:rsidRPr="00547FC0">
        <w:rPr>
          <w:b/>
          <w:sz w:val="18"/>
          <w:szCs w:val="20"/>
        </w:rPr>
        <w:t>.</w:t>
      </w:r>
    </w:p>
    <w:p w14:paraId="2C58E39B" w14:textId="77777777" w:rsidR="00686B52" w:rsidRPr="00547FC0" w:rsidRDefault="00686B52" w:rsidP="00686B52">
      <w:pPr>
        <w:numPr>
          <w:ilvl w:val="0"/>
          <w:numId w:val="1"/>
        </w:numPr>
        <w:ind w:left="644"/>
        <w:jc w:val="both"/>
        <w:rPr>
          <w:i/>
          <w:color w:val="FF0000"/>
          <w:sz w:val="20"/>
          <w:szCs w:val="20"/>
        </w:rPr>
      </w:pPr>
      <w:r w:rsidRPr="00547FC0">
        <w:rPr>
          <w:sz w:val="20"/>
          <w:szCs w:val="20"/>
        </w:rPr>
        <w:t>V prípade ďalších informácií môžete volať na</w:t>
      </w:r>
      <w:r>
        <w:rPr>
          <w:sz w:val="20"/>
          <w:szCs w:val="20"/>
        </w:rPr>
        <w:t xml:space="preserve"> 0904 991 905</w:t>
      </w:r>
      <w:r w:rsidRPr="00547FC0">
        <w:rPr>
          <w:sz w:val="20"/>
          <w:szCs w:val="20"/>
        </w:rPr>
        <w:t>.</w:t>
      </w:r>
    </w:p>
    <w:p w14:paraId="69208D8B" w14:textId="77777777" w:rsidR="00686B52" w:rsidRDefault="00686B52" w:rsidP="00686B52">
      <w:pPr>
        <w:pStyle w:val="Odsekzoznamu"/>
        <w:rPr>
          <w:i/>
          <w:color w:val="FF0000"/>
          <w:sz w:val="20"/>
          <w:szCs w:val="20"/>
        </w:rPr>
      </w:pPr>
    </w:p>
    <w:p w14:paraId="20E2FE57" w14:textId="77777777" w:rsidR="00686B52" w:rsidRPr="00AC6886" w:rsidRDefault="00686B52" w:rsidP="00686B52">
      <w:pPr>
        <w:numPr>
          <w:ilvl w:val="0"/>
          <w:numId w:val="1"/>
        </w:numPr>
        <w:jc w:val="center"/>
      </w:pPr>
      <w:r w:rsidRPr="00325370">
        <w:rPr>
          <w:sz w:val="20"/>
          <w:szCs w:val="20"/>
          <w:lang w:eastAsia="ar-SA"/>
        </w:rPr>
        <w:t xml:space="preserve">Účet školskej jedálne číslo – </w:t>
      </w:r>
      <w:r w:rsidRPr="00325370">
        <w:rPr>
          <w:b/>
          <w:sz w:val="20"/>
          <w:szCs w:val="20"/>
          <w:lang w:eastAsia="ar-SA"/>
        </w:rPr>
        <w:t xml:space="preserve">IBAN : </w:t>
      </w:r>
      <w:r w:rsidRPr="00547FC0">
        <w:rPr>
          <w:b/>
          <w:sz w:val="20"/>
          <w:szCs w:val="20"/>
          <w:lang w:eastAsia="ar-SA"/>
        </w:rPr>
        <w:t>SK05 5600 0000 0003 0372 3003</w:t>
      </w:r>
    </w:p>
    <w:p w14:paraId="3F441836" w14:textId="77777777" w:rsidR="00686B52" w:rsidRPr="00547FC0" w:rsidRDefault="00686B52" w:rsidP="00686B52">
      <w:pPr>
        <w:numPr>
          <w:ilvl w:val="0"/>
          <w:numId w:val="1"/>
        </w:numPr>
        <w:jc w:val="both"/>
        <w:rPr>
          <w:b/>
          <w:sz w:val="20"/>
        </w:rPr>
      </w:pPr>
      <w:r w:rsidRPr="00547FC0">
        <w:rPr>
          <w:b/>
          <w:sz w:val="20"/>
        </w:rPr>
        <w:t xml:space="preserve">Pri platení treba písať meno, priezvisko, triedu a variabilný symbol dieťaťa, inak platba nebude správne zaradená! </w:t>
      </w:r>
    </w:p>
    <w:p w14:paraId="3261A9D5" w14:textId="77777777" w:rsidR="00686B52" w:rsidRPr="00B41AC4" w:rsidRDefault="00686B52" w:rsidP="00686B52">
      <w:pPr>
        <w:ind w:left="643"/>
        <w:jc w:val="both"/>
        <w:rPr>
          <w:i/>
          <w:color w:val="FF0000"/>
          <w:sz w:val="20"/>
          <w:szCs w:val="20"/>
        </w:rPr>
      </w:pPr>
    </w:p>
    <w:p w14:paraId="67BD1E87" w14:textId="77777777" w:rsidR="00686B52" w:rsidRPr="00325370" w:rsidRDefault="00686B52" w:rsidP="00686B52">
      <w:pPr>
        <w:numPr>
          <w:ilvl w:val="0"/>
          <w:numId w:val="1"/>
        </w:numPr>
        <w:ind w:left="644"/>
        <w:jc w:val="both"/>
        <w:rPr>
          <w:i/>
          <w:color w:val="FF0000"/>
          <w:sz w:val="20"/>
          <w:szCs w:val="20"/>
        </w:rPr>
      </w:pPr>
      <w:r w:rsidRPr="00325370">
        <w:rPr>
          <w:sz w:val="20"/>
          <w:szCs w:val="20"/>
        </w:rPr>
        <w:t xml:space="preserve">Ak </w:t>
      </w:r>
      <w:r>
        <w:rPr>
          <w:sz w:val="20"/>
          <w:szCs w:val="20"/>
        </w:rPr>
        <w:t xml:space="preserve">sa </w:t>
      </w:r>
      <w:r w:rsidRPr="00325370">
        <w:rPr>
          <w:sz w:val="20"/>
          <w:szCs w:val="20"/>
        </w:rPr>
        <w:t>žiak už nebude str</w:t>
      </w:r>
      <w:r>
        <w:rPr>
          <w:sz w:val="20"/>
          <w:szCs w:val="20"/>
        </w:rPr>
        <w:t xml:space="preserve">avovať v našej školskej jedálni, </w:t>
      </w:r>
      <w:r w:rsidRPr="00325370">
        <w:rPr>
          <w:sz w:val="20"/>
          <w:szCs w:val="20"/>
        </w:rPr>
        <w:t>je zákonný zástupca povinný túto skutočnosť oznámiť v ŠJ formou tlačiva „Oznámenie o ukončení stravovania“ a „Žiadosť o vrátenie preplatku“, ktoré sa nachádzajú na web stránke školy/školská jedáleň/tlačivá.</w:t>
      </w:r>
    </w:p>
    <w:p w14:paraId="5D490C30" w14:textId="77777777" w:rsidR="00686B52" w:rsidRPr="00222915" w:rsidRDefault="00686B52" w:rsidP="00DF0747">
      <w:pPr>
        <w:rPr>
          <w:sz w:val="20"/>
          <w:szCs w:val="20"/>
        </w:rPr>
      </w:pPr>
    </w:p>
    <w:sectPr w:rsidR="00686B52" w:rsidRPr="00222915" w:rsidSect="00EF14B7">
      <w:headerReference w:type="default" r:id="rId10"/>
      <w:pgSz w:w="11906" w:h="16838"/>
      <w:pgMar w:top="1247" w:right="1106" w:bottom="1247"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F4F9" w14:textId="77777777" w:rsidR="00BA7BA0" w:rsidRDefault="00BA7BA0" w:rsidP="004357DB">
      <w:r>
        <w:separator/>
      </w:r>
    </w:p>
  </w:endnote>
  <w:endnote w:type="continuationSeparator" w:id="0">
    <w:p w14:paraId="70044028" w14:textId="77777777" w:rsidR="00BA7BA0" w:rsidRDefault="00BA7BA0" w:rsidP="0043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3AE0" w14:textId="77777777" w:rsidR="00BA7BA0" w:rsidRDefault="00BA7BA0" w:rsidP="004357DB">
      <w:r>
        <w:separator/>
      </w:r>
    </w:p>
  </w:footnote>
  <w:footnote w:type="continuationSeparator" w:id="0">
    <w:p w14:paraId="5F126C1F" w14:textId="77777777" w:rsidR="00BA7BA0" w:rsidRDefault="00BA7BA0" w:rsidP="0043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86D9" w14:textId="77777777" w:rsidR="00BC23E7" w:rsidRPr="00BC23E7" w:rsidRDefault="00BC23E7" w:rsidP="00BC23E7">
    <w:pPr>
      <w:pStyle w:val="Hlavika"/>
      <w:rPr>
        <w:sz w:val="20"/>
        <w:szCs w:val="20"/>
      </w:rPr>
    </w:pPr>
    <w:r w:rsidRPr="00BC23E7">
      <w:rPr>
        <w:sz w:val="20"/>
        <w:szCs w:val="20"/>
      </w:rPr>
      <w:t>Základná škola, V. Javorku 32, 01001 Žilina</w:t>
    </w:r>
  </w:p>
  <w:p w14:paraId="493C07F3" w14:textId="77777777" w:rsidR="00BC23E7" w:rsidRPr="00BC23E7" w:rsidRDefault="007130C2" w:rsidP="00BC23E7">
    <w:pPr>
      <w:pStyle w:val="Hlavika"/>
      <w:rPr>
        <w:sz w:val="20"/>
        <w:szCs w:val="20"/>
      </w:rPr>
    </w:pPr>
    <w:r w:rsidRPr="00BC23E7">
      <w:rPr>
        <w:sz w:val="20"/>
        <w:szCs w:val="20"/>
      </w:rPr>
      <w:t xml:space="preserve">Školská jedáleň pri ZŠ, </w:t>
    </w:r>
    <w:r w:rsidR="00BC23E7" w:rsidRPr="00BC23E7">
      <w:rPr>
        <w:sz w:val="20"/>
        <w:szCs w:val="20"/>
      </w:rPr>
      <w:t>V. Javorku 32, 01001 Žilina</w:t>
    </w:r>
  </w:p>
  <w:p w14:paraId="1F09DC4E" w14:textId="77777777" w:rsidR="0098441F" w:rsidRPr="00222915" w:rsidRDefault="00BE35DB">
    <w:pPr>
      <w:pStyle w:val="Hlavika"/>
      <w:rPr>
        <w:sz w:val="20"/>
        <w:szCs w:val="20"/>
      </w:rPr>
    </w:pPr>
    <w:r w:rsidRPr="00222915">
      <w:rPr>
        <w:sz w:val="20"/>
        <w:szCs w:val="20"/>
      </w:rPr>
      <w:t xml:space="preserve"> </w:t>
    </w:r>
  </w:p>
  <w:p w14:paraId="58556CCF" w14:textId="77777777" w:rsidR="00BE35DB" w:rsidRDefault="00BE35D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3A3"/>
    <w:multiLevelType w:val="hybridMultilevel"/>
    <w:tmpl w:val="F112F54C"/>
    <w:lvl w:ilvl="0" w:tplc="041B000D">
      <w:start w:val="1"/>
      <w:numFmt w:val="bullet"/>
      <w:lvlText w:val=""/>
      <w:lvlJc w:val="left"/>
      <w:pPr>
        <w:ind w:left="643" w:hanging="360"/>
      </w:pPr>
      <w:rPr>
        <w:rFonts w:ascii="Wingdings" w:hAnsi="Wingdings"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 w15:restartNumberingAfterBreak="0">
    <w:nsid w:val="3FA9763B"/>
    <w:multiLevelType w:val="hybridMultilevel"/>
    <w:tmpl w:val="180499BA"/>
    <w:lvl w:ilvl="0" w:tplc="14A69176">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BE80E89"/>
    <w:multiLevelType w:val="hybridMultilevel"/>
    <w:tmpl w:val="71FA26EA"/>
    <w:lvl w:ilvl="0" w:tplc="14A69176">
      <w:start w:val="1"/>
      <w:numFmt w:val="bullet"/>
      <w:lvlText w:val=""/>
      <w:lvlJc w:val="left"/>
      <w:pPr>
        <w:ind w:left="643" w:hanging="360"/>
      </w:pPr>
      <w:rPr>
        <w:rFonts w:ascii="Wingdings" w:hAnsi="Wingdings" w:hint="default"/>
        <w:color w:val="auto"/>
      </w:rPr>
    </w:lvl>
    <w:lvl w:ilvl="1" w:tplc="041B0003" w:tentative="1">
      <w:start w:val="1"/>
      <w:numFmt w:val="bullet"/>
      <w:lvlText w:val="o"/>
      <w:lvlJc w:val="left"/>
      <w:pPr>
        <w:ind w:left="1297" w:hanging="360"/>
      </w:pPr>
      <w:rPr>
        <w:rFonts w:ascii="Courier New" w:hAnsi="Courier New" w:cs="Courier New" w:hint="default"/>
      </w:rPr>
    </w:lvl>
    <w:lvl w:ilvl="2" w:tplc="041B0005" w:tentative="1">
      <w:start w:val="1"/>
      <w:numFmt w:val="bullet"/>
      <w:lvlText w:val=""/>
      <w:lvlJc w:val="left"/>
      <w:pPr>
        <w:ind w:left="2017" w:hanging="360"/>
      </w:pPr>
      <w:rPr>
        <w:rFonts w:ascii="Wingdings" w:hAnsi="Wingdings" w:hint="default"/>
      </w:rPr>
    </w:lvl>
    <w:lvl w:ilvl="3" w:tplc="041B0001" w:tentative="1">
      <w:start w:val="1"/>
      <w:numFmt w:val="bullet"/>
      <w:lvlText w:val=""/>
      <w:lvlJc w:val="left"/>
      <w:pPr>
        <w:ind w:left="2737" w:hanging="360"/>
      </w:pPr>
      <w:rPr>
        <w:rFonts w:ascii="Symbol" w:hAnsi="Symbol" w:hint="default"/>
      </w:rPr>
    </w:lvl>
    <w:lvl w:ilvl="4" w:tplc="041B0003" w:tentative="1">
      <w:start w:val="1"/>
      <w:numFmt w:val="bullet"/>
      <w:lvlText w:val="o"/>
      <w:lvlJc w:val="left"/>
      <w:pPr>
        <w:ind w:left="3457" w:hanging="360"/>
      </w:pPr>
      <w:rPr>
        <w:rFonts w:ascii="Courier New" w:hAnsi="Courier New" w:cs="Courier New" w:hint="default"/>
      </w:rPr>
    </w:lvl>
    <w:lvl w:ilvl="5" w:tplc="041B0005" w:tentative="1">
      <w:start w:val="1"/>
      <w:numFmt w:val="bullet"/>
      <w:lvlText w:val=""/>
      <w:lvlJc w:val="left"/>
      <w:pPr>
        <w:ind w:left="4177" w:hanging="360"/>
      </w:pPr>
      <w:rPr>
        <w:rFonts w:ascii="Wingdings" w:hAnsi="Wingdings" w:hint="default"/>
      </w:rPr>
    </w:lvl>
    <w:lvl w:ilvl="6" w:tplc="041B0001" w:tentative="1">
      <w:start w:val="1"/>
      <w:numFmt w:val="bullet"/>
      <w:lvlText w:val=""/>
      <w:lvlJc w:val="left"/>
      <w:pPr>
        <w:ind w:left="4897" w:hanging="360"/>
      </w:pPr>
      <w:rPr>
        <w:rFonts w:ascii="Symbol" w:hAnsi="Symbol" w:hint="default"/>
      </w:rPr>
    </w:lvl>
    <w:lvl w:ilvl="7" w:tplc="041B0003" w:tentative="1">
      <w:start w:val="1"/>
      <w:numFmt w:val="bullet"/>
      <w:lvlText w:val="o"/>
      <w:lvlJc w:val="left"/>
      <w:pPr>
        <w:ind w:left="5617" w:hanging="360"/>
      </w:pPr>
      <w:rPr>
        <w:rFonts w:ascii="Courier New" w:hAnsi="Courier New" w:cs="Courier New" w:hint="default"/>
      </w:rPr>
    </w:lvl>
    <w:lvl w:ilvl="8" w:tplc="041B0005" w:tentative="1">
      <w:start w:val="1"/>
      <w:numFmt w:val="bullet"/>
      <w:lvlText w:val=""/>
      <w:lvlJc w:val="left"/>
      <w:pPr>
        <w:ind w:left="6337" w:hanging="360"/>
      </w:pPr>
      <w:rPr>
        <w:rFonts w:ascii="Wingdings" w:hAnsi="Wingdings" w:hint="default"/>
      </w:rPr>
    </w:lvl>
  </w:abstractNum>
  <w:abstractNum w:abstractNumId="3" w15:restartNumberingAfterBreak="0">
    <w:nsid w:val="66C85AF3"/>
    <w:multiLevelType w:val="hybridMultilevel"/>
    <w:tmpl w:val="DBE2F6D4"/>
    <w:lvl w:ilvl="0" w:tplc="041B000D">
      <w:start w:val="1"/>
      <w:numFmt w:val="bullet"/>
      <w:lvlText w:val=""/>
      <w:lvlJc w:val="left"/>
      <w:pPr>
        <w:ind w:left="1363" w:hanging="360"/>
      </w:pPr>
      <w:rPr>
        <w:rFonts w:ascii="Wingdings" w:hAnsi="Wingdings" w:hint="default"/>
      </w:rPr>
    </w:lvl>
    <w:lvl w:ilvl="1" w:tplc="041B0003" w:tentative="1">
      <w:start w:val="1"/>
      <w:numFmt w:val="bullet"/>
      <w:lvlText w:val="o"/>
      <w:lvlJc w:val="left"/>
      <w:pPr>
        <w:ind w:left="2083" w:hanging="360"/>
      </w:pPr>
      <w:rPr>
        <w:rFonts w:ascii="Courier New" w:hAnsi="Courier New" w:cs="Courier New" w:hint="default"/>
      </w:rPr>
    </w:lvl>
    <w:lvl w:ilvl="2" w:tplc="041B0005" w:tentative="1">
      <w:start w:val="1"/>
      <w:numFmt w:val="bullet"/>
      <w:lvlText w:val=""/>
      <w:lvlJc w:val="left"/>
      <w:pPr>
        <w:ind w:left="2803" w:hanging="360"/>
      </w:pPr>
      <w:rPr>
        <w:rFonts w:ascii="Wingdings" w:hAnsi="Wingdings" w:hint="default"/>
      </w:rPr>
    </w:lvl>
    <w:lvl w:ilvl="3" w:tplc="041B0001" w:tentative="1">
      <w:start w:val="1"/>
      <w:numFmt w:val="bullet"/>
      <w:lvlText w:val=""/>
      <w:lvlJc w:val="left"/>
      <w:pPr>
        <w:ind w:left="3523" w:hanging="360"/>
      </w:pPr>
      <w:rPr>
        <w:rFonts w:ascii="Symbol" w:hAnsi="Symbol" w:hint="default"/>
      </w:rPr>
    </w:lvl>
    <w:lvl w:ilvl="4" w:tplc="041B0003" w:tentative="1">
      <w:start w:val="1"/>
      <w:numFmt w:val="bullet"/>
      <w:lvlText w:val="o"/>
      <w:lvlJc w:val="left"/>
      <w:pPr>
        <w:ind w:left="4243" w:hanging="360"/>
      </w:pPr>
      <w:rPr>
        <w:rFonts w:ascii="Courier New" w:hAnsi="Courier New" w:cs="Courier New" w:hint="default"/>
      </w:rPr>
    </w:lvl>
    <w:lvl w:ilvl="5" w:tplc="041B0005" w:tentative="1">
      <w:start w:val="1"/>
      <w:numFmt w:val="bullet"/>
      <w:lvlText w:val=""/>
      <w:lvlJc w:val="left"/>
      <w:pPr>
        <w:ind w:left="4963" w:hanging="360"/>
      </w:pPr>
      <w:rPr>
        <w:rFonts w:ascii="Wingdings" w:hAnsi="Wingdings" w:hint="default"/>
      </w:rPr>
    </w:lvl>
    <w:lvl w:ilvl="6" w:tplc="041B0001" w:tentative="1">
      <w:start w:val="1"/>
      <w:numFmt w:val="bullet"/>
      <w:lvlText w:val=""/>
      <w:lvlJc w:val="left"/>
      <w:pPr>
        <w:ind w:left="5683" w:hanging="360"/>
      </w:pPr>
      <w:rPr>
        <w:rFonts w:ascii="Symbol" w:hAnsi="Symbol" w:hint="default"/>
      </w:rPr>
    </w:lvl>
    <w:lvl w:ilvl="7" w:tplc="041B0003" w:tentative="1">
      <w:start w:val="1"/>
      <w:numFmt w:val="bullet"/>
      <w:lvlText w:val="o"/>
      <w:lvlJc w:val="left"/>
      <w:pPr>
        <w:ind w:left="6403" w:hanging="360"/>
      </w:pPr>
      <w:rPr>
        <w:rFonts w:ascii="Courier New" w:hAnsi="Courier New" w:cs="Courier New" w:hint="default"/>
      </w:rPr>
    </w:lvl>
    <w:lvl w:ilvl="8" w:tplc="041B0005" w:tentative="1">
      <w:start w:val="1"/>
      <w:numFmt w:val="bullet"/>
      <w:lvlText w:val=""/>
      <w:lvlJc w:val="left"/>
      <w:pPr>
        <w:ind w:left="7123" w:hanging="360"/>
      </w:pPr>
      <w:rPr>
        <w:rFonts w:ascii="Wingdings" w:hAnsi="Wingdings" w:hint="default"/>
      </w:rPr>
    </w:lvl>
  </w:abstractNum>
  <w:abstractNum w:abstractNumId="4" w15:restartNumberingAfterBreak="0">
    <w:nsid w:val="6B4B57FF"/>
    <w:multiLevelType w:val="hybridMultilevel"/>
    <w:tmpl w:val="AD540870"/>
    <w:lvl w:ilvl="0" w:tplc="FDAEADAC">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8BC28EE"/>
    <w:multiLevelType w:val="hybridMultilevel"/>
    <w:tmpl w:val="DF486372"/>
    <w:lvl w:ilvl="0" w:tplc="041B000D">
      <w:start w:val="1"/>
      <w:numFmt w:val="bullet"/>
      <w:lvlText w:val=""/>
      <w:lvlJc w:val="left"/>
      <w:pPr>
        <w:ind w:left="502" w:hanging="360"/>
      </w:pPr>
      <w:rPr>
        <w:rFonts w:ascii="Wingdings" w:hAnsi="Wingdings"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num w:numId="1" w16cid:durableId="898171774">
    <w:abstractNumId w:val="2"/>
  </w:num>
  <w:num w:numId="2" w16cid:durableId="359162368">
    <w:abstractNumId w:val="5"/>
  </w:num>
  <w:num w:numId="3" w16cid:durableId="2004777507">
    <w:abstractNumId w:val="0"/>
  </w:num>
  <w:num w:numId="4" w16cid:durableId="1892576617">
    <w:abstractNumId w:val="4"/>
  </w:num>
  <w:num w:numId="5" w16cid:durableId="754133645">
    <w:abstractNumId w:val="3"/>
  </w:num>
  <w:num w:numId="6" w16cid:durableId="359284945">
    <w:abstractNumId w:val="1"/>
  </w:num>
  <w:num w:numId="7" w16cid:durableId="117303148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98"/>
    <w:rsid w:val="0000070E"/>
    <w:rsid w:val="00014FBD"/>
    <w:rsid w:val="0002113B"/>
    <w:rsid w:val="0005682D"/>
    <w:rsid w:val="00096F53"/>
    <w:rsid w:val="000A36C9"/>
    <w:rsid w:val="000C1649"/>
    <w:rsid w:val="000D5E1E"/>
    <w:rsid w:val="000D7F85"/>
    <w:rsid w:val="000F03B1"/>
    <w:rsid w:val="000F0E6E"/>
    <w:rsid w:val="000F35C3"/>
    <w:rsid w:val="000F4C0D"/>
    <w:rsid w:val="0010428B"/>
    <w:rsid w:val="001043F2"/>
    <w:rsid w:val="00104567"/>
    <w:rsid w:val="00111367"/>
    <w:rsid w:val="001249D7"/>
    <w:rsid w:val="00156F23"/>
    <w:rsid w:val="00167041"/>
    <w:rsid w:val="00184242"/>
    <w:rsid w:val="00191381"/>
    <w:rsid w:val="00197B27"/>
    <w:rsid w:val="001A123B"/>
    <w:rsid w:val="001B075F"/>
    <w:rsid w:val="001B1FA3"/>
    <w:rsid w:val="001B244E"/>
    <w:rsid w:val="001B5BCA"/>
    <w:rsid w:val="001B7251"/>
    <w:rsid w:val="001C2FB4"/>
    <w:rsid w:val="001D71AB"/>
    <w:rsid w:val="001F0375"/>
    <w:rsid w:val="001F14B5"/>
    <w:rsid w:val="00205E22"/>
    <w:rsid w:val="00206829"/>
    <w:rsid w:val="00213306"/>
    <w:rsid w:val="00222915"/>
    <w:rsid w:val="0023015A"/>
    <w:rsid w:val="00252705"/>
    <w:rsid w:val="00260FE9"/>
    <w:rsid w:val="00272970"/>
    <w:rsid w:val="00274203"/>
    <w:rsid w:val="002769AC"/>
    <w:rsid w:val="002857E4"/>
    <w:rsid w:val="002C1FFB"/>
    <w:rsid w:val="002D13C5"/>
    <w:rsid w:val="002D22A9"/>
    <w:rsid w:val="002F2E1E"/>
    <w:rsid w:val="002F3ABC"/>
    <w:rsid w:val="003003B2"/>
    <w:rsid w:val="0030529A"/>
    <w:rsid w:val="00307502"/>
    <w:rsid w:val="00317513"/>
    <w:rsid w:val="0032405E"/>
    <w:rsid w:val="00334FA0"/>
    <w:rsid w:val="003468EF"/>
    <w:rsid w:val="00380E46"/>
    <w:rsid w:val="0039106F"/>
    <w:rsid w:val="00391CA2"/>
    <w:rsid w:val="00393989"/>
    <w:rsid w:val="003A2111"/>
    <w:rsid w:val="003B3E28"/>
    <w:rsid w:val="003C6403"/>
    <w:rsid w:val="003D76BC"/>
    <w:rsid w:val="003E4B13"/>
    <w:rsid w:val="003F0EAB"/>
    <w:rsid w:val="003F6777"/>
    <w:rsid w:val="00405547"/>
    <w:rsid w:val="00413C91"/>
    <w:rsid w:val="004159CF"/>
    <w:rsid w:val="00420EA1"/>
    <w:rsid w:val="0042479A"/>
    <w:rsid w:val="004357DB"/>
    <w:rsid w:val="00451A7F"/>
    <w:rsid w:val="004525D1"/>
    <w:rsid w:val="004544E9"/>
    <w:rsid w:val="00463B37"/>
    <w:rsid w:val="00472E49"/>
    <w:rsid w:val="004955DF"/>
    <w:rsid w:val="0049685E"/>
    <w:rsid w:val="004C0A55"/>
    <w:rsid w:val="004D15E0"/>
    <w:rsid w:val="004D7A84"/>
    <w:rsid w:val="004E439D"/>
    <w:rsid w:val="004E690A"/>
    <w:rsid w:val="004F1519"/>
    <w:rsid w:val="005126B5"/>
    <w:rsid w:val="005167C2"/>
    <w:rsid w:val="0053220E"/>
    <w:rsid w:val="00535E30"/>
    <w:rsid w:val="00541B4B"/>
    <w:rsid w:val="00551F09"/>
    <w:rsid w:val="00556AE2"/>
    <w:rsid w:val="005577FF"/>
    <w:rsid w:val="00582AB0"/>
    <w:rsid w:val="00592E49"/>
    <w:rsid w:val="005A4D8F"/>
    <w:rsid w:val="005C409C"/>
    <w:rsid w:val="005D0341"/>
    <w:rsid w:val="005D0F9A"/>
    <w:rsid w:val="005D3575"/>
    <w:rsid w:val="005D7707"/>
    <w:rsid w:val="005F46B3"/>
    <w:rsid w:val="005F4A40"/>
    <w:rsid w:val="005F4A79"/>
    <w:rsid w:val="0061289C"/>
    <w:rsid w:val="00614D9D"/>
    <w:rsid w:val="006352F7"/>
    <w:rsid w:val="006514E2"/>
    <w:rsid w:val="006533F1"/>
    <w:rsid w:val="00660596"/>
    <w:rsid w:val="00674B01"/>
    <w:rsid w:val="00674B14"/>
    <w:rsid w:val="00680B7E"/>
    <w:rsid w:val="00686B52"/>
    <w:rsid w:val="00687D69"/>
    <w:rsid w:val="006A06DF"/>
    <w:rsid w:val="006A4F55"/>
    <w:rsid w:val="006B6F15"/>
    <w:rsid w:val="006B711F"/>
    <w:rsid w:val="006C27DD"/>
    <w:rsid w:val="006C7F5E"/>
    <w:rsid w:val="006E20AB"/>
    <w:rsid w:val="006F7A7E"/>
    <w:rsid w:val="0070518A"/>
    <w:rsid w:val="007130C2"/>
    <w:rsid w:val="00714E1C"/>
    <w:rsid w:val="00715F56"/>
    <w:rsid w:val="00724107"/>
    <w:rsid w:val="0073563F"/>
    <w:rsid w:val="00756680"/>
    <w:rsid w:val="00761E3B"/>
    <w:rsid w:val="00762804"/>
    <w:rsid w:val="00763150"/>
    <w:rsid w:val="00774D60"/>
    <w:rsid w:val="007A1AEA"/>
    <w:rsid w:val="007A5C07"/>
    <w:rsid w:val="007B1E62"/>
    <w:rsid w:val="007B2669"/>
    <w:rsid w:val="007C3F3D"/>
    <w:rsid w:val="007D774A"/>
    <w:rsid w:val="007E02E9"/>
    <w:rsid w:val="007E3A2A"/>
    <w:rsid w:val="007F0565"/>
    <w:rsid w:val="007F3252"/>
    <w:rsid w:val="007F3B89"/>
    <w:rsid w:val="0080572F"/>
    <w:rsid w:val="00810B57"/>
    <w:rsid w:val="008174C2"/>
    <w:rsid w:val="0082146D"/>
    <w:rsid w:val="00824529"/>
    <w:rsid w:val="00835FAD"/>
    <w:rsid w:val="00836E73"/>
    <w:rsid w:val="00865698"/>
    <w:rsid w:val="00880C7A"/>
    <w:rsid w:val="00890B93"/>
    <w:rsid w:val="008A5204"/>
    <w:rsid w:val="008B457D"/>
    <w:rsid w:val="008B6F72"/>
    <w:rsid w:val="008D4B32"/>
    <w:rsid w:val="008F36C0"/>
    <w:rsid w:val="009072B5"/>
    <w:rsid w:val="00920B9F"/>
    <w:rsid w:val="00940725"/>
    <w:rsid w:val="009442EC"/>
    <w:rsid w:val="00954B33"/>
    <w:rsid w:val="00956A53"/>
    <w:rsid w:val="009614E7"/>
    <w:rsid w:val="0098441F"/>
    <w:rsid w:val="0098736F"/>
    <w:rsid w:val="009A0F7C"/>
    <w:rsid w:val="009E16FA"/>
    <w:rsid w:val="009F29E9"/>
    <w:rsid w:val="00A00226"/>
    <w:rsid w:val="00A0123C"/>
    <w:rsid w:val="00A047AF"/>
    <w:rsid w:val="00A36887"/>
    <w:rsid w:val="00A419EE"/>
    <w:rsid w:val="00A56DCC"/>
    <w:rsid w:val="00A65424"/>
    <w:rsid w:val="00A73EAA"/>
    <w:rsid w:val="00A74658"/>
    <w:rsid w:val="00A9032A"/>
    <w:rsid w:val="00A90B00"/>
    <w:rsid w:val="00A91C77"/>
    <w:rsid w:val="00AA655A"/>
    <w:rsid w:val="00AA6EDA"/>
    <w:rsid w:val="00AC54ED"/>
    <w:rsid w:val="00AC5E92"/>
    <w:rsid w:val="00AC76B3"/>
    <w:rsid w:val="00AF2ECD"/>
    <w:rsid w:val="00AF43F7"/>
    <w:rsid w:val="00B036E3"/>
    <w:rsid w:val="00B17AF9"/>
    <w:rsid w:val="00B20FB6"/>
    <w:rsid w:val="00B2411B"/>
    <w:rsid w:val="00B37095"/>
    <w:rsid w:val="00B5122F"/>
    <w:rsid w:val="00B550DD"/>
    <w:rsid w:val="00B55D32"/>
    <w:rsid w:val="00B662F6"/>
    <w:rsid w:val="00B74965"/>
    <w:rsid w:val="00B9167C"/>
    <w:rsid w:val="00B94169"/>
    <w:rsid w:val="00BA7BA0"/>
    <w:rsid w:val="00BB37A6"/>
    <w:rsid w:val="00BC0B95"/>
    <w:rsid w:val="00BC23E7"/>
    <w:rsid w:val="00BC6DE0"/>
    <w:rsid w:val="00BC7C3C"/>
    <w:rsid w:val="00BE0669"/>
    <w:rsid w:val="00BE35DB"/>
    <w:rsid w:val="00BF047C"/>
    <w:rsid w:val="00BF12CC"/>
    <w:rsid w:val="00BF36A5"/>
    <w:rsid w:val="00BF5AD8"/>
    <w:rsid w:val="00C00CBE"/>
    <w:rsid w:val="00C045C8"/>
    <w:rsid w:val="00C065BC"/>
    <w:rsid w:val="00C06EFB"/>
    <w:rsid w:val="00C244F7"/>
    <w:rsid w:val="00C25E19"/>
    <w:rsid w:val="00C3659D"/>
    <w:rsid w:val="00C40193"/>
    <w:rsid w:val="00C46ED4"/>
    <w:rsid w:val="00C6072A"/>
    <w:rsid w:val="00C63695"/>
    <w:rsid w:val="00C703A9"/>
    <w:rsid w:val="00C8020B"/>
    <w:rsid w:val="00C8453F"/>
    <w:rsid w:val="00C8454B"/>
    <w:rsid w:val="00C945E4"/>
    <w:rsid w:val="00CA6440"/>
    <w:rsid w:val="00CA6E1A"/>
    <w:rsid w:val="00CB3783"/>
    <w:rsid w:val="00CD38C0"/>
    <w:rsid w:val="00CE3A82"/>
    <w:rsid w:val="00CE3BD0"/>
    <w:rsid w:val="00CF0019"/>
    <w:rsid w:val="00D04D24"/>
    <w:rsid w:val="00D1015C"/>
    <w:rsid w:val="00D123DF"/>
    <w:rsid w:val="00D27F47"/>
    <w:rsid w:val="00D33B0B"/>
    <w:rsid w:val="00D36A61"/>
    <w:rsid w:val="00D424EA"/>
    <w:rsid w:val="00D435FE"/>
    <w:rsid w:val="00D45ED0"/>
    <w:rsid w:val="00D53198"/>
    <w:rsid w:val="00D94EA7"/>
    <w:rsid w:val="00DA5297"/>
    <w:rsid w:val="00DC6B0F"/>
    <w:rsid w:val="00DD453D"/>
    <w:rsid w:val="00DD5E6B"/>
    <w:rsid w:val="00DF0458"/>
    <w:rsid w:val="00DF0747"/>
    <w:rsid w:val="00E20640"/>
    <w:rsid w:val="00E37831"/>
    <w:rsid w:val="00E77D18"/>
    <w:rsid w:val="00E96514"/>
    <w:rsid w:val="00EC771A"/>
    <w:rsid w:val="00ED6E2A"/>
    <w:rsid w:val="00EE028C"/>
    <w:rsid w:val="00EE0CA7"/>
    <w:rsid w:val="00EE3F0A"/>
    <w:rsid w:val="00EE70DD"/>
    <w:rsid w:val="00EF14B7"/>
    <w:rsid w:val="00F11BD2"/>
    <w:rsid w:val="00F14150"/>
    <w:rsid w:val="00F25032"/>
    <w:rsid w:val="00F32176"/>
    <w:rsid w:val="00F3432F"/>
    <w:rsid w:val="00F417A9"/>
    <w:rsid w:val="00F75AB9"/>
    <w:rsid w:val="00F81ACF"/>
    <w:rsid w:val="00F830F2"/>
    <w:rsid w:val="00FB1D09"/>
    <w:rsid w:val="00FC1E71"/>
    <w:rsid w:val="00FD09A2"/>
    <w:rsid w:val="00FD4656"/>
    <w:rsid w:val="00FE145A"/>
    <w:rsid w:val="00FE226C"/>
    <w:rsid w:val="00FE4B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CBB62"/>
  <w15:chartTrackingRefBased/>
  <w15:docId w15:val="{8D283E7A-4234-40EC-8FB9-C630BAEB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rPr>
  </w:style>
  <w:style w:type="paragraph" w:styleId="Nadpis1">
    <w:name w:val="heading 1"/>
    <w:basedOn w:val="Normlny"/>
    <w:next w:val="Normlny"/>
    <w:qFormat/>
    <w:pPr>
      <w:keepNext/>
      <w:outlineLvl w:val="0"/>
    </w:pPr>
    <w:rPr>
      <w:b/>
      <w:bCs/>
      <w:sz w:val="22"/>
      <w:szCs w:val="22"/>
    </w:rPr>
  </w:style>
  <w:style w:type="character" w:default="1" w:styleId="Predvolenpsmoodseku">
    <w:name w:val="Default Paragraph Font"/>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73EAA"/>
    <w:rPr>
      <w:rFonts w:ascii="Tahoma" w:hAnsi="Tahoma"/>
      <w:sz w:val="16"/>
      <w:szCs w:val="16"/>
      <w:lang w:val="x-none" w:eastAsia="x-none"/>
    </w:rPr>
  </w:style>
  <w:style w:type="character" w:customStyle="1" w:styleId="TextbublinyChar">
    <w:name w:val="Text bubliny Char"/>
    <w:link w:val="Textbubliny"/>
    <w:uiPriority w:val="99"/>
    <w:semiHidden/>
    <w:rsid w:val="00A73EAA"/>
    <w:rPr>
      <w:rFonts w:ascii="Tahoma" w:hAnsi="Tahoma" w:cs="Tahoma"/>
      <w:sz w:val="16"/>
      <w:szCs w:val="16"/>
    </w:rPr>
  </w:style>
  <w:style w:type="paragraph" w:styleId="Normlnywebov">
    <w:name w:val="Normal (Web)"/>
    <w:basedOn w:val="Normlny"/>
    <w:uiPriority w:val="99"/>
    <w:unhideWhenUsed/>
    <w:rsid w:val="008B6F72"/>
    <w:pPr>
      <w:spacing w:before="100" w:beforeAutospacing="1" w:after="119"/>
    </w:pPr>
  </w:style>
  <w:style w:type="table" w:styleId="Mriekatabuky">
    <w:name w:val="Table Grid"/>
    <w:basedOn w:val="Normlnatabuka"/>
    <w:uiPriority w:val="39"/>
    <w:rsid w:val="00824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357DB"/>
    <w:pPr>
      <w:tabs>
        <w:tab w:val="center" w:pos="4536"/>
        <w:tab w:val="right" w:pos="9072"/>
      </w:tabs>
    </w:pPr>
  </w:style>
  <w:style w:type="character" w:customStyle="1" w:styleId="HlavikaChar">
    <w:name w:val="Hlavička Char"/>
    <w:link w:val="Hlavika"/>
    <w:uiPriority w:val="99"/>
    <w:rsid w:val="004357DB"/>
    <w:rPr>
      <w:sz w:val="24"/>
      <w:szCs w:val="24"/>
    </w:rPr>
  </w:style>
  <w:style w:type="paragraph" w:styleId="Pta">
    <w:name w:val="footer"/>
    <w:basedOn w:val="Normlny"/>
    <w:link w:val="PtaChar"/>
    <w:uiPriority w:val="99"/>
    <w:unhideWhenUsed/>
    <w:rsid w:val="004357DB"/>
    <w:pPr>
      <w:tabs>
        <w:tab w:val="center" w:pos="4536"/>
        <w:tab w:val="right" w:pos="9072"/>
      </w:tabs>
    </w:pPr>
  </w:style>
  <w:style w:type="character" w:customStyle="1" w:styleId="PtaChar">
    <w:name w:val="Päta Char"/>
    <w:link w:val="Pta"/>
    <w:uiPriority w:val="99"/>
    <w:rsid w:val="004357DB"/>
    <w:rPr>
      <w:sz w:val="24"/>
      <w:szCs w:val="24"/>
    </w:rPr>
  </w:style>
  <w:style w:type="paragraph" w:styleId="Odsekzoznamu">
    <w:name w:val="List Paragraph"/>
    <w:basedOn w:val="Normlny"/>
    <w:uiPriority w:val="34"/>
    <w:qFormat/>
    <w:rsid w:val="0042479A"/>
    <w:pPr>
      <w:ind w:left="708"/>
    </w:pPr>
  </w:style>
  <w:style w:type="character" w:styleId="Hypertextovprepojenie">
    <w:name w:val="Hyperlink"/>
    <w:uiPriority w:val="99"/>
    <w:unhideWhenUsed/>
    <w:rsid w:val="00A419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6124">
      <w:bodyDiv w:val="1"/>
      <w:marLeft w:val="0"/>
      <w:marRight w:val="0"/>
      <w:marTop w:val="0"/>
      <w:marBottom w:val="0"/>
      <w:divBdr>
        <w:top w:val="none" w:sz="0" w:space="0" w:color="auto"/>
        <w:left w:val="none" w:sz="0" w:space="0" w:color="auto"/>
        <w:bottom w:val="none" w:sz="0" w:space="0" w:color="auto"/>
        <w:right w:val="none" w:sz="0" w:space="0" w:color="auto"/>
      </w:divBdr>
    </w:div>
    <w:div w:id="758672840">
      <w:bodyDiv w:val="1"/>
      <w:marLeft w:val="0"/>
      <w:marRight w:val="0"/>
      <w:marTop w:val="0"/>
      <w:marBottom w:val="0"/>
      <w:divBdr>
        <w:top w:val="none" w:sz="0" w:space="0" w:color="auto"/>
        <w:left w:val="none" w:sz="0" w:space="0" w:color="auto"/>
        <w:bottom w:val="none" w:sz="0" w:space="0" w:color="auto"/>
        <w:right w:val="none" w:sz="0" w:space="0" w:color="auto"/>
      </w:divBdr>
    </w:div>
    <w:div w:id="1440612439">
      <w:bodyDiv w:val="1"/>
      <w:marLeft w:val="0"/>
      <w:marRight w:val="0"/>
      <w:marTop w:val="0"/>
      <w:marBottom w:val="0"/>
      <w:divBdr>
        <w:top w:val="none" w:sz="0" w:space="0" w:color="auto"/>
        <w:left w:val="none" w:sz="0" w:space="0" w:color="auto"/>
        <w:bottom w:val="none" w:sz="0" w:space="0" w:color="auto"/>
        <w:right w:val="none" w:sz="0" w:space="0" w:color="auto"/>
      </w:divBdr>
    </w:div>
    <w:div w:id="1545871510">
      <w:bodyDiv w:val="1"/>
      <w:marLeft w:val="0"/>
      <w:marRight w:val="0"/>
      <w:marTop w:val="0"/>
      <w:marBottom w:val="0"/>
      <w:divBdr>
        <w:top w:val="none" w:sz="0" w:space="0" w:color="auto"/>
        <w:left w:val="none" w:sz="0" w:space="0" w:color="auto"/>
        <w:bottom w:val="none" w:sz="0" w:space="0" w:color="auto"/>
        <w:right w:val="none" w:sz="0" w:space="0" w:color="auto"/>
      </w:divBdr>
    </w:div>
    <w:div w:id="1588229472">
      <w:bodyDiv w:val="1"/>
      <w:marLeft w:val="0"/>
      <w:marRight w:val="0"/>
      <w:marTop w:val="0"/>
      <w:marBottom w:val="0"/>
      <w:divBdr>
        <w:top w:val="none" w:sz="0" w:space="0" w:color="auto"/>
        <w:left w:val="none" w:sz="0" w:space="0" w:color="auto"/>
        <w:bottom w:val="none" w:sz="0" w:space="0" w:color="auto"/>
        <w:right w:val="none" w:sz="0" w:space="0" w:color="auto"/>
      </w:divBdr>
    </w:div>
    <w:div w:id="1611087036">
      <w:bodyDiv w:val="1"/>
      <w:marLeft w:val="0"/>
      <w:marRight w:val="0"/>
      <w:marTop w:val="0"/>
      <w:marBottom w:val="0"/>
      <w:divBdr>
        <w:top w:val="none" w:sz="0" w:space="0" w:color="auto"/>
        <w:left w:val="none" w:sz="0" w:space="0" w:color="auto"/>
        <w:bottom w:val="none" w:sz="0" w:space="0" w:color="auto"/>
        <w:right w:val="none" w:sz="0" w:space="0" w:color="auto"/>
      </w:divBdr>
    </w:div>
    <w:div w:id="1650478518">
      <w:bodyDiv w:val="1"/>
      <w:marLeft w:val="0"/>
      <w:marRight w:val="0"/>
      <w:marTop w:val="0"/>
      <w:marBottom w:val="0"/>
      <w:divBdr>
        <w:top w:val="none" w:sz="0" w:space="0" w:color="auto"/>
        <w:left w:val="none" w:sz="0" w:space="0" w:color="auto"/>
        <w:bottom w:val="none" w:sz="0" w:space="0" w:color="auto"/>
        <w:right w:val="none" w:sz="0" w:space="0" w:color="auto"/>
      </w:divBdr>
      <w:divsChild>
        <w:div w:id="1020548341">
          <w:marLeft w:val="0"/>
          <w:marRight w:val="0"/>
          <w:marTop w:val="100"/>
          <w:marBottom w:val="100"/>
          <w:divBdr>
            <w:top w:val="none" w:sz="0" w:space="0" w:color="auto"/>
            <w:left w:val="none" w:sz="0" w:space="0" w:color="auto"/>
            <w:bottom w:val="none" w:sz="0" w:space="0" w:color="auto"/>
            <w:right w:val="none" w:sz="0" w:space="0" w:color="auto"/>
          </w:divBdr>
          <w:divsChild>
            <w:div w:id="18355743">
              <w:marLeft w:val="0"/>
              <w:marRight w:val="0"/>
              <w:marTop w:val="225"/>
              <w:marBottom w:val="750"/>
              <w:divBdr>
                <w:top w:val="none" w:sz="0" w:space="0" w:color="auto"/>
                <w:left w:val="none" w:sz="0" w:space="0" w:color="auto"/>
                <w:bottom w:val="none" w:sz="0" w:space="0" w:color="auto"/>
                <w:right w:val="none" w:sz="0" w:space="0" w:color="auto"/>
              </w:divBdr>
              <w:divsChild>
                <w:div w:id="587233345">
                  <w:marLeft w:val="0"/>
                  <w:marRight w:val="0"/>
                  <w:marTop w:val="0"/>
                  <w:marBottom w:val="0"/>
                  <w:divBdr>
                    <w:top w:val="none" w:sz="0" w:space="0" w:color="auto"/>
                    <w:left w:val="none" w:sz="0" w:space="0" w:color="auto"/>
                    <w:bottom w:val="none" w:sz="0" w:space="0" w:color="auto"/>
                    <w:right w:val="none" w:sz="0" w:space="0" w:color="auto"/>
                  </w:divBdr>
                  <w:divsChild>
                    <w:div w:id="1587108070">
                      <w:marLeft w:val="0"/>
                      <w:marRight w:val="0"/>
                      <w:marTop w:val="0"/>
                      <w:marBottom w:val="0"/>
                      <w:divBdr>
                        <w:top w:val="none" w:sz="0" w:space="0" w:color="auto"/>
                        <w:left w:val="none" w:sz="0" w:space="0" w:color="auto"/>
                        <w:bottom w:val="none" w:sz="0" w:space="0" w:color="auto"/>
                        <w:right w:val="none" w:sz="0" w:space="0" w:color="auto"/>
                      </w:divBdr>
                      <w:divsChild>
                        <w:div w:id="1370376740">
                          <w:marLeft w:val="0"/>
                          <w:marRight w:val="0"/>
                          <w:marTop w:val="0"/>
                          <w:marBottom w:val="0"/>
                          <w:divBdr>
                            <w:top w:val="none" w:sz="0" w:space="0" w:color="auto"/>
                            <w:left w:val="none" w:sz="0" w:space="0" w:color="auto"/>
                            <w:bottom w:val="none" w:sz="0" w:space="0" w:color="auto"/>
                            <w:right w:val="none" w:sz="0" w:space="0" w:color="auto"/>
                          </w:divBdr>
                          <w:divsChild>
                            <w:div w:id="618688255">
                              <w:marLeft w:val="0"/>
                              <w:marRight w:val="0"/>
                              <w:marTop w:val="0"/>
                              <w:marBottom w:val="0"/>
                              <w:divBdr>
                                <w:top w:val="none" w:sz="0" w:space="0" w:color="auto"/>
                                <w:left w:val="none" w:sz="0" w:space="0" w:color="auto"/>
                                <w:bottom w:val="none" w:sz="0" w:space="0" w:color="auto"/>
                                <w:right w:val="none" w:sz="0" w:space="0" w:color="auto"/>
                              </w:divBdr>
                              <w:divsChild>
                                <w:div w:id="836311820">
                                  <w:marLeft w:val="0"/>
                                  <w:marRight w:val="0"/>
                                  <w:marTop w:val="0"/>
                                  <w:marBottom w:val="0"/>
                                  <w:divBdr>
                                    <w:top w:val="none" w:sz="0" w:space="0" w:color="auto"/>
                                    <w:left w:val="none" w:sz="0" w:space="0" w:color="auto"/>
                                    <w:bottom w:val="none" w:sz="0" w:space="0" w:color="auto"/>
                                    <w:right w:val="none" w:sz="0" w:space="0" w:color="auto"/>
                                  </w:divBdr>
                                  <w:divsChild>
                                    <w:div w:id="1836649637">
                                      <w:marLeft w:val="0"/>
                                      <w:marRight w:val="0"/>
                                      <w:marTop w:val="0"/>
                                      <w:marBottom w:val="0"/>
                                      <w:divBdr>
                                        <w:top w:val="none" w:sz="0" w:space="0" w:color="auto"/>
                                        <w:left w:val="none" w:sz="0" w:space="0" w:color="auto"/>
                                        <w:bottom w:val="none" w:sz="0" w:space="0" w:color="auto"/>
                                        <w:right w:val="none" w:sz="0" w:space="0" w:color="auto"/>
                                      </w:divBdr>
                                      <w:divsChild>
                                        <w:div w:id="1472403457">
                                          <w:marLeft w:val="0"/>
                                          <w:marRight w:val="0"/>
                                          <w:marTop w:val="0"/>
                                          <w:marBottom w:val="0"/>
                                          <w:divBdr>
                                            <w:top w:val="none" w:sz="0" w:space="0" w:color="auto"/>
                                            <w:left w:val="none" w:sz="0" w:space="0" w:color="auto"/>
                                            <w:bottom w:val="none" w:sz="0" w:space="0" w:color="auto"/>
                                            <w:right w:val="none" w:sz="0" w:space="0" w:color="auto"/>
                                          </w:divBdr>
                                          <w:divsChild>
                                            <w:div w:id="2092241353">
                                              <w:marLeft w:val="0"/>
                                              <w:marRight w:val="0"/>
                                              <w:marTop w:val="0"/>
                                              <w:marBottom w:val="0"/>
                                              <w:divBdr>
                                                <w:top w:val="none" w:sz="0" w:space="0" w:color="auto"/>
                                                <w:left w:val="none" w:sz="0" w:space="0" w:color="auto"/>
                                                <w:bottom w:val="none" w:sz="0" w:space="0" w:color="auto"/>
                                                <w:right w:val="none" w:sz="0" w:space="0" w:color="auto"/>
                                              </w:divBdr>
                                              <w:divsChild>
                                                <w:div w:id="1332371029">
                                                  <w:marLeft w:val="0"/>
                                                  <w:marRight w:val="0"/>
                                                  <w:marTop w:val="0"/>
                                                  <w:marBottom w:val="0"/>
                                                  <w:divBdr>
                                                    <w:top w:val="none" w:sz="0" w:space="0" w:color="auto"/>
                                                    <w:left w:val="none" w:sz="0" w:space="0" w:color="auto"/>
                                                    <w:bottom w:val="none" w:sz="0" w:space="0" w:color="auto"/>
                                                    <w:right w:val="none" w:sz="0" w:space="0" w:color="auto"/>
                                                  </w:divBdr>
                                                  <w:divsChild>
                                                    <w:div w:id="237861952">
                                                      <w:marLeft w:val="0"/>
                                                      <w:marRight w:val="0"/>
                                                      <w:marTop w:val="0"/>
                                                      <w:marBottom w:val="0"/>
                                                      <w:divBdr>
                                                        <w:top w:val="none" w:sz="0" w:space="0" w:color="auto"/>
                                                        <w:left w:val="none" w:sz="0" w:space="0" w:color="auto"/>
                                                        <w:bottom w:val="none" w:sz="0" w:space="0" w:color="auto"/>
                                                        <w:right w:val="none" w:sz="0" w:space="0" w:color="auto"/>
                                                      </w:divBdr>
                                                      <w:divsChild>
                                                        <w:div w:id="72163344">
                                                          <w:marLeft w:val="0"/>
                                                          <w:marRight w:val="0"/>
                                                          <w:marTop w:val="0"/>
                                                          <w:marBottom w:val="0"/>
                                                          <w:divBdr>
                                                            <w:top w:val="none" w:sz="0" w:space="0" w:color="auto"/>
                                                            <w:left w:val="none" w:sz="0" w:space="0" w:color="auto"/>
                                                            <w:bottom w:val="none" w:sz="0" w:space="0" w:color="auto"/>
                                                            <w:right w:val="none" w:sz="0" w:space="0" w:color="auto"/>
                                                          </w:divBdr>
                                                          <w:divsChild>
                                                            <w:div w:id="2021662589">
                                                              <w:marLeft w:val="0"/>
                                                              <w:marRight w:val="0"/>
                                                              <w:marTop w:val="0"/>
                                                              <w:marBottom w:val="0"/>
                                                              <w:divBdr>
                                                                <w:top w:val="none" w:sz="0" w:space="0" w:color="auto"/>
                                                                <w:left w:val="none" w:sz="0" w:space="0" w:color="auto"/>
                                                                <w:bottom w:val="none" w:sz="0" w:space="0" w:color="auto"/>
                                                                <w:right w:val="none" w:sz="0" w:space="0" w:color="auto"/>
                                                              </w:divBdr>
                                                              <w:divsChild>
                                                                <w:div w:id="127826388">
                                                                  <w:marLeft w:val="0"/>
                                                                  <w:marRight w:val="0"/>
                                                                  <w:marTop w:val="0"/>
                                                                  <w:marBottom w:val="0"/>
                                                                  <w:divBdr>
                                                                    <w:top w:val="none" w:sz="0" w:space="0" w:color="auto"/>
                                                                    <w:left w:val="none" w:sz="0" w:space="0" w:color="auto"/>
                                                                    <w:bottom w:val="none" w:sz="0" w:space="0" w:color="auto"/>
                                                                    <w:right w:val="none" w:sz="0" w:space="0" w:color="auto"/>
                                                                  </w:divBdr>
                                                                  <w:divsChild>
                                                                    <w:div w:id="179784256">
                                                                      <w:marLeft w:val="0"/>
                                                                      <w:marRight w:val="0"/>
                                                                      <w:marTop w:val="0"/>
                                                                      <w:marBottom w:val="0"/>
                                                                      <w:divBdr>
                                                                        <w:top w:val="none" w:sz="0" w:space="0" w:color="auto"/>
                                                                        <w:left w:val="none" w:sz="0" w:space="0" w:color="auto"/>
                                                                        <w:bottom w:val="none" w:sz="0" w:space="0" w:color="auto"/>
                                                                        <w:right w:val="none" w:sz="0" w:space="0" w:color="auto"/>
                                                                      </w:divBdr>
                                                                    </w:div>
                                                                    <w:div w:id="878515265">
                                                                      <w:marLeft w:val="0"/>
                                                                      <w:marRight w:val="0"/>
                                                                      <w:marTop w:val="0"/>
                                                                      <w:marBottom w:val="0"/>
                                                                      <w:divBdr>
                                                                        <w:top w:val="none" w:sz="0" w:space="0" w:color="auto"/>
                                                                        <w:left w:val="none" w:sz="0" w:space="0" w:color="auto"/>
                                                                        <w:bottom w:val="none" w:sz="0" w:space="0" w:color="auto"/>
                                                                        <w:right w:val="none" w:sz="0" w:space="0" w:color="auto"/>
                                                                      </w:divBdr>
                                                                      <w:divsChild>
                                                                        <w:div w:id="84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698492">
      <w:bodyDiv w:val="1"/>
      <w:marLeft w:val="0"/>
      <w:marRight w:val="0"/>
      <w:marTop w:val="0"/>
      <w:marBottom w:val="0"/>
      <w:divBdr>
        <w:top w:val="none" w:sz="0" w:space="0" w:color="auto"/>
        <w:left w:val="none" w:sz="0" w:space="0" w:color="auto"/>
        <w:bottom w:val="none" w:sz="0" w:space="0" w:color="auto"/>
        <w:right w:val="none" w:sz="0" w:space="0" w:color="auto"/>
      </w:divBdr>
    </w:div>
    <w:div w:id="1785419218">
      <w:bodyDiv w:val="1"/>
      <w:marLeft w:val="0"/>
      <w:marRight w:val="0"/>
      <w:marTop w:val="0"/>
      <w:marBottom w:val="0"/>
      <w:divBdr>
        <w:top w:val="none" w:sz="0" w:space="0" w:color="auto"/>
        <w:left w:val="none" w:sz="0" w:space="0" w:color="auto"/>
        <w:bottom w:val="none" w:sz="0" w:space="0" w:color="auto"/>
        <w:right w:val="none" w:sz="0" w:space="0" w:color="auto"/>
      </w:divBdr>
    </w:div>
    <w:div w:id="1862817407">
      <w:bodyDiv w:val="1"/>
      <w:marLeft w:val="0"/>
      <w:marRight w:val="0"/>
      <w:marTop w:val="0"/>
      <w:marBottom w:val="0"/>
      <w:divBdr>
        <w:top w:val="none" w:sz="0" w:space="0" w:color="auto"/>
        <w:left w:val="none" w:sz="0" w:space="0" w:color="auto"/>
        <w:bottom w:val="none" w:sz="0" w:space="0" w:color="auto"/>
        <w:right w:val="none" w:sz="0" w:space="0" w:color="auto"/>
      </w:divBdr>
    </w:div>
    <w:div w:id="1895699218">
      <w:bodyDiv w:val="1"/>
      <w:marLeft w:val="0"/>
      <w:marRight w:val="0"/>
      <w:marTop w:val="0"/>
      <w:marBottom w:val="0"/>
      <w:divBdr>
        <w:top w:val="none" w:sz="0" w:space="0" w:color="auto"/>
        <w:left w:val="none" w:sz="0" w:space="0" w:color="auto"/>
        <w:bottom w:val="none" w:sz="0" w:space="0" w:color="auto"/>
        <w:right w:val="none" w:sz="0" w:space="0" w:color="auto"/>
      </w:divBdr>
    </w:div>
    <w:div w:id="197710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trav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v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CEF2-891A-4251-921D-5EC54D6A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1086</Words>
  <Characters>6192</Characters>
  <Application>Microsoft Office Word</Application>
  <DocSecurity>0</DocSecurity>
  <Lines>51</Lines>
  <Paragraphs>14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PRIHLÁŠKA  NA   STRAVOVANIE</vt:lpstr>
      <vt:lpstr>PRIHLÁŠKA  NA   STRAVOVANIE</vt:lpstr>
    </vt:vector>
  </TitlesOfParts>
  <Company>Bluestone Lodge Pty Ltd</Company>
  <LinksUpToDate>false</LinksUpToDate>
  <CharactersWithSpaces>7264</CharactersWithSpaces>
  <SharedDoc>false</SharedDoc>
  <HLinks>
    <vt:vector size="12" baseType="variant">
      <vt:variant>
        <vt:i4>7471140</vt:i4>
      </vt:variant>
      <vt:variant>
        <vt:i4>3</vt:i4>
      </vt:variant>
      <vt:variant>
        <vt:i4>0</vt:i4>
      </vt:variant>
      <vt:variant>
        <vt:i4>5</vt:i4>
      </vt:variant>
      <vt:variant>
        <vt:lpwstr>http://www.strava./</vt:lpwstr>
      </vt:variant>
      <vt:variant>
        <vt:lpwstr/>
      </vt:variant>
      <vt:variant>
        <vt:i4>1638487</vt:i4>
      </vt:variant>
      <vt:variant>
        <vt:i4>0</vt:i4>
      </vt:variant>
      <vt:variant>
        <vt:i4>0</vt:i4>
      </vt:variant>
      <vt:variant>
        <vt:i4>5</vt:i4>
      </vt:variant>
      <vt:variant>
        <vt:lpwstr>http://www.strava.sk/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PRIHLÁŠKA  NA   STRAVOVANIE</dc:title>
  <dc:subject/>
  <dc:creator>Berzákova Emília</dc:creator>
  <cp:keywords/>
  <cp:lastModifiedBy>Peter Maliar</cp:lastModifiedBy>
  <cp:revision>4</cp:revision>
  <cp:lastPrinted>2023-06-12T10:56:00Z</cp:lastPrinted>
  <dcterms:created xsi:type="dcterms:W3CDTF">2023-06-13T12:51:00Z</dcterms:created>
  <dcterms:modified xsi:type="dcterms:W3CDTF">2023-06-13T12:52:00Z</dcterms:modified>
</cp:coreProperties>
</file>