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C637" w14:textId="5DEE235A" w:rsidR="00021F3E" w:rsidRPr="000C5B5A" w:rsidRDefault="00021F3E" w:rsidP="00021F3E">
      <w:pPr>
        <w:rPr>
          <w:rFonts w:ascii="Calibri" w:hAnsi="Calibri"/>
          <w:sz w:val="20"/>
        </w:rPr>
      </w:pPr>
      <w:r w:rsidRPr="000C5B5A">
        <w:rPr>
          <w:rFonts w:ascii="Calibri" w:hAnsi="Calibri"/>
          <w:sz w:val="20"/>
        </w:rPr>
        <w:t xml:space="preserve">Košice </w:t>
      </w:r>
      <w:r w:rsidR="001843EA">
        <w:rPr>
          <w:rFonts w:ascii="Calibri" w:hAnsi="Calibri"/>
          <w:sz w:val="20"/>
        </w:rPr>
        <w:t xml:space="preserve"> </w:t>
      </w:r>
      <w:r w:rsidR="00216341">
        <w:rPr>
          <w:rFonts w:ascii="Calibri" w:hAnsi="Calibri"/>
          <w:sz w:val="20"/>
        </w:rPr>
        <w:t>18</w:t>
      </w:r>
      <w:r w:rsidR="000C5B5A" w:rsidRPr="000C5B5A">
        <w:rPr>
          <w:rFonts w:ascii="Calibri" w:hAnsi="Calibri"/>
          <w:sz w:val="20"/>
        </w:rPr>
        <w:t>.</w:t>
      </w:r>
      <w:r w:rsidR="009F4B98">
        <w:rPr>
          <w:rFonts w:ascii="Calibri" w:hAnsi="Calibri"/>
          <w:sz w:val="20"/>
        </w:rPr>
        <w:t>0</w:t>
      </w:r>
      <w:r w:rsidR="00180B69">
        <w:rPr>
          <w:rFonts w:ascii="Calibri" w:hAnsi="Calibri"/>
          <w:sz w:val="20"/>
        </w:rPr>
        <w:t>8</w:t>
      </w:r>
      <w:r w:rsidR="000C5B5A" w:rsidRPr="000C5B5A">
        <w:rPr>
          <w:rFonts w:ascii="Calibri" w:hAnsi="Calibri"/>
          <w:sz w:val="20"/>
        </w:rPr>
        <w:t>.2021</w:t>
      </w:r>
      <w:r w:rsidRPr="000C5B5A">
        <w:rPr>
          <w:rFonts w:ascii="Calibri" w:hAnsi="Calibri"/>
          <w:sz w:val="20"/>
        </w:rPr>
        <w:t xml:space="preserve">                                                               </w:t>
      </w:r>
      <w:r w:rsidR="000C5B5A">
        <w:rPr>
          <w:rFonts w:ascii="Calibri" w:hAnsi="Calibri"/>
          <w:sz w:val="20"/>
        </w:rPr>
        <w:t xml:space="preserve">       </w:t>
      </w:r>
      <w:r w:rsidRPr="000C5B5A">
        <w:rPr>
          <w:rFonts w:ascii="Calibri" w:hAnsi="Calibri"/>
          <w:sz w:val="20"/>
        </w:rPr>
        <w:t xml:space="preserve">                                                                                </w:t>
      </w:r>
      <w:proofErr w:type="spellStart"/>
      <w:r w:rsidRPr="000C5B5A">
        <w:rPr>
          <w:rFonts w:ascii="Calibri" w:hAnsi="Calibri"/>
          <w:sz w:val="20"/>
        </w:rPr>
        <w:t>E.č</w:t>
      </w:r>
      <w:proofErr w:type="spellEnd"/>
      <w:r w:rsidRPr="000C5B5A">
        <w:rPr>
          <w:rFonts w:ascii="Calibri" w:hAnsi="Calibri"/>
          <w:sz w:val="20"/>
        </w:rPr>
        <w:t>.</w:t>
      </w:r>
      <w:r w:rsidR="002D66A5">
        <w:rPr>
          <w:rFonts w:ascii="Calibri" w:hAnsi="Calibri"/>
          <w:sz w:val="20"/>
        </w:rPr>
        <w:t xml:space="preserve"> 182</w:t>
      </w:r>
      <w:r w:rsidR="00180B69">
        <w:rPr>
          <w:rFonts w:ascii="Calibri" w:hAnsi="Calibri"/>
          <w:sz w:val="20"/>
        </w:rPr>
        <w:t xml:space="preserve"> </w:t>
      </w:r>
      <w:r w:rsidR="000C5B5A">
        <w:rPr>
          <w:rFonts w:ascii="Calibri" w:hAnsi="Calibri"/>
          <w:sz w:val="20"/>
        </w:rPr>
        <w:t>/2021</w:t>
      </w:r>
    </w:p>
    <w:p w14:paraId="26291A34" w14:textId="77777777" w:rsidR="00021F3E" w:rsidRDefault="00021F3E" w:rsidP="00021F3E">
      <w:pPr>
        <w:jc w:val="center"/>
        <w:rPr>
          <w:rFonts w:ascii="Calibri" w:hAnsi="Calibri"/>
          <w:b/>
          <w:sz w:val="20"/>
        </w:rPr>
      </w:pPr>
    </w:p>
    <w:p w14:paraId="11DEF7DD" w14:textId="77777777" w:rsidR="00021F3E" w:rsidRDefault="00021F3E" w:rsidP="00021F3E">
      <w:pPr>
        <w:jc w:val="center"/>
        <w:rPr>
          <w:rFonts w:ascii="Calibri" w:hAnsi="Calibri"/>
          <w:b/>
          <w:sz w:val="20"/>
        </w:rPr>
      </w:pPr>
    </w:p>
    <w:p w14:paraId="14342A01" w14:textId="71E27503" w:rsidR="00164DE9" w:rsidRDefault="00164DE9" w:rsidP="00164DE9">
      <w:pPr>
        <w:jc w:val="center"/>
        <w:rPr>
          <w:rFonts w:ascii="Calibri" w:hAnsi="Calibri"/>
          <w:b/>
          <w:sz w:val="20"/>
        </w:rPr>
      </w:pPr>
      <w:r w:rsidRPr="001C0670">
        <w:rPr>
          <w:rFonts w:ascii="Calibri" w:hAnsi="Calibri"/>
          <w:b/>
          <w:sz w:val="20"/>
        </w:rPr>
        <w:t xml:space="preserve">Výzva </w:t>
      </w:r>
      <w:r>
        <w:rPr>
          <w:rFonts w:ascii="Calibri" w:hAnsi="Calibri"/>
          <w:b/>
          <w:sz w:val="20"/>
        </w:rPr>
        <w:t>na predloženie  pon</w:t>
      </w:r>
      <w:r w:rsidR="00B5008C">
        <w:rPr>
          <w:rFonts w:ascii="Calibri" w:hAnsi="Calibri"/>
          <w:b/>
          <w:sz w:val="20"/>
        </w:rPr>
        <w:t>uky</w:t>
      </w:r>
    </w:p>
    <w:p w14:paraId="303C1EFD" w14:textId="47A39F7F" w:rsidR="00164DE9" w:rsidRDefault="00164DE9" w:rsidP="00164DE9">
      <w:pPr>
        <w:jc w:val="center"/>
        <w:rPr>
          <w:rFonts w:ascii="Calibri" w:hAnsi="Calibri"/>
          <w:b/>
          <w:sz w:val="20"/>
        </w:rPr>
      </w:pPr>
    </w:p>
    <w:p w14:paraId="258A8318" w14:textId="62721607" w:rsidR="00164DE9" w:rsidRPr="004216F5" w:rsidRDefault="00164DE9" w:rsidP="00164DE9">
      <w:pPr>
        <w:pStyle w:val="Default"/>
        <w:jc w:val="both"/>
        <w:rPr>
          <w:rFonts w:ascii="Calibri" w:hAnsi="Calibri" w:cs="Calibri"/>
          <w:color w:val="auto"/>
          <w:sz w:val="20"/>
          <w:szCs w:val="20"/>
          <w:lang w:eastAsia="en-US"/>
        </w:rPr>
      </w:pPr>
      <w:r w:rsidRPr="004216F5">
        <w:rPr>
          <w:rFonts w:ascii="Calibri" w:hAnsi="Calibri" w:cs="Calibri"/>
          <w:color w:val="auto"/>
          <w:sz w:val="20"/>
          <w:szCs w:val="20"/>
          <w:lang w:eastAsia="en-US"/>
        </w:rPr>
        <w:t xml:space="preserve">Stredná športová škola, Trieda SNP 104, Košice, IČO: 00521965 (ďalej ako „verejný obstarávateľ“) pre účely výpočtu a určenia predpokladanej hodnoty zákazky predmetu: </w:t>
      </w:r>
      <w:r>
        <w:rPr>
          <w:rFonts w:ascii="Calibri" w:hAnsi="Calibri" w:cs="Calibri"/>
          <w:color w:val="auto"/>
          <w:sz w:val="20"/>
          <w:szCs w:val="20"/>
          <w:lang w:eastAsia="en-US"/>
        </w:rPr>
        <w:t>„</w:t>
      </w:r>
      <w:r w:rsidR="00180B69">
        <w:rPr>
          <w:rFonts w:ascii="Calibri" w:hAnsi="Calibri" w:cs="Calibri"/>
          <w:color w:val="auto"/>
          <w:sz w:val="20"/>
          <w:szCs w:val="20"/>
          <w:lang w:eastAsia="en-US"/>
        </w:rPr>
        <w:t>Výmena okien v škole</w:t>
      </w:r>
      <w:r w:rsidRPr="004216F5">
        <w:rPr>
          <w:rFonts w:ascii="Calibri" w:hAnsi="Calibri" w:cs="Calibri"/>
          <w:b/>
          <w:color w:val="auto"/>
          <w:sz w:val="20"/>
          <w:szCs w:val="20"/>
          <w:lang w:eastAsia="en-US"/>
        </w:rPr>
        <w:t>“</w:t>
      </w:r>
      <w:r w:rsidRPr="004216F5">
        <w:rPr>
          <w:rFonts w:ascii="Calibri" w:hAnsi="Calibri" w:cs="Calibri"/>
          <w:color w:val="auto"/>
          <w:sz w:val="20"/>
          <w:szCs w:val="20"/>
          <w:lang w:eastAsia="en-US"/>
        </w:rPr>
        <w:t xml:space="preserve"> (ďalej aj ako „predmet zákazky“) uskutočňuje tento prieskum trhu</w:t>
      </w:r>
      <w:r w:rsidR="00216341">
        <w:rPr>
          <w:rFonts w:ascii="Calibri" w:hAnsi="Calibri" w:cs="Calibri"/>
          <w:color w:val="auto"/>
          <w:sz w:val="20"/>
          <w:szCs w:val="20"/>
          <w:lang w:eastAsia="en-US"/>
        </w:rPr>
        <w:t xml:space="preserve"> </w:t>
      </w:r>
      <w:r w:rsidRPr="004216F5">
        <w:rPr>
          <w:rFonts w:ascii="Calibri" w:hAnsi="Calibri" w:cs="Calibri"/>
          <w:color w:val="auto"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color w:val="auto"/>
          <w:sz w:val="20"/>
          <w:szCs w:val="20"/>
          <w:lang w:eastAsia="en-US"/>
        </w:rPr>
        <w:t>postupom podľa § 117 „zákazka s nízkou hodnotou</w:t>
      </w:r>
      <w:r w:rsidR="00B5008C">
        <w:rPr>
          <w:rFonts w:ascii="Calibri" w:hAnsi="Calibri" w:cs="Calibri"/>
          <w:color w:val="auto"/>
          <w:sz w:val="20"/>
          <w:szCs w:val="20"/>
          <w:lang w:eastAsia="en-US"/>
        </w:rPr>
        <w:t xml:space="preserve">  </w:t>
      </w:r>
      <w:r w:rsidRPr="004216F5">
        <w:rPr>
          <w:rFonts w:ascii="Calibri" w:hAnsi="Calibri" w:cs="Calibri"/>
          <w:color w:val="auto"/>
          <w:sz w:val="20"/>
          <w:szCs w:val="20"/>
          <w:lang w:eastAsia="en-US"/>
        </w:rPr>
        <w:t xml:space="preserve"> Zákona č. 343/2015 Z. z. o verejnom obstarávaní a o zmene a doplnení niektorých zákonov v znení neskorších predpisov (ďalej len „zákon o verejnom obstarávaní“).</w:t>
      </w:r>
    </w:p>
    <w:p w14:paraId="4DD3E751" w14:textId="77777777" w:rsidR="00164DE9" w:rsidRDefault="00164DE9" w:rsidP="00164DE9">
      <w:pPr>
        <w:autoSpaceDE w:val="0"/>
        <w:autoSpaceDN w:val="0"/>
        <w:adjustRightInd w:val="0"/>
        <w:rPr>
          <w:rFonts w:cs="Calibri"/>
        </w:rPr>
      </w:pPr>
    </w:p>
    <w:p w14:paraId="3D070353" w14:textId="77777777" w:rsidR="00021F3E" w:rsidRDefault="00021F3E" w:rsidP="00021F3E">
      <w:pPr>
        <w:spacing w:line="276" w:lineRule="auto"/>
        <w:rPr>
          <w:rFonts w:ascii="Calibri" w:hAnsi="Calibri" w:cs="Arial"/>
          <w:sz w:val="20"/>
        </w:rPr>
      </w:pPr>
    </w:p>
    <w:p w14:paraId="5117621D" w14:textId="445B9C4A" w:rsidR="00021F3E" w:rsidRPr="00DC2EFC" w:rsidRDefault="00021F3E" w:rsidP="00021F3E">
      <w:pPr>
        <w:numPr>
          <w:ilvl w:val="0"/>
          <w:numId w:val="9"/>
        </w:numPr>
        <w:spacing w:line="276" w:lineRule="auto"/>
        <w:rPr>
          <w:rFonts w:ascii="Calibri" w:hAnsi="Calibri" w:cs="Arial"/>
          <w:sz w:val="20"/>
        </w:rPr>
      </w:pPr>
      <w:r w:rsidRPr="003E25CC">
        <w:rPr>
          <w:rFonts w:ascii="Calibri" w:hAnsi="Calibri"/>
          <w:b/>
          <w:bCs/>
          <w:sz w:val="20"/>
        </w:rPr>
        <w:t>Identifikácia verejného obstarávateľa:</w:t>
      </w:r>
    </w:p>
    <w:p w14:paraId="0987AA5D" w14:textId="737192EE" w:rsidR="00DC2EFC" w:rsidRPr="003E25CC" w:rsidRDefault="00DC2EFC" w:rsidP="00DC2EFC">
      <w:pPr>
        <w:spacing w:line="276" w:lineRule="auto"/>
        <w:ind w:left="6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Verejný obstarávateľ:  Stredná športová škola, Trieda SNP 104, Košice </w:t>
      </w:r>
    </w:p>
    <w:p w14:paraId="091BE002" w14:textId="3122BFEA" w:rsidR="00021F3E" w:rsidRPr="003E25CC" w:rsidRDefault="00021F3E" w:rsidP="00021F3E">
      <w:pPr>
        <w:pStyle w:val="Bezriadkovania"/>
        <w:rPr>
          <w:sz w:val="20"/>
          <w:szCs w:val="20"/>
        </w:rPr>
      </w:pPr>
      <w:r w:rsidRPr="003E25CC">
        <w:rPr>
          <w:sz w:val="20"/>
          <w:szCs w:val="20"/>
        </w:rPr>
        <w:t xml:space="preserve">    </w:t>
      </w:r>
      <w:r w:rsidRPr="003E25CC">
        <w:rPr>
          <w:sz w:val="20"/>
          <w:szCs w:val="20"/>
        </w:rPr>
        <w:tab/>
      </w:r>
      <w:r w:rsidR="00DC2EFC">
        <w:rPr>
          <w:sz w:val="20"/>
          <w:szCs w:val="20"/>
        </w:rPr>
        <w:t xml:space="preserve">Sídlo </w:t>
      </w:r>
      <w:r w:rsidRPr="003E25CC">
        <w:rPr>
          <w:sz w:val="20"/>
          <w:szCs w:val="20"/>
        </w:rPr>
        <w:t xml:space="preserve">:  </w:t>
      </w:r>
      <w:r w:rsidR="00DC2EFC">
        <w:rPr>
          <w:sz w:val="20"/>
          <w:szCs w:val="20"/>
        </w:rPr>
        <w:t xml:space="preserve">                          </w:t>
      </w:r>
      <w:r w:rsidRPr="003E25CC">
        <w:rPr>
          <w:sz w:val="20"/>
          <w:szCs w:val="20"/>
        </w:rPr>
        <w:t xml:space="preserve"> Trieda SNP 104, 040 11  Košice </w:t>
      </w:r>
    </w:p>
    <w:p w14:paraId="0D6D6EAB" w14:textId="48C82024" w:rsidR="00021F3E" w:rsidRPr="003E25CC" w:rsidRDefault="00021F3E" w:rsidP="00021F3E">
      <w:pPr>
        <w:pStyle w:val="Bezriadkovania"/>
        <w:rPr>
          <w:sz w:val="20"/>
          <w:szCs w:val="20"/>
        </w:rPr>
      </w:pPr>
      <w:r w:rsidRPr="003E25CC">
        <w:rPr>
          <w:sz w:val="20"/>
          <w:szCs w:val="20"/>
        </w:rPr>
        <w:t xml:space="preserve">      </w:t>
      </w:r>
      <w:r w:rsidRPr="003E25CC">
        <w:rPr>
          <w:sz w:val="20"/>
          <w:szCs w:val="20"/>
        </w:rPr>
        <w:tab/>
        <w:t xml:space="preserve">IČO :  </w:t>
      </w:r>
      <w:r w:rsidR="00DC2EFC">
        <w:rPr>
          <w:sz w:val="20"/>
          <w:szCs w:val="20"/>
        </w:rPr>
        <w:t xml:space="preserve">                             </w:t>
      </w:r>
      <w:r w:rsidRPr="003E25CC">
        <w:rPr>
          <w:sz w:val="20"/>
          <w:szCs w:val="20"/>
        </w:rPr>
        <w:t xml:space="preserve"> 00 521 965                         </w:t>
      </w:r>
    </w:p>
    <w:p w14:paraId="3A3B439A" w14:textId="4085CDFC" w:rsidR="00021F3E" w:rsidRPr="003E25CC" w:rsidRDefault="00021F3E" w:rsidP="00021F3E">
      <w:pPr>
        <w:pStyle w:val="Bezriadkovania"/>
        <w:rPr>
          <w:noProof/>
          <w:sz w:val="20"/>
          <w:szCs w:val="20"/>
        </w:rPr>
      </w:pPr>
      <w:r w:rsidRPr="003E25CC">
        <w:rPr>
          <w:sz w:val="20"/>
          <w:szCs w:val="20"/>
        </w:rPr>
        <w:t xml:space="preserve">      </w:t>
      </w:r>
      <w:r w:rsidRPr="003E25CC">
        <w:rPr>
          <w:sz w:val="20"/>
          <w:szCs w:val="20"/>
        </w:rPr>
        <w:tab/>
      </w:r>
      <w:r>
        <w:rPr>
          <w:sz w:val="20"/>
          <w:szCs w:val="20"/>
        </w:rPr>
        <w:t>Štatutárny zástupca</w:t>
      </w:r>
      <w:r w:rsidRPr="003E25CC">
        <w:rPr>
          <w:sz w:val="20"/>
          <w:szCs w:val="20"/>
        </w:rPr>
        <w:t xml:space="preserve">:  </w:t>
      </w:r>
      <w:r w:rsidR="00DC2EFC">
        <w:rPr>
          <w:sz w:val="20"/>
          <w:szCs w:val="20"/>
        </w:rPr>
        <w:t xml:space="preserve"> </w:t>
      </w:r>
      <w:r w:rsidRPr="003E25CC">
        <w:rPr>
          <w:sz w:val="20"/>
          <w:szCs w:val="20"/>
        </w:rPr>
        <w:t xml:space="preserve">PaedDr. Tatiana Švecová, riaditeľka     </w:t>
      </w:r>
    </w:p>
    <w:p w14:paraId="0E9D4E9A" w14:textId="32E56385" w:rsidR="00021F3E" w:rsidRPr="003E25CC" w:rsidRDefault="00021F3E" w:rsidP="00021F3E">
      <w:pPr>
        <w:pStyle w:val="Bezriadkovania"/>
        <w:rPr>
          <w:noProof/>
          <w:sz w:val="20"/>
          <w:szCs w:val="20"/>
        </w:rPr>
      </w:pPr>
      <w:r w:rsidRPr="003E25CC">
        <w:rPr>
          <w:sz w:val="20"/>
          <w:szCs w:val="20"/>
        </w:rPr>
        <w:t xml:space="preserve">      </w:t>
      </w:r>
      <w:r w:rsidRPr="003E25CC">
        <w:rPr>
          <w:sz w:val="20"/>
          <w:szCs w:val="20"/>
        </w:rPr>
        <w:tab/>
        <w:t xml:space="preserve">Telefón:  </w:t>
      </w:r>
      <w:r w:rsidR="00DC2EFC">
        <w:rPr>
          <w:sz w:val="20"/>
          <w:szCs w:val="20"/>
        </w:rPr>
        <w:t xml:space="preserve">                       </w:t>
      </w:r>
      <w:r w:rsidRPr="003E25CC">
        <w:rPr>
          <w:sz w:val="20"/>
          <w:szCs w:val="20"/>
        </w:rPr>
        <w:t xml:space="preserve"> 055/ 6415166                    </w:t>
      </w:r>
      <w:r w:rsidRPr="003E25CC">
        <w:rPr>
          <w:noProof/>
          <w:sz w:val="20"/>
          <w:szCs w:val="20"/>
        </w:rPr>
        <w:t xml:space="preserve"> </w:t>
      </w:r>
    </w:p>
    <w:p w14:paraId="6FBB5E32" w14:textId="448DA24D" w:rsidR="007A1E32" w:rsidRDefault="00021F3E" w:rsidP="00021F3E">
      <w:pPr>
        <w:pStyle w:val="Bezriadkovania"/>
        <w:rPr>
          <w:sz w:val="20"/>
          <w:szCs w:val="20"/>
        </w:rPr>
      </w:pPr>
      <w:r w:rsidRPr="003E25CC">
        <w:rPr>
          <w:sz w:val="20"/>
          <w:szCs w:val="20"/>
        </w:rPr>
        <w:t xml:space="preserve">      </w:t>
      </w:r>
      <w:r w:rsidRPr="003E25CC">
        <w:rPr>
          <w:sz w:val="20"/>
          <w:szCs w:val="20"/>
        </w:rPr>
        <w:tab/>
        <w:t xml:space="preserve">E-mail:   </w:t>
      </w:r>
      <w:r w:rsidR="00C32B1E">
        <w:rPr>
          <w:sz w:val="20"/>
          <w:szCs w:val="20"/>
        </w:rPr>
        <w:t xml:space="preserve">                       </w:t>
      </w:r>
      <w:r w:rsidRPr="003E25CC">
        <w:rPr>
          <w:sz w:val="20"/>
          <w:szCs w:val="20"/>
        </w:rPr>
        <w:t xml:space="preserve">  </w:t>
      </w:r>
      <w:r>
        <w:rPr>
          <w:sz w:val="20"/>
          <w:szCs w:val="20"/>
        </w:rPr>
        <w:t>skola@ssske.sk</w:t>
      </w:r>
      <w:r w:rsidRPr="003E25CC">
        <w:rPr>
          <w:sz w:val="20"/>
          <w:szCs w:val="20"/>
        </w:rPr>
        <w:t xml:space="preserve">        </w:t>
      </w:r>
    </w:p>
    <w:p w14:paraId="1817235F" w14:textId="49E19FC6" w:rsidR="00021F3E" w:rsidRDefault="00021F3E" w:rsidP="00021F3E">
      <w:pPr>
        <w:pStyle w:val="Bezriadkovania"/>
        <w:rPr>
          <w:sz w:val="20"/>
          <w:szCs w:val="20"/>
        </w:rPr>
      </w:pPr>
      <w:r w:rsidRPr="003E25CC">
        <w:rPr>
          <w:sz w:val="20"/>
          <w:szCs w:val="20"/>
        </w:rPr>
        <w:t xml:space="preserve">            </w:t>
      </w:r>
    </w:p>
    <w:p w14:paraId="27BB4A7F" w14:textId="1CDDF665" w:rsidR="00DC2EFC" w:rsidRPr="00886F34" w:rsidRDefault="00DC2EFC" w:rsidP="00DC2EFC">
      <w:pPr>
        <w:pStyle w:val="Bezriadkovania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Druh zákazky: </w:t>
      </w:r>
      <w:r>
        <w:rPr>
          <w:bCs/>
          <w:sz w:val="20"/>
          <w:szCs w:val="20"/>
        </w:rPr>
        <w:t xml:space="preserve">stavebné práce      </w:t>
      </w:r>
    </w:p>
    <w:p w14:paraId="5725C21A" w14:textId="32D18620" w:rsidR="00DC2EFC" w:rsidRPr="006C4788" w:rsidRDefault="00DC2EFC" w:rsidP="006C4788">
      <w:pPr>
        <w:pStyle w:val="Bezriadkovania"/>
        <w:ind w:left="720"/>
        <w:rPr>
          <w:bCs/>
          <w:sz w:val="20"/>
          <w:szCs w:val="20"/>
        </w:rPr>
      </w:pPr>
      <w:r w:rsidRPr="00C32B1E">
        <w:rPr>
          <w:bCs/>
          <w:sz w:val="20"/>
          <w:szCs w:val="20"/>
        </w:rPr>
        <w:t>CPV kód:</w:t>
      </w:r>
      <w:r>
        <w:rPr>
          <w:b/>
          <w:bCs/>
          <w:sz w:val="20"/>
          <w:szCs w:val="20"/>
        </w:rPr>
        <w:t xml:space="preserve"> </w:t>
      </w:r>
      <w:r w:rsidR="006C4788">
        <w:rPr>
          <w:b/>
          <w:bCs/>
          <w:sz w:val="20"/>
          <w:szCs w:val="20"/>
        </w:rPr>
        <w:t xml:space="preserve">  </w:t>
      </w:r>
      <w:r w:rsidR="004C5AC3" w:rsidRPr="006C4788">
        <w:rPr>
          <w:bCs/>
          <w:sz w:val="20"/>
          <w:szCs w:val="20"/>
        </w:rPr>
        <w:t>45262520-2</w:t>
      </w:r>
      <w:r w:rsidR="006C4788" w:rsidRPr="006C4788">
        <w:rPr>
          <w:bCs/>
          <w:sz w:val="20"/>
          <w:szCs w:val="20"/>
        </w:rPr>
        <w:t xml:space="preserve">    murárske práce </w:t>
      </w:r>
    </w:p>
    <w:p w14:paraId="41F6DD6E" w14:textId="56CAA5EB" w:rsidR="006C4788" w:rsidRPr="006C4788" w:rsidRDefault="006C4788" w:rsidP="00DC2EFC">
      <w:pPr>
        <w:pStyle w:val="Bezriadkovania"/>
        <w:ind w:left="720"/>
        <w:rPr>
          <w:bCs/>
          <w:sz w:val="20"/>
          <w:szCs w:val="20"/>
        </w:rPr>
      </w:pPr>
      <w:r w:rsidRPr="006C4788">
        <w:rPr>
          <w:bCs/>
          <w:sz w:val="20"/>
          <w:szCs w:val="20"/>
        </w:rPr>
        <w:t xml:space="preserve">                </w:t>
      </w:r>
      <w:r>
        <w:rPr>
          <w:bCs/>
          <w:sz w:val="20"/>
          <w:szCs w:val="20"/>
        </w:rPr>
        <w:t xml:space="preserve"> </w:t>
      </w:r>
      <w:r w:rsidRPr="006C4788">
        <w:rPr>
          <w:bCs/>
          <w:sz w:val="20"/>
          <w:szCs w:val="20"/>
        </w:rPr>
        <w:t xml:space="preserve">   45421100-5 </w:t>
      </w:r>
      <w:r>
        <w:rPr>
          <w:bCs/>
          <w:sz w:val="20"/>
          <w:szCs w:val="20"/>
        </w:rPr>
        <w:t xml:space="preserve">  </w:t>
      </w:r>
      <w:r w:rsidRPr="006C4788">
        <w:rPr>
          <w:bCs/>
          <w:sz w:val="20"/>
          <w:szCs w:val="20"/>
        </w:rPr>
        <w:t xml:space="preserve"> montáž dverí a okien  a súvisiacich  súčastí </w:t>
      </w:r>
    </w:p>
    <w:p w14:paraId="0013FC43" w14:textId="54ED3188" w:rsidR="00DC2EFC" w:rsidRDefault="00DC2EFC" w:rsidP="00DC2EFC">
      <w:pPr>
        <w:pStyle w:val="Bezriadkovania"/>
        <w:ind w:left="620"/>
        <w:rPr>
          <w:b/>
          <w:bCs/>
          <w:sz w:val="20"/>
          <w:szCs w:val="20"/>
        </w:rPr>
      </w:pPr>
    </w:p>
    <w:p w14:paraId="41F5FFC6" w14:textId="295B601E" w:rsidR="00886F34" w:rsidRDefault="00886F34" w:rsidP="00DC2EFC">
      <w:pPr>
        <w:pStyle w:val="Bezriadkovania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Názov predmetu zákazky: „ </w:t>
      </w:r>
      <w:r w:rsidR="00180B69">
        <w:rPr>
          <w:b/>
          <w:bCs/>
          <w:sz w:val="20"/>
          <w:szCs w:val="20"/>
        </w:rPr>
        <w:t>Výmena okien v škole</w:t>
      </w:r>
      <w:r w:rsidR="00AE3D0E">
        <w:rPr>
          <w:b/>
          <w:bCs/>
          <w:sz w:val="20"/>
          <w:szCs w:val="20"/>
        </w:rPr>
        <w:t>“</w:t>
      </w:r>
      <w:r>
        <w:rPr>
          <w:b/>
          <w:bCs/>
          <w:sz w:val="20"/>
          <w:szCs w:val="20"/>
        </w:rPr>
        <w:t xml:space="preserve"> </w:t>
      </w:r>
    </w:p>
    <w:p w14:paraId="139655D3" w14:textId="0F30A76F" w:rsidR="00021F3E" w:rsidRPr="00DB66C8" w:rsidRDefault="00021F3E" w:rsidP="00021F3E">
      <w:pPr>
        <w:pStyle w:val="Bezriadkovania"/>
        <w:rPr>
          <w:bCs/>
          <w:sz w:val="20"/>
          <w:szCs w:val="20"/>
        </w:rPr>
      </w:pPr>
    </w:p>
    <w:p w14:paraId="03F90887" w14:textId="27155399" w:rsidR="00DC2EFC" w:rsidRDefault="00021F3E" w:rsidP="00EC3365">
      <w:pPr>
        <w:numPr>
          <w:ilvl w:val="0"/>
          <w:numId w:val="9"/>
        </w:numPr>
        <w:rPr>
          <w:rFonts w:ascii="Calibri" w:hAnsi="Calibri"/>
          <w:bCs/>
          <w:color w:val="000000"/>
          <w:sz w:val="20"/>
        </w:rPr>
      </w:pPr>
      <w:r w:rsidRPr="00BE66EC">
        <w:rPr>
          <w:rFonts w:ascii="Calibri" w:hAnsi="Calibri"/>
          <w:b/>
          <w:bCs/>
          <w:sz w:val="20"/>
        </w:rPr>
        <w:t>Opis predmetu zákazky</w:t>
      </w:r>
      <w:r>
        <w:rPr>
          <w:rFonts w:ascii="Calibri" w:hAnsi="Calibri"/>
          <w:b/>
          <w:bCs/>
          <w:sz w:val="20"/>
        </w:rPr>
        <w:t xml:space="preserve"> </w:t>
      </w:r>
      <w:r w:rsidR="008552C6">
        <w:rPr>
          <w:rFonts w:ascii="Calibri" w:hAnsi="Calibri"/>
          <w:b/>
          <w:bCs/>
          <w:sz w:val="20"/>
        </w:rPr>
        <w:t>:</w:t>
      </w:r>
    </w:p>
    <w:p w14:paraId="1E1F8470" w14:textId="24E0682E" w:rsidR="00CE6C0D" w:rsidRPr="00881D6C" w:rsidRDefault="00886F34" w:rsidP="00EC3365">
      <w:pPr>
        <w:pStyle w:val="Odsekzoznamu"/>
        <w:spacing w:line="240" w:lineRule="auto"/>
        <w:jc w:val="both"/>
        <w:rPr>
          <w:rFonts w:ascii="Calibri" w:hAnsi="Calibri"/>
          <w:bCs/>
          <w:color w:val="000000"/>
          <w:sz w:val="20"/>
        </w:rPr>
      </w:pPr>
      <w:r w:rsidRPr="00886F34">
        <w:rPr>
          <w:rFonts w:ascii="Calibri" w:hAnsi="Calibri"/>
          <w:bCs/>
          <w:color w:val="000000"/>
          <w:sz w:val="20"/>
        </w:rPr>
        <w:t xml:space="preserve">Predmetom zákazky </w:t>
      </w:r>
      <w:r w:rsidR="00DA40E0">
        <w:rPr>
          <w:rFonts w:ascii="Calibri" w:hAnsi="Calibri"/>
          <w:bCs/>
          <w:color w:val="000000"/>
          <w:sz w:val="20"/>
        </w:rPr>
        <w:t>je</w:t>
      </w:r>
      <w:r w:rsidR="00E36D86">
        <w:rPr>
          <w:rFonts w:ascii="Calibri" w:hAnsi="Calibri"/>
          <w:bCs/>
          <w:color w:val="000000"/>
          <w:sz w:val="20"/>
        </w:rPr>
        <w:t xml:space="preserve"> </w:t>
      </w:r>
      <w:r w:rsidR="00DA40E0">
        <w:rPr>
          <w:rFonts w:ascii="Calibri" w:hAnsi="Calibri"/>
          <w:bCs/>
          <w:color w:val="000000"/>
          <w:sz w:val="20"/>
        </w:rPr>
        <w:t xml:space="preserve"> </w:t>
      </w:r>
      <w:r w:rsidR="006C4788">
        <w:rPr>
          <w:rFonts w:ascii="Calibri" w:hAnsi="Calibri"/>
          <w:bCs/>
          <w:color w:val="000000"/>
          <w:sz w:val="20"/>
        </w:rPr>
        <w:t xml:space="preserve">výmena </w:t>
      </w:r>
      <w:r w:rsidR="00E36D86">
        <w:rPr>
          <w:rFonts w:ascii="Calibri" w:hAnsi="Calibri"/>
          <w:bCs/>
          <w:color w:val="000000"/>
          <w:sz w:val="20"/>
        </w:rPr>
        <w:t xml:space="preserve">  okien v počte 20</w:t>
      </w:r>
      <w:r w:rsidR="00BC1286">
        <w:rPr>
          <w:rFonts w:ascii="Calibri" w:hAnsi="Calibri"/>
          <w:bCs/>
          <w:color w:val="000000"/>
          <w:sz w:val="20"/>
        </w:rPr>
        <w:t>9</w:t>
      </w:r>
      <w:r w:rsidR="00E36D86">
        <w:rPr>
          <w:rFonts w:ascii="Calibri" w:hAnsi="Calibri"/>
          <w:bCs/>
          <w:color w:val="000000"/>
          <w:sz w:val="20"/>
        </w:rPr>
        <w:t xml:space="preserve"> ks  a 2 ks exteriérových dverí </w:t>
      </w:r>
      <w:r w:rsidR="006C4788">
        <w:rPr>
          <w:rFonts w:ascii="Calibri" w:hAnsi="Calibri"/>
          <w:bCs/>
          <w:color w:val="000000"/>
          <w:sz w:val="20"/>
        </w:rPr>
        <w:t>v</w:t>
      </w:r>
      <w:r w:rsidR="00E36D86">
        <w:rPr>
          <w:rFonts w:ascii="Calibri" w:hAnsi="Calibri"/>
          <w:bCs/>
          <w:color w:val="000000"/>
          <w:sz w:val="20"/>
        </w:rPr>
        <w:t xml:space="preserve"> objekte verejného obstarávateľa na Triede SNP 104 v Košiciach </w:t>
      </w:r>
      <w:r w:rsidR="002D66A5">
        <w:rPr>
          <w:rFonts w:ascii="Calibri" w:hAnsi="Calibri"/>
          <w:bCs/>
          <w:color w:val="000000"/>
          <w:sz w:val="20"/>
        </w:rPr>
        <w:t xml:space="preserve"> za nové plastové okná</w:t>
      </w:r>
      <w:r w:rsidR="00E36D86">
        <w:rPr>
          <w:rFonts w:ascii="Calibri" w:hAnsi="Calibri"/>
          <w:bCs/>
          <w:color w:val="000000"/>
          <w:sz w:val="20"/>
        </w:rPr>
        <w:t xml:space="preserve"> a dvere </w:t>
      </w:r>
      <w:r w:rsidR="002D66A5">
        <w:rPr>
          <w:rFonts w:ascii="Calibri" w:hAnsi="Calibri"/>
          <w:bCs/>
          <w:color w:val="000000"/>
          <w:sz w:val="20"/>
        </w:rPr>
        <w:t> </w:t>
      </w:r>
      <w:r w:rsidR="00BC6DCF">
        <w:rPr>
          <w:rFonts w:ascii="Calibri" w:hAnsi="Calibri"/>
          <w:bCs/>
          <w:color w:val="000000"/>
          <w:sz w:val="20"/>
        </w:rPr>
        <w:t xml:space="preserve"> v súlade s STN 73 3134</w:t>
      </w:r>
      <w:r w:rsidR="00E36D86">
        <w:rPr>
          <w:rFonts w:ascii="Calibri" w:hAnsi="Calibri"/>
          <w:bCs/>
          <w:color w:val="000000"/>
          <w:sz w:val="20"/>
        </w:rPr>
        <w:t xml:space="preserve">, STN 73 0540-2 Tepelná ochrana budov. </w:t>
      </w:r>
      <w:proofErr w:type="spellStart"/>
      <w:r w:rsidR="00E36D86">
        <w:rPr>
          <w:rFonts w:ascii="Calibri" w:hAnsi="Calibri"/>
          <w:bCs/>
          <w:color w:val="000000"/>
          <w:sz w:val="20"/>
        </w:rPr>
        <w:t>Tepelnotechnické</w:t>
      </w:r>
      <w:proofErr w:type="spellEnd"/>
      <w:r w:rsidR="00E36D86">
        <w:rPr>
          <w:rFonts w:ascii="Calibri" w:hAnsi="Calibri"/>
          <w:bCs/>
          <w:color w:val="000000"/>
          <w:sz w:val="20"/>
        </w:rPr>
        <w:t xml:space="preserve"> vlastnosti stavebných konštrukcií a budov. Časť 2 Funkčné požiadavky.</w:t>
      </w:r>
      <w:r w:rsidR="00976C3C">
        <w:rPr>
          <w:rFonts w:ascii="Calibri" w:hAnsi="Calibri"/>
          <w:bCs/>
          <w:color w:val="000000"/>
          <w:sz w:val="20"/>
        </w:rPr>
        <w:t xml:space="preserve"> </w:t>
      </w:r>
      <w:r w:rsidR="006C4788">
        <w:rPr>
          <w:rFonts w:ascii="Calibri" w:hAnsi="Calibri"/>
          <w:bCs/>
          <w:color w:val="000000"/>
          <w:sz w:val="20"/>
        </w:rPr>
        <w:t xml:space="preserve"> </w:t>
      </w:r>
      <w:r w:rsidR="002D66A5">
        <w:rPr>
          <w:rFonts w:ascii="Calibri" w:hAnsi="Calibri"/>
          <w:bCs/>
          <w:color w:val="000000"/>
          <w:sz w:val="20"/>
        </w:rPr>
        <w:t xml:space="preserve"> </w:t>
      </w:r>
    </w:p>
    <w:p w14:paraId="517CB3BB" w14:textId="77777777" w:rsidR="00E04C07" w:rsidRDefault="00881D6C" w:rsidP="00EC3365">
      <w:pPr>
        <w:spacing w:before="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="00E04C07" w:rsidRPr="00E04C07">
        <w:rPr>
          <w:rFonts w:asciiTheme="minorHAnsi" w:hAnsiTheme="minorHAnsi" w:cstheme="minorHAnsi"/>
          <w:b/>
          <w:sz w:val="20"/>
        </w:rPr>
        <w:t>Obhliadka priestorov</w:t>
      </w:r>
      <w:r w:rsidR="00E04C07">
        <w:rPr>
          <w:rFonts w:asciiTheme="minorHAnsi" w:hAnsiTheme="minorHAnsi" w:cstheme="minorHAnsi"/>
          <w:sz w:val="20"/>
        </w:rPr>
        <w:t xml:space="preserve">: </w:t>
      </w:r>
      <w:r>
        <w:rPr>
          <w:rFonts w:asciiTheme="minorHAnsi" w:hAnsiTheme="minorHAnsi" w:cstheme="minorHAnsi"/>
          <w:sz w:val="20"/>
        </w:rPr>
        <w:t xml:space="preserve">Uvedená zákazka si vyžaduje obhliadku priestorov z dôvodu oboznámenia sa so </w:t>
      </w:r>
    </w:p>
    <w:p w14:paraId="4D57AED5" w14:textId="0A81C50B" w:rsidR="00E04C07" w:rsidRDefault="00E04C07" w:rsidP="00EC3365">
      <w:pPr>
        <w:spacing w:before="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="00881D6C">
        <w:rPr>
          <w:rFonts w:asciiTheme="minorHAnsi" w:hAnsiTheme="minorHAnsi" w:cstheme="minorHAnsi"/>
          <w:sz w:val="20"/>
        </w:rPr>
        <w:t xml:space="preserve">skutkovým stavom a ich  dispozičného riešenia.  Pracovný čas obhliadky je potrebné dohodnúť  vopred </w:t>
      </w:r>
    </w:p>
    <w:p w14:paraId="1B5E446E" w14:textId="77777777" w:rsidR="00EC3365" w:rsidRDefault="00E04C07" w:rsidP="00EC3365">
      <w:pPr>
        <w:spacing w:before="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="00881D6C">
        <w:rPr>
          <w:rFonts w:asciiTheme="minorHAnsi" w:hAnsiTheme="minorHAnsi" w:cstheme="minorHAnsi"/>
          <w:sz w:val="20"/>
        </w:rPr>
        <w:t>s kontaktnou osobou – p.</w:t>
      </w:r>
      <w:r>
        <w:rPr>
          <w:rFonts w:asciiTheme="minorHAnsi" w:hAnsiTheme="minorHAnsi" w:cstheme="minorHAnsi"/>
          <w:sz w:val="20"/>
        </w:rPr>
        <w:t xml:space="preserve"> </w:t>
      </w:r>
      <w:r w:rsidR="00881D6C">
        <w:rPr>
          <w:rFonts w:asciiTheme="minorHAnsi" w:hAnsiTheme="minorHAnsi" w:cstheme="minorHAnsi"/>
          <w:sz w:val="20"/>
        </w:rPr>
        <w:t xml:space="preserve">Klik na </w:t>
      </w:r>
      <w:proofErr w:type="spellStart"/>
      <w:r w:rsidR="00881D6C">
        <w:rPr>
          <w:rFonts w:asciiTheme="minorHAnsi" w:hAnsiTheme="minorHAnsi" w:cstheme="minorHAnsi"/>
          <w:sz w:val="20"/>
        </w:rPr>
        <w:t>t.č</w:t>
      </w:r>
      <w:proofErr w:type="spellEnd"/>
      <w:r w:rsidR="00881D6C">
        <w:rPr>
          <w:rFonts w:asciiTheme="minorHAnsi" w:hAnsiTheme="minorHAnsi" w:cstheme="minorHAnsi"/>
          <w:sz w:val="20"/>
        </w:rPr>
        <w:t>. 055/6415 167, prípadne na čísle MT:  0903 628</w:t>
      </w:r>
      <w:r w:rsidR="00EC3365">
        <w:rPr>
          <w:rFonts w:asciiTheme="minorHAnsi" w:hAnsiTheme="minorHAnsi" w:cstheme="minorHAnsi"/>
          <w:sz w:val="20"/>
        </w:rPr>
        <w:t> </w:t>
      </w:r>
      <w:r w:rsidR="00881D6C">
        <w:rPr>
          <w:rFonts w:asciiTheme="minorHAnsi" w:hAnsiTheme="minorHAnsi" w:cstheme="minorHAnsi"/>
          <w:sz w:val="20"/>
        </w:rPr>
        <w:t>084</w:t>
      </w:r>
      <w:r w:rsidR="00EC3365">
        <w:rPr>
          <w:rFonts w:asciiTheme="minorHAnsi" w:hAnsiTheme="minorHAnsi" w:cstheme="minorHAnsi"/>
          <w:sz w:val="20"/>
        </w:rPr>
        <w:t xml:space="preserve">, počas pracovných dní </w:t>
      </w:r>
    </w:p>
    <w:p w14:paraId="03F53B46" w14:textId="07A28BD9" w:rsidR="00881D6C" w:rsidRDefault="00EC3365" w:rsidP="00EC3365">
      <w:pPr>
        <w:spacing w:before="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v čase od 8.00 do 14.00 hod. </w:t>
      </w:r>
    </w:p>
    <w:p w14:paraId="41549407" w14:textId="77777777" w:rsidR="00CE6C0D" w:rsidRPr="00881D6C" w:rsidRDefault="00CE6C0D" w:rsidP="00EC3365">
      <w:pPr>
        <w:rPr>
          <w:rFonts w:ascii="Calibri" w:hAnsi="Calibri"/>
          <w:bCs/>
          <w:color w:val="000000"/>
          <w:sz w:val="20"/>
        </w:rPr>
      </w:pPr>
    </w:p>
    <w:p w14:paraId="0B1B8156" w14:textId="4A78BABD" w:rsidR="008552C6" w:rsidRDefault="000A3387" w:rsidP="00EC3365">
      <w:pPr>
        <w:spacing w:before="6"/>
        <w:rPr>
          <w:rFonts w:asciiTheme="minorHAnsi" w:hAnsiTheme="minorHAnsi" w:cstheme="minorHAnsi"/>
          <w:b/>
          <w:sz w:val="20"/>
        </w:rPr>
      </w:pPr>
      <w:r w:rsidRPr="008552C6">
        <w:rPr>
          <w:rFonts w:asciiTheme="minorHAnsi" w:hAnsiTheme="minorHAnsi" w:cstheme="minorHAnsi"/>
          <w:b/>
          <w:sz w:val="20"/>
        </w:rPr>
        <w:t xml:space="preserve">               </w:t>
      </w:r>
      <w:r w:rsidR="00E36D86">
        <w:rPr>
          <w:rFonts w:asciiTheme="minorHAnsi" w:hAnsiTheme="minorHAnsi" w:cstheme="minorHAnsi"/>
          <w:b/>
          <w:sz w:val="20"/>
        </w:rPr>
        <w:t xml:space="preserve">Verejný obstarávateľ požaduje v rámci plnenia predmetu zákazky: </w:t>
      </w:r>
      <w:r w:rsidRPr="008552C6">
        <w:rPr>
          <w:rFonts w:asciiTheme="minorHAnsi" w:hAnsiTheme="minorHAnsi" w:cstheme="minorHAnsi"/>
          <w:b/>
          <w:sz w:val="20"/>
        </w:rPr>
        <w:t xml:space="preserve"> </w:t>
      </w:r>
    </w:p>
    <w:p w14:paraId="14A0D1C2" w14:textId="12DD6F69" w:rsidR="00E36D86" w:rsidRDefault="00E36D86" w:rsidP="00EC3365">
      <w:pPr>
        <w:pStyle w:val="Odsekzoznamu"/>
        <w:numPr>
          <w:ilvl w:val="0"/>
          <w:numId w:val="20"/>
        </w:numPr>
        <w:spacing w:before="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Demontáž pôvodných okien, </w:t>
      </w:r>
    </w:p>
    <w:p w14:paraId="5407C7CA" w14:textId="517B3A33" w:rsidR="00E36D86" w:rsidRDefault="00E36D86" w:rsidP="00EC3365">
      <w:pPr>
        <w:pStyle w:val="Odsekzoznamu"/>
        <w:numPr>
          <w:ilvl w:val="0"/>
          <w:numId w:val="20"/>
        </w:numPr>
        <w:spacing w:before="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Likvidácia vzniknutého odpadu a stavebného odpadu, hrubé stavebné úpravy, </w:t>
      </w:r>
    </w:p>
    <w:p w14:paraId="2D72CADE" w14:textId="2E19C1F7" w:rsidR="00E36D86" w:rsidRDefault="00E36D86" w:rsidP="00EC3365">
      <w:pPr>
        <w:pStyle w:val="Odsekzoznamu"/>
        <w:numPr>
          <w:ilvl w:val="0"/>
          <w:numId w:val="20"/>
        </w:numPr>
        <w:spacing w:before="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Dodávka okien, dverí vrátane kľučiek a všetkých jeho častí,  parotesnej pásky, z vnútornej strany okna</w:t>
      </w:r>
    </w:p>
    <w:p w14:paraId="2D32F70D" w14:textId="72DAF8B9" w:rsidR="00E36D86" w:rsidRDefault="00E36D86" w:rsidP="00EC3365">
      <w:pPr>
        <w:pStyle w:val="Odsekzoznamu"/>
        <w:numPr>
          <w:ilvl w:val="0"/>
          <w:numId w:val="20"/>
        </w:numPr>
        <w:spacing w:before="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Montáž okien,</w:t>
      </w:r>
      <w:r w:rsidR="00BC1286">
        <w:rPr>
          <w:rFonts w:cstheme="minorHAnsi"/>
          <w:sz w:val="20"/>
        </w:rPr>
        <w:t xml:space="preserve"> okenných žalúzií, </w:t>
      </w:r>
      <w:r>
        <w:rPr>
          <w:rFonts w:cstheme="minorHAnsi"/>
          <w:sz w:val="20"/>
        </w:rPr>
        <w:t xml:space="preserve"> dverí</w:t>
      </w:r>
    </w:p>
    <w:p w14:paraId="5584B96E" w14:textId="0ABDAAFD" w:rsidR="00EC3365" w:rsidRDefault="00EC3365" w:rsidP="00EC3365">
      <w:pPr>
        <w:pStyle w:val="Odsekzoznamu"/>
        <w:numPr>
          <w:ilvl w:val="0"/>
          <w:numId w:val="20"/>
        </w:numPr>
        <w:spacing w:before="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doprava</w:t>
      </w:r>
    </w:p>
    <w:p w14:paraId="18219494" w14:textId="77777777" w:rsidR="00E36D86" w:rsidRDefault="00E36D86" w:rsidP="00EC3365">
      <w:pPr>
        <w:pStyle w:val="Odsekzoznamu"/>
        <w:numPr>
          <w:ilvl w:val="0"/>
          <w:numId w:val="20"/>
        </w:numPr>
        <w:spacing w:before="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Finálne stavebné úpravy, vrátane všetkých stavebných prác potrebných pre zhotovenie, </w:t>
      </w:r>
    </w:p>
    <w:p w14:paraId="1D37F46E" w14:textId="165111B2" w:rsidR="00E36D86" w:rsidRPr="00EC3365" w:rsidRDefault="00E36D86" w:rsidP="00EC3365">
      <w:pPr>
        <w:pStyle w:val="Odsekzoznamu"/>
        <w:numPr>
          <w:ilvl w:val="0"/>
          <w:numId w:val="20"/>
        </w:numPr>
        <w:spacing w:before="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Technická dokumentácia</w:t>
      </w:r>
      <w:r w:rsidR="00EC3365">
        <w:rPr>
          <w:rFonts w:cstheme="minorHAnsi"/>
          <w:sz w:val="20"/>
        </w:rPr>
        <w:t>, vyhlásenie o parametroch výrobkov  použitých na plnenie predmetu zákazky v slovenskom jazyku</w:t>
      </w:r>
      <w:r>
        <w:rPr>
          <w:rFonts w:cstheme="minorHAnsi"/>
          <w:sz w:val="20"/>
        </w:rPr>
        <w:t xml:space="preserve">, </w:t>
      </w:r>
    </w:p>
    <w:p w14:paraId="49A70E89" w14:textId="3BDEF147" w:rsidR="00E36D86" w:rsidRDefault="00EC3365" w:rsidP="00EC3365">
      <w:pPr>
        <w:pStyle w:val="Odsekzoznamu"/>
        <w:numPr>
          <w:ilvl w:val="0"/>
          <w:numId w:val="20"/>
        </w:numPr>
        <w:spacing w:before="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O</w:t>
      </w:r>
      <w:r w:rsidR="00E36D86">
        <w:rPr>
          <w:rFonts w:cstheme="minorHAnsi"/>
          <w:sz w:val="20"/>
        </w:rPr>
        <w:t>dovzdanie okien objednávateľovi, zaškolenie obsluhy</w:t>
      </w:r>
    </w:p>
    <w:p w14:paraId="3785246F" w14:textId="652B41E4" w:rsidR="00BC1286" w:rsidRPr="00BC1286" w:rsidRDefault="00E36D86" w:rsidP="00EC3365">
      <w:pPr>
        <w:pStyle w:val="Odsekzoznamu"/>
        <w:numPr>
          <w:ilvl w:val="0"/>
          <w:numId w:val="20"/>
        </w:numPr>
        <w:spacing w:before="6"/>
        <w:jc w:val="both"/>
        <w:rPr>
          <w:rFonts w:cstheme="minorHAnsi"/>
          <w:sz w:val="20"/>
        </w:rPr>
      </w:pPr>
      <w:r w:rsidRPr="00BC1286">
        <w:rPr>
          <w:rFonts w:cstheme="minorHAnsi"/>
          <w:b/>
          <w:sz w:val="20"/>
        </w:rPr>
        <w:t>Záručná doba:</w:t>
      </w:r>
      <w:r>
        <w:rPr>
          <w:rFonts w:cstheme="minorHAnsi"/>
          <w:sz w:val="20"/>
        </w:rPr>
        <w:t xml:space="preserve"> minimálne 60 mesiacov odo dňa prevzatia dodávky a montáže preberacím protokolom </w:t>
      </w:r>
    </w:p>
    <w:p w14:paraId="4EFE9516" w14:textId="77777777" w:rsidR="00BC1286" w:rsidRDefault="00DA40E0" w:rsidP="00EC3365">
      <w:pPr>
        <w:spacing w:before="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BC1286">
        <w:rPr>
          <w:rFonts w:asciiTheme="minorHAnsi" w:hAnsiTheme="minorHAnsi" w:cstheme="minorHAnsi"/>
          <w:sz w:val="20"/>
        </w:rPr>
        <w:t xml:space="preserve">       </w:t>
      </w:r>
      <w:r>
        <w:rPr>
          <w:rFonts w:asciiTheme="minorHAnsi" w:hAnsiTheme="minorHAnsi" w:cstheme="minorHAnsi"/>
          <w:sz w:val="20"/>
        </w:rPr>
        <w:t xml:space="preserve"> Zhotoviteľ sa zaväzuje vykonávať montážne a stavebné práce výlučne osobami odborne spôsobilými na túto činnosť, </w:t>
      </w:r>
    </w:p>
    <w:p w14:paraId="234F2145" w14:textId="56EC0857" w:rsidR="00F12D71" w:rsidRDefault="00BC1286" w:rsidP="00EC3365">
      <w:pPr>
        <w:spacing w:before="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</w:t>
      </w:r>
      <w:r w:rsidR="00DA40E0">
        <w:rPr>
          <w:rFonts w:asciiTheme="minorHAnsi" w:hAnsiTheme="minorHAnsi" w:cstheme="minorHAnsi"/>
          <w:sz w:val="20"/>
        </w:rPr>
        <w:t xml:space="preserve">rešpektujúc všetky vyhlášky a nariadenia: </w:t>
      </w:r>
    </w:p>
    <w:p w14:paraId="71D72553" w14:textId="3A146880" w:rsidR="00DA40E0" w:rsidRDefault="00DA40E0" w:rsidP="00EC3365">
      <w:pPr>
        <w:pStyle w:val="Odsekzoznamu"/>
        <w:numPr>
          <w:ilvl w:val="0"/>
          <w:numId w:val="18"/>
        </w:numPr>
        <w:spacing w:before="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Zaistenie bezpečnosti a ochrany zdravia pri práci v zmysle zákona č. 124/2006 </w:t>
      </w:r>
      <w:proofErr w:type="spellStart"/>
      <w:r>
        <w:rPr>
          <w:rFonts w:cstheme="minorHAnsi"/>
          <w:sz w:val="20"/>
        </w:rPr>
        <w:t>Z.z</w:t>
      </w:r>
      <w:proofErr w:type="spellEnd"/>
      <w:r>
        <w:rPr>
          <w:rFonts w:cstheme="minorHAnsi"/>
          <w:sz w:val="20"/>
        </w:rPr>
        <w:t xml:space="preserve">. o bezpečnosti a ochrane zdravia pri práci </w:t>
      </w:r>
      <w:r w:rsidR="00CE6C0D">
        <w:rPr>
          <w:rFonts w:cstheme="minorHAnsi"/>
          <w:sz w:val="20"/>
        </w:rPr>
        <w:t xml:space="preserve"> v znení neskorších predpisov a zákona č. 314/2001 </w:t>
      </w:r>
      <w:proofErr w:type="spellStart"/>
      <w:r w:rsidR="00CE6C0D">
        <w:rPr>
          <w:rFonts w:cstheme="minorHAnsi"/>
          <w:sz w:val="20"/>
        </w:rPr>
        <w:t>Z.z</w:t>
      </w:r>
      <w:proofErr w:type="spellEnd"/>
      <w:r w:rsidR="00CE6C0D">
        <w:rPr>
          <w:rFonts w:cstheme="minorHAnsi"/>
          <w:sz w:val="20"/>
        </w:rPr>
        <w:t xml:space="preserve">. o ochrane pred požiarmi v znení neskorších predpisov </w:t>
      </w:r>
      <w:r>
        <w:rPr>
          <w:rFonts w:cstheme="minorHAnsi"/>
          <w:sz w:val="20"/>
        </w:rPr>
        <w:t xml:space="preserve"> </w:t>
      </w:r>
    </w:p>
    <w:p w14:paraId="68FE692C" w14:textId="3FD38F5A" w:rsidR="00DA40E0" w:rsidRDefault="00CE6C0D" w:rsidP="00BA7EC6">
      <w:pPr>
        <w:pStyle w:val="Odsekzoznamu"/>
        <w:numPr>
          <w:ilvl w:val="0"/>
          <w:numId w:val="18"/>
        </w:numPr>
        <w:spacing w:before="6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Zákon č. 90/2017 </w:t>
      </w:r>
      <w:proofErr w:type="spellStart"/>
      <w:r>
        <w:rPr>
          <w:rFonts w:cstheme="minorHAnsi"/>
          <w:sz w:val="20"/>
        </w:rPr>
        <w:t>Z.z</w:t>
      </w:r>
      <w:proofErr w:type="spellEnd"/>
      <w:r>
        <w:rPr>
          <w:rFonts w:cstheme="minorHAnsi"/>
          <w:sz w:val="20"/>
        </w:rPr>
        <w:t>. o odpadoch</w:t>
      </w:r>
    </w:p>
    <w:p w14:paraId="09FB7A28" w14:textId="00552B77" w:rsidR="00CE6C0D" w:rsidRDefault="00CE6C0D" w:rsidP="00CE6C0D">
      <w:pPr>
        <w:pStyle w:val="Odsekzoznamu"/>
        <w:spacing w:before="6"/>
        <w:rPr>
          <w:rFonts w:cstheme="minorHAnsi"/>
          <w:sz w:val="20"/>
        </w:rPr>
      </w:pPr>
      <w:r>
        <w:rPr>
          <w:rFonts w:cstheme="minorHAnsi"/>
          <w:sz w:val="20"/>
        </w:rPr>
        <w:t xml:space="preserve">Ďalšie súvisiace predpisy vzťahujúce sa k predmetu zákazky. </w:t>
      </w:r>
    </w:p>
    <w:p w14:paraId="64866B18" w14:textId="77777777" w:rsidR="00881D6C" w:rsidRDefault="00881D6C" w:rsidP="00CE6C0D">
      <w:pPr>
        <w:pStyle w:val="Odsekzoznamu"/>
        <w:spacing w:before="6"/>
        <w:rPr>
          <w:rFonts w:cstheme="minorHAnsi"/>
          <w:sz w:val="20"/>
        </w:rPr>
      </w:pPr>
    </w:p>
    <w:p w14:paraId="10845AD8" w14:textId="77777777" w:rsidR="00BC1286" w:rsidRDefault="00CE6C0D" w:rsidP="00E36D86">
      <w:pPr>
        <w:pStyle w:val="Odsekzoznamu"/>
        <w:spacing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Zhotoviteľ zodpovedá za vhodnosť použitých komponentov a materiálov k požadovanému spôsobu využitia predmetu zákazky. </w:t>
      </w:r>
    </w:p>
    <w:p w14:paraId="5FD560FA" w14:textId="0BB2A5FA" w:rsidR="00DA40E0" w:rsidRPr="00BC1286" w:rsidRDefault="00E36D86" w:rsidP="00BC1286">
      <w:pPr>
        <w:pStyle w:val="Odsekzoznamu"/>
        <w:spacing w:line="240" w:lineRule="auto"/>
        <w:rPr>
          <w:rFonts w:ascii="Calibri" w:hAnsi="Calibri"/>
          <w:b/>
          <w:bCs/>
          <w:color w:val="000000"/>
          <w:sz w:val="20"/>
        </w:rPr>
      </w:pPr>
      <w:r w:rsidRPr="00BC1286">
        <w:rPr>
          <w:rFonts w:ascii="Calibri" w:hAnsi="Calibri"/>
          <w:b/>
          <w:bCs/>
          <w:color w:val="000000"/>
          <w:sz w:val="20"/>
        </w:rPr>
        <w:t xml:space="preserve">Technická špecifikácia zákazky  je  </w:t>
      </w:r>
      <w:r w:rsidR="0051510E">
        <w:rPr>
          <w:rFonts w:ascii="Calibri" w:hAnsi="Calibri"/>
          <w:b/>
          <w:bCs/>
          <w:color w:val="000000"/>
          <w:sz w:val="20"/>
        </w:rPr>
        <w:t>uvedená v Prílohe č</w:t>
      </w:r>
      <w:r w:rsidRPr="00BC1286">
        <w:rPr>
          <w:rFonts w:ascii="Calibri" w:hAnsi="Calibri"/>
          <w:b/>
          <w:bCs/>
          <w:color w:val="000000"/>
          <w:sz w:val="20"/>
        </w:rPr>
        <w:t xml:space="preserve">. </w:t>
      </w:r>
      <w:r w:rsidR="0051510E">
        <w:rPr>
          <w:rFonts w:ascii="Calibri" w:hAnsi="Calibri"/>
          <w:b/>
          <w:bCs/>
          <w:color w:val="000000"/>
          <w:sz w:val="20"/>
        </w:rPr>
        <w:t>1</w:t>
      </w:r>
    </w:p>
    <w:p w14:paraId="188374F0" w14:textId="017E0417" w:rsidR="00983FC6" w:rsidRPr="00335131" w:rsidRDefault="000F7349" w:rsidP="00881D6C">
      <w:pPr>
        <w:pStyle w:val="Nadpis1"/>
        <w:numPr>
          <w:ilvl w:val="0"/>
          <w:numId w:val="9"/>
        </w:numPr>
        <w:tabs>
          <w:tab w:val="left" w:pos="461"/>
        </w:tabs>
        <w:spacing w:line="274" w:lineRule="exact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    </w:t>
      </w:r>
      <w:r w:rsidR="00983FC6" w:rsidRPr="00510D10">
        <w:rPr>
          <w:rFonts w:ascii="Calibri" w:hAnsi="Calibri" w:cs="Calibri"/>
          <w:spacing w:val="-1"/>
          <w:sz w:val="20"/>
          <w:szCs w:val="20"/>
        </w:rPr>
        <w:t>Predpokladaná</w:t>
      </w:r>
      <w:r w:rsidR="00983FC6" w:rsidRPr="00510D10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983FC6" w:rsidRPr="00510D10">
        <w:rPr>
          <w:rFonts w:ascii="Calibri" w:hAnsi="Calibri" w:cs="Calibri"/>
          <w:spacing w:val="-1"/>
          <w:sz w:val="20"/>
          <w:szCs w:val="20"/>
        </w:rPr>
        <w:t>hodnota</w:t>
      </w:r>
      <w:r w:rsidR="00983FC6" w:rsidRPr="00510D10">
        <w:rPr>
          <w:rFonts w:ascii="Calibri" w:hAnsi="Calibri" w:cs="Calibri"/>
          <w:sz w:val="20"/>
          <w:szCs w:val="20"/>
        </w:rPr>
        <w:t xml:space="preserve"> </w:t>
      </w:r>
      <w:r w:rsidR="00983FC6" w:rsidRPr="00510D10">
        <w:rPr>
          <w:rFonts w:ascii="Calibri" w:hAnsi="Calibri" w:cs="Calibri"/>
          <w:spacing w:val="-1"/>
          <w:sz w:val="20"/>
          <w:szCs w:val="20"/>
        </w:rPr>
        <w:t>zákazky:</w:t>
      </w:r>
      <w:r w:rsidR="00881D6C">
        <w:rPr>
          <w:rFonts w:ascii="Calibri" w:hAnsi="Calibri" w:cs="Calibri"/>
          <w:spacing w:val="-1"/>
          <w:sz w:val="20"/>
          <w:szCs w:val="20"/>
        </w:rPr>
        <w:t xml:space="preserve">  </w:t>
      </w:r>
      <w:r w:rsidR="00983FC6" w:rsidRPr="00881D6C">
        <w:rPr>
          <w:rFonts w:ascii="Calibri" w:hAnsi="Calibri" w:cs="Calibri"/>
          <w:sz w:val="20"/>
        </w:rPr>
        <w:t xml:space="preserve"> </w:t>
      </w:r>
      <w:r w:rsidR="00216341" w:rsidRPr="00216341">
        <w:rPr>
          <w:rFonts w:ascii="Calibri" w:hAnsi="Calibri" w:cs="Calibri"/>
          <w:b w:val="0"/>
          <w:sz w:val="20"/>
        </w:rPr>
        <w:t>149.682,14 € bez DPH</w:t>
      </w:r>
    </w:p>
    <w:p w14:paraId="5A6F9050" w14:textId="77777777" w:rsidR="00335131" w:rsidRPr="00216341" w:rsidRDefault="00335131" w:rsidP="00335131">
      <w:pPr>
        <w:pStyle w:val="Nadpis1"/>
        <w:tabs>
          <w:tab w:val="left" w:pos="461"/>
        </w:tabs>
        <w:spacing w:line="274" w:lineRule="exact"/>
        <w:ind w:left="644" w:firstLine="0"/>
        <w:rPr>
          <w:rFonts w:ascii="Calibri" w:hAnsi="Calibri" w:cs="Calibri"/>
          <w:b w:val="0"/>
          <w:bCs w:val="0"/>
          <w:sz w:val="20"/>
          <w:szCs w:val="20"/>
        </w:rPr>
      </w:pPr>
    </w:p>
    <w:p w14:paraId="466A4013" w14:textId="77777777" w:rsidR="00316F89" w:rsidRPr="004E3D2D" w:rsidRDefault="00983FC6" w:rsidP="00316F89">
      <w:pPr>
        <w:pStyle w:val="Nadpis1"/>
        <w:numPr>
          <w:ilvl w:val="0"/>
          <w:numId w:val="9"/>
        </w:numPr>
        <w:tabs>
          <w:tab w:val="left" w:pos="461"/>
        </w:tabs>
        <w:spacing w:line="274" w:lineRule="exact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   </w:t>
      </w:r>
      <w:r w:rsidR="00316F89" w:rsidRPr="00B61615">
        <w:rPr>
          <w:rFonts w:ascii="Calibri" w:hAnsi="Calibri" w:cs="Calibri"/>
          <w:bCs w:val="0"/>
          <w:sz w:val="20"/>
          <w:szCs w:val="20"/>
        </w:rPr>
        <w:t xml:space="preserve">Variantné riešenie / ekvivalent </w:t>
      </w:r>
      <w:r w:rsidR="00316F89">
        <w:rPr>
          <w:rFonts w:ascii="Calibri" w:hAnsi="Calibri" w:cs="Calibri"/>
          <w:bCs w:val="0"/>
          <w:sz w:val="20"/>
          <w:szCs w:val="20"/>
        </w:rPr>
        <w:t xml:space="preserve">: </w:t>
      </w:r>
    </w:p>
    <w:p w14:paraId="7528F549" w14:textId="77777777" w:rsidR="00316F89" w:rsidRDefault="00316F89" w:rsidP="00316F89">
      <w:pPr>
        <w:pStyle w:val="Nadpis1"/>
        <w:numPr>
          <w:ilvl w:val="1"/>
          <w:numId w:val="9"/>
        </w:numPr>
        <w:tabs>
          <w:tab w:val="left" w:pos="461"/>
        </w:tabs>
        <w:spacing w:line="274" w:lineRule="exact"/>
        <w:ind w:left="980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verejný obstarávateľ neumožňuje predloženie variantných riešení. Ak súčasťou cenovej  ponuky bude aj variantné riešenie, nebude takéto variantné riešenie zaradené do vyhodnotenia cenových ponúk .</w:t>
      </w:r>
    </w:p>
    <w:p w14:paraId="14CE38EB" w14:textId="3AA4C94C" w:rsidR="00316F89" w:rsidRPr="00316F89" w:rsidRDefault="00316F89" w:rsidP="00C61011">
      <w:pPr>
        <w:pStyle w:val="Nadpis1"/>
        <w:numPr>
          <w:ilvl w:val="1"/>
          <w:numId w:val="9"/>
        </w:numPr>
        <w:tabs>
          <w:tab w:val="left" w:pos="461"/>
        </w:tabs>
        <w:spacing w:line="274" w:lineRule="exact"/>
        <w:ind w:left="980"/>
        <w:rPr>
          <w:rFonts w:ascii="Calibri" w:hAnsi="Calibri" w:cs="Calibri"/>
          <w:b w:val="0"/>
          <w:bCs w:val="0"/>
          <w:sz w:val="20"/>
          <w:szCs w:val="20"/>
        </w:rPr>
      </w:pPr>
      <w:r w:rsidRPr="00316F89">
        <w:rPr>
          <w:rFonts w:ascii="Calibri" w:hAnsi="Calibri" w:cs="Calibri"/>
          <w:b w:val="0"/>
          <w:sz w:val="20"/>
          <w:szCs w:val="20"/>
        </w:rPr>
        <w:t xml:space="preserve">V prípade, ak táto výzva, alebo dokumenty poskytnuté  v rámci príloh tejto výzvy identifikujú konkrétny typ výrobku, alebo výrobok konkrétneho výrobcu, alebo identifikujú konkrétneho dodávateľa alebo konkrétne technické riešenie, výrobný postup, značku, patent a krajinu pôvodu alebo výroby, verejný obstarávateľ umožní nahradiť takýto výrobok ekvivalentným výrobkom alebo ekvivalentom technického riešenia pod podmienkou, že ekvivalentný výrobok alebo ekvivalentné technické riešenie bude spĺňať úžitkové, prevádzkové a funkčné charakteristiky, ktoré sú nevyhnutné na zabezpečenie účelu na ktoré sú uvedené výrobky, technológie a zariadenia určené a zároveň nebude predstavovať zvýšené náklady pre verejného obstarávateľa.  </w:t>
      </w:r>
    </w:p>
    <w:p w14:paraId="7DE859F2" w14:textId="77777777" w:rsidR="00316F89" w:rsidRPr="00316F89" w:rsidRDefault="00316F89" w:rsidP="00316F89">
      <w:pPr>
        <w:pStyle w:val="Nadpis1"/>
        <w:tabs>
          <w:tab w:val="left" w:pos="461"/>
        </w:tabs>
        <w:spacing w:line="274" w:lineRule="exact"/>
        <w:ind w:left="980" w:firstLine="0"/>
        <w:rPr>
          <w:rFonts w:ascii="Calibri" w:hAnsi="Calibri" w:cs="Calibri"/>
          <w:b w:val="0"/>
          <w:bCs w:val="0"/>
          <w:sz w:val="20"/>
          <w:szCs w:val="20"/>
        </w:rPr>
      </w:pPr>
    </w:p>
    <w:p w14:paraId="712E7BCB" w14:textId="5231019F" w:rsidR="00452140" w:rsidRPr="002E783E" w:rsidRDefault="0051510E" w:rsidP="002E783E">
      <w:pPr>
        <w:pStyle w:val="Nadpis1"/>
        <w:numPr>
          <w:ilvl w:val="0"/>
          <w:numId w:val="9"/>
        </w:numPr>
        <w:tabs>
          <w:tab w:val="left" w:pos="461"/>
        </w:tabs>
        <w:spacing w:line="274" w:lineRule="exact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  </w:t>
      </w:r>
      <w:r w:rsidR="00DC2EFC">
        <w:rPr>
          <w:rFonts w:ascii="Calibri" w:hAnsi="Calibri" w:cs="Calibri"/>
          <w:spacing w:val="-1"/>
          <w:sz w:val="20"/>
          <w:szCs w:val="20"/>
        </w:rPr>
        <w:t xml:space="preserve">Spôsob vzniku záväzku :  </w:t>
      </w:r>
      <w:r w:rsidR="00DC2EFC" w:rsidRPr="00DC2EFC">
        <w:rPr>
          <w:rFonts w:ascii="Calibri" w:hAnsi="Calibri" w:cs="Calibri"/>
          <w:b w:val="0"/>
          <w:spacing w:val="-1"/>
          <w:sz w:val="20"/>
          <w:szCs w:val="20"/>
        </w:rPr>
        <w:t xml:space="preserve"> </w:t>
      </w:r>
      <w:r w:rsidR="008552C6">
        <w:rPr>
          <w:rFonts w:ascii="Calibri" w:hAnsi="Calibri" w:cs="Calibri"/>
          <w:b w:val="0"/>
          <w:spacing w:val="-1"/>
          <w:sz w:val="20"/>
          <w:szCs w:val="20"/>
        </w:rPr>
        <w:t>zmluva o dielo</w:t>
      </w:r>
      <w:r w:rsidR="00DC2EFC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0F7349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272D93" w:rsidRPr="002E783E">
        <w:rPr>
          <w:rFonts w:ascii="Calibri" w:hAnsi="Calibri" w:cs="Calibri"/>
          <w:spacing w:val="-1"/>
          <w:sz w:val="20"/>
          <w:szCs w:val="20"/>
        </w:rPr>
        <w:t xml:space="preserve">  </w:t>
      </w:r>
    </w:p>
    <w:p w14:paraId="1F501961" w14:textId="77777777" w:rsidR="00452140" w:rsidRPr="00335131" w:rsidRDefault="00452140" w:rsidP="00335131">
      <w:pPr>
        <w:rPr>
          <w:rFonts w:ascii="Calibri" w:hAnsi="Calibri" w:cs="Calibri"/>
          <w:spacing w:val="-1"/>
          <w:sz w:val="20"/>
        </w:rPr>
      </w:pPr>
    </w:p>
    <w:p w14:paraId="58F9C28D" w14:textId="04BBC601" w:rsidR="00DC2EFC" w:rsidRDefault="002E783E" w:rsidP="00983FC6">
      <w:pPr>
        <w:pStyle w:val="Nadpis1"/>
        <w:numPr>
          <w:ilvl w:val="0"/>
          <w:numId w:val="9"/>
        </w:numPr>
        <w:tabs>
          <w:tab w:val="left" w:pos="461"/>
        </w:tabs>
        <w:spacing w:line="274" w:lineRule="exact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  </w:t>
      </w:r>
      <w:r w:rsidR="00272D93">
        <w:rPr>
          <w:rFonts w:ascii="Calibri" w:hAnsi="Calibri" w:cs="Calibri"/>
          <w:spacing w:val="-1"/>
          <w:sz w:val="20"/>
          <w:szCs w:val="20"/>
        </w:rPr>
        <w:t>Miesto plnenia :</w:t>
      </w:r>
      <w:r w:rsidR="00272D93">
        <w:rPr>
          <w:rFonts w:ascii="Calibri" w:hAnsi="Calibri" w:cs="Calibri"/>
          <w:b w:val="0"/>
          <w:bCs w:val="0"/>
          <w:sz w:val="20"/>
          <w:szCs w:val="20"/>
        </w:rPr>
        <w:t xml:space="preserve">   Stredná športová škola, Trieda SNP 104, Košice </w:t>
      </w:r>
    </w:p>
    <w:p w14:paraId="67B253BE" w14:textId="1158A029" w:rsidR="00EE295E" w:rsidRPr="001051F8" w:rsidRDefault="00EE295E" w:rsidP="001051F8">
      <w:pPr>
        <w:pStyle w:val="Nadpis1"/>
        <w:tabs>
          <w:tab w:val="left" w:pos="461"/>
        </w:tabs>
        <w:spacing w:line="274" w:lineRule="exact"/>
        <w:ind w:left="0" w:firstLine="0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512F5C31" w14:textId="099BBFFF" w:rsidR="00A870F9" w:rsidRPr="003D177B" w:rsidRDefault="002E783E" w:rsidP="00886110">
      <w:pPr>
        <w:pStyle w:val="Nadpis1"/>
        <w:numPr>
          <w:ilvl w:val="0"/>
          <w:numId w:val="9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   </w:t>
      </w:r>
      <w:r w:rsidR="00A870F9" w:rsidRPr="003D177B">
        <w:rPr>
          <w:rFonts w:asciiTheme="minorHAnsi" w:hAnsiTheme="minorHAnsi" w:cstheme="minorHAnsi"/>
          <w:bCs w:val="0"/>
          <w:sz w:val="22"/>
          <w:szCs w:val="22"/>
        </w:rPr>
        <w:t xml:space="preserve">Podmienky </w:t>
      </w:r>
      <w:r w:rsidR="003D177B" w:rsidRPr="003D177B">
        <w:rPr>
          <w:rFonts w:asciiTheme="minorHAnsi" w:hAnsiTheme="minorHAnsi" w:cstheme="minorHAnsi"/>
          <w:bCs w:val="0"/>
          <w:sz w:val="22"/>
          <w:szCs w:val="22"/>
        </w:rPr>
        <w:t xml:space="preserve">účasti </w:t>
      </w:r>
      <w:r w:rsidR="00A870F9" w:rsidRPr="003D177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</w:p>
    <w:p w14:paraId="49D66CF8" w14:textId="01C773B7" w:rsidR="003D177B" w:rsidRDefault="00A870F9" w:rsidP="00886110">
      <w:pPr>
        <w:pStyle w:val="Nadpis1"/>
        <w:tabs>
          <w:tab w:val="left" w:pos="462"/>
        </w:tabs>
        <w:spacing w:line="274" w:lineRule="exact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D177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</w:t>
      </w:r>
      <w:r w:rsidR="003D177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Verejný obstarávateľ nesmie uzavrieť zmluvu  s uchádzačom, ktorý nespĺňa podmienky účasti podľa § 32 ods.1 písm. e) a f) ZVO alebo ak u neho existuje dôvod na vylúčenie podľa § 40 ods. 6 písm. f) ZVO. Ustanovenie § 11 ZVO nie je dotknuté. </w:t>
      </w:r>
    </w:p>
    <w:p w14:paraId="3A07AEAE" w14:textId="42F3105C" w:rsidR="00A870F9" w:rsidRPr="003D177B" w:rsidRDefault="00A870F9" w:rsidP="00886110">
      <w:pPr>
        <w:pStyle w:val="Nadpis1"/>
        <w:numPr>
          <w:ilvl w:val="0"/>
          <w:numId w:val="16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D177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Informácie a formálne náležitosti nevyhnutné na splnenie podmienok účasti týkajúce sa osobného postavenia: </w:t>
      </w:r>
    </w:p>
    <w:p w14:paraId="02C15A0A" w14:textId="5C27310F" w:rsidR="00886110" w:rsidRPr="003D177B" w:rsidRDefault="00BE3DA4" w:rsidP="00886110">
      <w:pPr>
        <w:pStyle w:val="Nadpis1"/>
        <w:numPr>
          <w:ilvl w:val="0"/>
          <w:numId w:val="19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D177B">
        <w:rPr>
          <w:rFonts w:asciiTheme="minorHAnsi" w:hAnsiTheme="minorHAnsi" w:cstheme="minorHAnsi"/>
          <w:b w:val="0"/>
          <w:bCs w:val="0"/>
          <w:sz w:val="22"/>
          <w:szCs w:val="22"/>
        </w:rPr>
        <w:t>Uchádzač musí spĺňať podmienku účasti týkajúcu sa osobného postavenia podľa § 32 ods.1 písm. e)</w:t>
      </w:r>
      <w:r w:rsidR="00516A5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 f)</w:t>
      </w:r>
      <w:r w:rsidRPr="003D177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zákona – musí byť oprávnený dodávať </w:t>
      </w:r>
      <w:r w:rsidR="0088611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stavebné práce, tovar, služby </w:t>
      </w:r>
      <w:r w:rsidRPr="003D177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ktorý zodpovedá predmetu zákazky. </w:t>
      </w:r>
      <w:r w:rsidRPr="003D177B">
        <w:rPr>
          <w:rFonts w:asciiTheme="minorHAnsi" w:hAnsiTheme="minorHAnsi" w:cstheme="minorHAnsi"/>
          <w:bCs w:val="0"/>
          <w:sz w:val="22"/>
          <w:szCs w:val="22"/>
        </w:rPr>
        <w:t>Uchádzač nemusí predkladať v ponuke doklad o</w:t>
      </w:r>
      <w:r w:rsidR="00886110">
        <w:rPr>
          <w:rFonts w:asciiTheme="minorHAnsi" w:hAnsiTheme="minorHAnsi" w:cstheme="minorHAnsi"/>
          <w:bCs w:val="0"/>
          <w:sz w:val="22"/>
          <w:szCs w:val="22"/>
        </w:rPr>
        <w:t> </w:t>
      </w:r>
      <w:r w:rsidRPr="003D177B">
        <w:rPr>
          <w:rFonts w:asciiTheme="minorHAnsi" w:hAnsiTheme="minorHAnsi" w:cstheme="minorHAnsi"/>
          <w:bCs w:val="0"/>
          <w:sz w:val="22"/>
          <w:szCs w:val="22"/>
        </w:rPr>
        <w:t>oprávnení</w:t>
      </w:r>
      <w:r w:rsidR="00886110">
        <w:rPr>
          <w:rFonts w:asciiTheme="minorHAnsi" w:hAnsiTheme="minorHAnsi" w:cstheme="minorHAnsi"/>
          <w:bCs w:val="0"/>
          <w:sz w:val="22"/>
          <w:szCs w:val="22"/>
        </w:rPr>
        <w:t>,</w:t>
      </w:r>
      <w:r w:rsidRPr="003D177B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3D177B">
        <w:rPr>
          <w:rFonts w:asciiTheme="minorHAnsi" w:hAnsiTheme="minorHAnsi" w:cstheme="minorHAnsi"/>
          <w:b w:val="0"/>
          <w:bCs w:val="0"/>
          <w:sz w:val="22"/>
          <w:szCs w:val="22"/>
        </w:rPr>
        <w:t>ktorý zodpovedá predmetu zákazky v súlade s prvou vetou</w:t>
      </w:r>
      <w:r w:rsidR="00886110">
        <w:rPr>
          <w:rFonts w:asciiTheme="minorHAnsi" w:hAnsiTheme="minorHAnsi" w:cstheme="minorHAnsi"/>
          <w:b w:val="0"/>
          <w:bCs w:val="0"/>
          <w:sz w:val="22"/>
          <w:szCs w:val="22"/>
        </w:rPr>
        <w:t>. (</w:t>
      </w:r>
      <w:r w:rsidR="00886110">
        <w:rPr>
          <w:rFonts w:asciiTheme="minorHAnsi" w:hAnsiTheme="minorHAnsi" w:cstheme="minorHAnsi"/>
          <w:b w:val="0"/>
          <w:bCs w:val="0"/>
          <w:i/>
          <w:sz w:val="22"/>
          <w:szCs w:val="22"/>
        </w:rPr>
        <w:t>Ak je za písaný v Zozname hospodárskych subjektov, verejný obstarávateľ overí jeho oprávnenie v registri na Úrade pre verejné obstarávanie alebo overí jeho oprávnenie v Registri právnických osôb, podnikateľov a orgánov verejnej moci. Ak by  vyhľadávanie v príslušnom registri nebolo možné, v takom prípade bude uchádzač požiadaný o doplnenie daného dokladu</w:t>
      </w:r>
      <w:r w:rsidR="0051510E">
        <w:rPr>
          <w:rFonts w:asciiTheme="minorHAnsi" w:hAnsiTheme="minorHAnsi" w:cstheme="minorHAnsi"/>
          <w:b w:val="0"/>
          <w:bCs w:val="0"/>
          <w:i/>
          <w:sz w:val="22"/>
          <w:szCs w:val="22"/>
        </w:rPr>
        <w:t>).</w:t>
      </w:r>
    </w:p>
    <w:p w14:paraId="4EB4FCA2" w14:textId="65BD4DCA" w:rsidR="00BE3DA4" w:rsidRPr="003D177B" w:rsidRDefault="00BE3DA4" w:rsidP="00886110">
      <w:pPr>
        <w:pStyle w:val="Nadpis1"/>
        <w:numPr>
          <w:ilvl w:val="0"/>
          <w:numId w:val="19"/>
        </w:numPr>
        <w:tabs>
          <w:tab w:val="left" w:pos="142"/>
        </w:tabs>
        <w:spacing w:line="274" w:lineRule="exact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D177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Uchádzač nesmie byť vedený v registri osôb so zákazom účasti vo verejnom obstarávaní, ktorý vedie </w:t>
      </w:r>
      <w:r w:rsidR="00F16EE1" w:rsidRPr="003D177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B0455" w:rsidRPr="003D177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D177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Úrad pre verejné obstarávanie podľa § 183 zákona, </w:t>
      </w:r>
      <w:r w:rsidRPr="003D177B">
        <w:rPr>
          <w:rFonts w:asciiTheme="minorHAnsi" w:hAnsiTheme="minorHAnsi" w:cstheme="minorHAnsi"/>
          <w:bCs w:val="0"/>
          <w:sz w:val="22"/>
          <w:szCs w:val="22"/>
        </w:rPr>
        <w:t>túto skutočnosť si overí verejný obstarávateľ sám na webovej stránke Úradu pre verejné obstarávanie</w:t>
      </w:r>
      <w:r w:rsidRPr="003D177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V prípade, že uchádzač je vedený v tomto registri ku dňu predkladania ponúk, nebude jeho ponuka hodnotená. </w:t>
      </w:r>
    </w:p>
    <w:p w14:paraId="19F548F1" w14:textId="77777777" w:rsidR="00364E2B" w:rsidRDefault="00BE3DA4" w:rsidP="00364E2B">
      <w:pPr>
        <w:pStyle w:val="Nadpis1"/>
        <w:numPr>
          <w:ilvl w:val="0"/>
          <w:numId w:val="19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3D177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Verejný obstarávateľ </w:t>
      </w:r>
      <w:r w:rsidRPr="003D177B">
        <w:rPr>
          <w:rFonts w:asciiTheme="minorHAnsi" w:hAnsiTheme="minorHAnsi" w:cstheme="minorHAnsi"/>
          <w:bCs w:val="0"/>
          <w:sz w:val="22"/>
          <w:szCs w:val="22"/>
        </w:rPr>
        <w:t xml:space="preserve">nesmie uzavrieť zmluvu s uchádzačom, ktorý nespĺňa podmienky účasti podľa § 32 ods. 1 písm. e) a f) alebo ak u neho existuje dôvod na vylúčenie podľa § 40 ods. 6 </w:t>
      </w:r>
      <w:proofErr w:type="spellStart"/>
      <w:r w:rsidRPr="003D177B">
        <w:rPr>
          <w:rFonts w:asciiTheme="minorHAnsi" w:hAnsiTheme="minorHAnsi" w:cstheme="minorHAnsi"/>
          <w:bCs w:val="0"/>
          <w:sz w:val="22"/>
          <w:szCs w:val="22"/>
        </w:rPr>
        <w:t>písm.f</w:t>
      </w:r>
      <w:proofErr w:type="spellEnd"/>
      <w:r w:rsidRPr="003D177B">
        <w:rPr>
          <w:rFonts w:asciiTheme="minorHAnsi" w:hAnsiTheme="minorHAnsi" w:cstheme="minorHAnsi"/>
          <w:bCs w:val="0"/>
          <w:sz w:val="22"/>
          <w:szCs w:val="22"/>
        </w:rPr>
        <w:t>).</w:t>
      </w:r>
    </w:p>
    <w:p w14:paraId="6E086B1F" w14:textId="77777777" w:rsidR="00364E2B" w:rsidRPr="00364E2B" w:rsidRDefault="00364E2B" w:rsidP="00364E2B">
      <w:pPr>
        <w:pStyle w:val="Nadpis1"/>
        <w:tabs>
          <w:tab w:val="left" w:pos="462"/>
        </w:tabs>
        <w:spacing w:line="274" w:lineRule="exact"/>
        <w:ind w:left="1004" w:firstLine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69360372" w14:textId="0AD9C9C2" w:rsidR="003D177B" w:rsidRPr="00364E2B" w:rsidRDefault="003D177B" w:rsidP="00364E2B">
      <w:pPr>
        <w:pStyle w:val="Nadpis1"/>
        <w:numPr>
          <w:ilvl w:val="0"/>
          <w:numId w:val="9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364E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r w:rsidRPr="00364E2B">
        <w:rPr>
          <w:rFonts w:asciiTheme="minorHAnsi" w:hAnsiTheme="minorHAnsi" w:cstheme="minorHAnsi"/>
          <w:bCs w:val="0"/>
          <w:sz w:val="22"/>
          <w:szCs w:val="22"/>
        </w:rPr>
        <w:t xml:space="preserve">Podmienky financovania: </w:t>
      </w:r>
    </w:p>
    <w:p w14:paraId="582F23D9" w14:textId="2706C623" w:rsidR="003D177B" w:rsidRPr="003D177B" w:rsidRDefault="003D177B" w:rsidP="003D177B">
      <w:pPr>
        <w:pStyle w:val="Odsekzoznamu"/>
        <w:numPr>
          <w:ilvl w:val="0"/>
          <w:numId w:val="16"/>
        </w:numPr>
        <w:tabs>
          <w:tab w:val="left" w:pos="284"/>
        </w:tabs>
        <w:rPr>
          <w:rFonts w:ascii="Calibri" w:hAnsi="Calibri"/>
          <w:sz w:val="20"/>
          <w:szCs w:val="20"/>
        </w:rPr>
      </w:pPr>
      <w:r w:rsidRPr="003D177B">
        <w:rPr>
          <w:rFonts w:ascii="Calibri" w:hAnsi="Calibri"/>
          <w:sz w:val="20"/>
          <w:szCs w:val="20"/>
        </w:rPr>
        <w:t>Cena uvedená  v ponuke je záväzná počas celého obdobia  platnosti  zmluvy.</w:t>
      </w:r>
    </w:p>
    <w:p w14:paraId="237F2A34" w14:textId="1763ACA3" w:rsidR="003D177B" w:rsidRDefault="003D177B" w:rsidP="003D177B">
      <w:pPr>
        <w:pStyle w:val="Odsekzoznamu"/>
        <w:numPr>
          <w:ilvl w:val="0"/>
          <w:numId w:val="16"/>
        </w:numPr>
        <w:tabs>
          <w:tab w:val="left" w:pos="284"/>
        </w:tabs>
        <w:rPr>
          <w:rFonts w:ascii="Calibri" w:hAnsi="Calibri"/>
          <w:sz w:val="20"/>
          <w:szCs w:val="20"/>
        </w:rPr>
      </w:pPr>
      <w:r w:rsidRPr="003D177B">
        <w:rPr>
          <w:rFonts w:ascii="Calibri" w:hAnsi="Calibri"/>
          <w:sz w:val="20"/>
          <w:szCs w:val="20"/>
        </w:rPr>
        <w:t xml:space="preserve">Predmet zákazky  je financovaný  z  prostriedkov  obstarávateľa  </w:t>
      </w:r>
    </w:p>
    <w:p w14:paraId="164DE2F7" w14:textId="77777777" w:rsidR="003D177B" w:rsidRDefault="003D177B" w:rsidP="003D177B">
      <w:pPr>
        <w:pStyle w:val="Odsekzoznamu"/>
        <w:numPr>
          <w:ilvl w:val="0"/>
          <w:numId w:val="16"/>
        </w:numPr>
        <w:tabs>
          <w:tab w:val="left" w:pos="284"/>
        </w:tabs>
        <w:rPr>
          <w:rFonts w:ascii="Calibri" w:hAnsi="Calibri"/>
          <w:sz w:val="20"/>
          <w:szCs w:val="20"/>
        </w:rPr>
      </w:pPr>
      <w:r w:rsidRPr="003D177B">
        <w:rPr>
          <w:rFonts w:ascii="Calibri" w:hAnsi="Calibri"/>
          <w:sz w:val="20"/>
          <w:szCs w:val="20"/>
        </w:rPr>
        <w:t xml:space="preserve">Verejný obstarávateľ neposkytuje preddavok ani zálohovú platbu. </w:t>
      </w:r>
    </w:p>
    <w:p w14:paraId="4508DF84" w14:textId="34F5223A" w:rsidR="003D177B" w:rsidRDefault="003D177B" w:rsidP="003D177B">
      <w:pPr>
        <w:pStyle w:val="Odsekzoznamu"/>
        <w:numPr>
          <w:ilvl w:val="0"/>
          <w:numId w:val="16"/>
        </w:numPr>
        <w:tabs>
          <w:tab w:val="left" w:pos="284"/>
        </w:tabs>
        <w:rPr>
          <w:rFonts w:ascii="Calibri" w:hAnsi="Calibri"/>
          <w:sz w:val="20"/>
          <w:szCs w:val="20"/>
        </w:rPr>
      </w:pPr>
      <w:r w:rsidRPr="003D177B">
        <w:rPr>
          <w:rFonts w:ascii="Calibri" w:hAnsi="Calibri"/>
          <w:sz w:val="20"/>
          <w:szCs w:val="20"/>
        </w:rPr>
        <w:t>Cena za predmet zákazky  bude uhradená bezhotovostným prevodom na účet  úspešného uchádzača na základe vystavenej faktúry  a prevzatí predmetu plnenia.  Verejný obstarávateľ požaduje</w:t>
      </w:r>
      <w:r>
        <w:rPr>
          <w:rFonts w:ascii="Calibri" w:hAnsi="Calibri"/>
          <w:sz w:val="20"/>
          <w:szCs w:val="20"/>
        </w:rPr>
        <w:t xml:space="preserve"> </w:t>
      </w:r>
      <w:r w:rsidRPr="003D177B">
        <w:rPr>
          <w:rFonts w:ascii="Calibri" w:hAnsi="Calibri"/>
          <w:sz w:val="20"/>
          <w:szCs w:val="20"/>
        </w:rPr>
        <w:t xml:space="preserve">30 dňovú lehotu splatnosti faktúry odo dňa jej doručenia verejnému obstarávateľovi. </w:t>
      </w:r>
    </w:p>
    <w:p w14:paraId="0073B73B" w14:textId="77777777" w:rsidR="003D177B" w:rsidRPr="001D0A2F" w:rsidRDefault="003D177B" w:rsidP="003D177B">
      <w:pPr>
        <w:pStyle w:val="Odsekzoznamu"/>
        <w:numPr>
          <w:ilvl w:val="0"/>
          <w:numId w:val="16"/>
        </w:numPr>
        <w:tabs>
          <w:tab w:val="left" w:pos="284"/>
        </w:tabs>
        <w:rPr>
          <w:rFonts w:ascii="Calibri" w:hAnsi="Calibri"/>
          <w:sz w:val="20"/>
          <w:szCs w:val="20"/>
        </w:rPr>
      </w:pPr>
      <w:r w:rsidRPr="003D177B">
        <w:rPr>
          <w:rFonts w:ascii="Calibri" w:hAnsi="Calibri"/>
          <w:sz w:val="20"/>
          <w:szCs w:val="20"/>
        </w:rPr>
        <w:t>Vystavená faktúra musí obsahovať všetky náležitosti podľa platného právneho poriadku SR, špecifikáciu fakturovanej sumy a špecifikáciu predmetu zákazky.</w:t>
      </w:r>
      <w:r>
        <w:rPr>
          <w:rFonts w:ascii="Calibri" w:hAnsi="Calibri"/>
          <w:sz w:val="20"/>
          <w:szCs w:val="20"/>
        </w:rPr>
        <w:t xml:space="preserve">   </w:t>
      </w:r>
      <w:r w:rsidRPr="002959D4">
        <w:rPr>
          <w:rFonts w:ascii="Calibri" w:hAnsi="Calibri"/>
          <w:sz w:val="20"/>
          <w:szCs w:val="20"/>
        </w:rPr>
        <w:t xml:space="preserve"> </w:t>
      </w:r>
    </w:p>
    <w:p w14:paraId="6840BC8D" w14:textId="4E03602A" w:rsidR="001051F8" w:rsidRPr="001051F8" w:rsidRDefault="001051F8" w:rsidP="00364E2B">
      <w:pPr>
        <w:pStyle w:val="Nadpis1"/>
        <w:numPr>
          <w:ilvl w:val="0"/>
          <w:numId w:val="9"/>
        </w:numPr>
        <w:tabs>
          <w:tab w:val="left" w:pos="462"/>
          <w:tab w:val="left" w:pos="709"/>
        </w:tabs>
        <w:spacing w:line="274" w:lineRule="exact"/>
        <w:ind w:hanging="76"/>
        <w:rPr>
          <w:rFonts w:asciiTheme="minorHAnsi" w:hAnsiTheme="minorHAnsi" w:cstheme="minorHAnsi"/>
          <w:bCs w:val="0"/>
          <w:sz w:val="22"/>
          <w:szCs w:val="22"/>
        </w:rPr>
      </w:pPr>
      <w:r w:rsidRPr="001051F8">
        <w:rPr>
          <w:rFonts w:asciiTheme="minorHAnsi" w:hAnsiTheme="minorHAnsi" w:cstheme="minorHAnsi"/>
          <w:bCs w:val="0"/>
          <w:sz w:val="22"/>
          <w:szCs w:val="22"/>
        </w:rPr>
        <w:lastRenderedPageBreak/>
        <w:t>Kritérium na vyhodnotenie ponúk a pravidlá jeho uplatnenia</w:t>
      </w:r>
    </w:p>
    <w:p w14:paraId="168E4A70" w14:textId="137D834F" w:rsidR="001051F8" w:rsidRPr="001051F8" w:rsidRDefault="001051F8" w:rsidP="00364E2B">
      <w:pPr>
        <w:pStyle w:val="Nadpis1"/>
        <w:numPr>
          <w:ilvl w:val="1"/>
          <w:numId w:val="9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051F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Verejný obstarávateľ bude vyhodnocovať ponuky na základe kritéria </w:t>
      </w:r>
      <w:r w:rsidRPr="001051F8">
        <w:rPr>
          <w:rFonts w:asciiTheme="minorHAnsi" w:hAnsiTheme="minorHAnsi" w:cstheme="minorHAnsi"/>
          <w:bCs w:val="0"/>
          <w:sz w:val="22"/>
          <w:szCs w:val="22"/>
        </w:rPr>
        <w:t xml:space="preserve">najnižšia cena, </w:t>
      </w:r>
      <w:proofErr w:type="spellStart"/>
      <w:r w:rsidRPr="001051F8">
        <w:rPr>
          <w:rFonts w:asciiTheme="minorHAnsi" w:hAnsiTheme="minorHAnsi" w:cstheme="minorHAnsi"/>
          <w:b w:val="0"/>
          <w:bCs w:val="0"/>
          <w:sz w:val="22"/>
          <w:szCs w:val="22"/>
        </w:rPr>
        <w:t>t.j</w:t>
      </w:r>
      <w:proofErr w:type="spellEnd"/>
      <w:r w:rsidRPr="001051F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Pr="001051F8">
        <w:rPr>
          <w:rFonts w:asciiTheme="minorHAnsi" w:hAnsiTheme="minorHAnsi" w:cstheme="minorHAnsi"/>
          <w:bCs w:val="0"/>
          <w:sz w:val="22"/>
          <w:szCs w:val="22"/>
        </w:rPr>
        <w:t>najnižšia cena s DPH v mene EUR</w:t>
      </w:r>
      <w:r w:rsidRPr="001051F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za celý predmet zákazky.</w:t>
      </w:r>
      <w:r w:rsidR="00B54F8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Vyhodnotenie ponúk je neverejné. </w:t>
      </w:r>
    </w:p>
    <w:p w14:paraId="0ABEBD26" w14:textId="42D40AAF" w:rsidR="007D6299" w:rsidRDefault="001051F8" w:rsidP="00364E2B">
      <w:pPr>
        <w:pStyle w:val="Nadpis1"/>
        <w:numPr>
          <w:ilvl w:val="1"/>
          <w:numId w:val="9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D629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Verejný obstarávateľ zostaví </w:t>
      </w:r>
      <w:r w:rsidR="007D6299" w:rsidRPr="007D629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poradie ponúk predložených </w:t>
      </w:r>
      <w:r w:rsidR="007D6299">
        <w:rPr>
          <w:rFonts w:asciiTheme="minorHAnsi" w:hAnsiTheme="minorHAnsi" w:cstheme="minorHAnsi"/>
          <w:b w:val="0"/>
          <w:bCs w:val="0"/>
          <w:sz w:val="22"/>
          <w:szCs w:val="22"/>
        </w:rPr>
        <w:t>uchádzačmi</w:t>
      </w:r>
      <w:r w:rsidR="007D6299" w:rsidRPr="007D629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podľa hodnoty navrhovanej celkovej ceny za predmet zákazky od najnižšej po najvyššiu ponúkanú cenu s</w:t>
      </w:r>
      <w:r w:rsidR="007D6299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7D6299" w:rsidRPr="007D6299">
        <w:rPr>
          <w:rFonts w:asciiTheme="minorHAnsi" w:hAnsiTheme="minorHAnsi" w:cstheme="minorHAnsi"/>
          <w:b w:val="0"/>
          <w:bCs w:val="0"/>
          <w:sz w:val="22"/>
          <w:szCs w:val="22"/>
        </w:rPr>
        <w:t>DPH</w:t>
      </w:r>
      <w:r w:rsidR="007D629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7D6299" w:rsidRPr="007D629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</w:t>
      </w:r>
      <w:r w:rsidR="007D629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Ponuka s najnižšou celkovou cenou za predmet zákazky s DPH bude úspešná a umiestnená na 1. mieste, ostatné ponuky budú zoradené </w:t>
      </w:r>
      <w:r w:rsidR="00D143E2">
        <w:rPr>
          <w:rFonts w:asciiTheme="minorHAnsi" w:hAnsiTheme="minorHAnsi" w:cstheme="minorHAnsi"/>
          <w:b w:val="0"/>
          <w:bCs w:val="0"/>
          <w:sz w:val="22"/>
          <w:szCs w:val="22"/>
        </w:rPr>
        <w:t>v</w:t>
      </w:r>
      <w:r w:rsidR="007D629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zostupným poradím na základe predloženej cenovej ponuky. </w:t>
      </w:r>
    </w:p>
    <w:p w14:paraId="3CD04237" w14:textId="15C11FB4" w:rsidR="008B38AD" w:rsidRDefault="007D6299" w:rsidP="00364E2B">
      <w:pPr>
        <w:pStyle w:val="Nadpis1"/>
        <w:numPr>
          <w:ilvl w:val="1"/>
          <w:numId w:val="9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Verejný obstarávateľ u uchádzača, ktorý sa umiestnil na prvom mieste v poradí úspešnosti na základe vyhodnotenia kritéria – najnižšej celkovej ceny za predmet  zákazky s DPH, vyhodnotí splnenie podmienok účasti a požiadaviek na predmet zákazky.  V prípade ak dôjde k vylúčeniu uchádzača, vyhodnotí následne splnenie podmienok účasti a požiadaviek na predmet zákazky</w:t>
      </w:r>
      <w:r w:rsidR="000663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663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 ďalšieho uchádzača, 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ktorý sa umiestnil na prvom mieste v novo zostavenom poradí</w:t>
      </w:r>
      <w:r w:rsidR="0006638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56A23D83" w14:textId="77777777" w:rsidR="0006638B" w:rsidRPr="0006638B" w:rsidRDefault="0006638B" w:rsidP="0006638B">
      <w:pPr>
        <w:pStyle w:val="Nadpis1"/>
        <w:tabs>
          <w:tab w:val="left" w:pos="462"/>
        </w:tabs>
        <w:spacing w:line="274" w:lineRule="exact"/>
        <w:ind w:left="1169" w:firstLine="0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39B61450" w14:textId="115FCC19" w:rsidR="00C66541" w:rsidRPr="00E80B5E" w:rsidRDefault="009F4B98" w:rsidP="00364E2B">
      <w:pPr>
        <w:pStyle w:val="Nadpis1"/>
        <w:numPr>
          <w:ilvl w:val="0"/>
          <w:numId w:val="9"/>
        </w:numPr>
        <w:tabs>
          <w:tab w:val="left" w:pos="462"/>
        </w:tabs>
        <w:spacing w:line="274" w:lineRule="exact"/>
        <w:ind w:left="461" w:hanging="281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   </w:t>
      </w:r>
      <w:r w:rsidR="00C66541"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="00C66541"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="00C66541"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="00C66541" w:rsidRPr="00E80B5E">
        <w:rPr>
          <w:rFonts w:asciiTheme="minorHAnsi" w:hAnsiTheme="minorHAnsi" w:cstheme="minorHAnsi"/>
          <w:sz w:val="22"/>
          <w:szCs w:val="22"/>
        </w:rPr>
        <w:t xml:space="preserve"> ponuky</w:t>
      </w:r>
      <w:r w:rsidR="00C66541" w:rsidRPr="00E80B5E">
        <w:rPr>
          <w:rFonts w:asciiTheme="minorHAnsi" w:hAnsiTheme="minorHAnsi" w:cstheme="minorHAnsi"/>
          <w:spacing w:val="-1"/>
          <w:sz w:val="22"/>
          <w:szCs w:val="22"/>
        </w:rPr>
        <w:t>:</w:t>
      </w:r>
    </w:p>
    <w:p w14:paraId="19361E5A" w14:textId="61C79BAD" w:rsidR="00C66541" w:rsidRDefault="0051510E" w:rsidP="00364E2B">
      <w:pPr>
        <w:pStyle w:val="Zkladntext"/>
        <w:widowControl w:val="0"/>
        <w:numPr>
          <w:ilvl w:val="1"/>
          <w:numId w:val="9"/>
        </w:numPr>
        <w:tabs>
          <w:tab w:val="left" w:pos="1172"/>
        </w:tabs>
        <w:spacing w:after="0" w:line="274" w:lineRule="exac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C66541" w:rsidRPr="00E80B5E">
        <w:rPr>
          <w:rFonts w:asciiTheme="minorHAnsi" w:hAnsiTheme="minorHAnsi" w:cstheme="minorHAnsi"/>
          <w:sz w:val="22"/>
          <w:szCs w:val="22"/>
        </w:rPr>
        <w:t>Oslovený</w:t>
      </w:r>
      <w:r w:rsidR="00C66541"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C66541" w:rsidRPr="00E80B5E">
        <w:rPr>
          <w:rFonts w:asciiTheme="minorHAnsi" w:hAnsiTheme="minorHAnsi" w:cstheme="minorHAnsi"/>
          <w:spacing w:val="-1"/>
          <w:sz w:val="22"/>
          <w:szCs w:val="22"/>
        </w:rPr>
        <w:t>subjekt</w:t>
      </w:r>
      <w:r w:rsidR="00C66541"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C66541" w:rsidRPr="00E80B5E">
        <w:rPr>
          <w:rFonts w:asciiTheme="minorHAnsi" w:hAnsiTheme="minorHAnsi" w:cstheme="minorHAnsi"/>
          <w:sz w:val="22"/>
          <w:szCs w:val="22"/>
        </w:rPr>
        <w:t>– uchádzač, môže</w:t>
      </w:r>
      <w:r w:rsidR="00C66541"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predložiť</w:t>
      </w:r>
      <w:r w:rsidR="00C66541" w:rsidRPr="00E80B5E">
        <w:rPr>
          <w:rFonts w:asciiTheme="minorHAnsi" w:hAnsiTheme="minorHAnsi" w:cstheme="minorHAnsi"/>
          <w:sz w:val="22"/>
          <w:szCs w:val="22"/>
        </w:rPr>
        <w:t xml:space="preserve"> len</w:t>
      </w:r>
      <w:r w:rsidR="00C66541"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C66541" w:rsidRPr="00E80B5E">
        <w:rPr>
          <w:rFonts w:asciiTheme="minorHAnsi" w:hAnsiTheme="minorHAnsi" w:cstheme="minorHAnsi"/>
          <w:sz w:val="22"/>
          <w:szCs w:val="22"/>
        </w:rPr>
        <w:t xml:space="preserve">jednu </w:t>
      </w:r>
      <w:r w:rsidR="00C66541" w:rsidRPr="00E80B5E">
        <w:rPr>
          <w:rFonts w:asciiTheme="minorHAnsi" w:hAnsiTheme="minorHAnsi" w:cstheme="minorHAnsi"/>
          <w:spacing w:val="-1"/>
          <w:sz w:val="22"/>
          <w:szCs w:val="22"/>
        </w:rPr>
        <w:t>cenovú</w:t>
      </w:r>
      <w:r w:rsidR="00C66541" w:rsidRPr="00E80B5E">
        <w:rPr>
          <w:rFonts w:asciiTheme="minorHAnsi" w:hAnsiTheme="minorHAnsi" w:cstheme="minorHAnsi"/>
          <w:sz w:val="22"/>
          <w:szCs w:val="22"/>
        </w:rPr>
        <w:t xml:space="preserve"> ponuku.</w:t>
      </w:r>
    </w:p>
    <w:p w14:paraId="79828937" w14:textId="68D8ED35" w:rsidR="001D0A2F" w:rsidRDefault="0051510E" w:rsidP="00364E2B">
      <w:pPr>
        <w:pStyle w:val="Zkladntext"/>
        <w:widowControl w:val="0"/>
        <w:numPr>
          <w:ilvl w:val="1"/>
          <w:numId w:val="9"/>
        </w:numPr>
        <w:tabs>
          <w:tab w:val="left" w:pos="1172"/>
        </w:tabs>
        <w:spacing w:after="0" w:line="274" w:lineRule="exac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1D0A2F">
        <w:rPr>
          <w:rFonts w:asciiTheme="minorHAnsi" w:hAnsiTheme="minorHAnsi" w:cstheme="minorHAnsi"/>
          <w:sz w:val="22"/>
          <w:szCs w:val="22"/>
        </w:rPr>
        <w:t>Ponuka sa predkladá v slovenskom jazyku a v mene EUR.</w:t>
      </w:r>
    </w:p>
    <w:p w14:paraId="27A6EB62" w14:textId="592E3D4E" w:rsidR="00986CFE" w:rsidRDefault="0051510E" w:rsidP="00364E2B">
      <w:pPr>
        <w:pStyle w:val="Zkladntext"/>
        <w:widowControl w:val="0"/>
        <w:numPr>
          <w:ilvl w:val="1"/>
          <w:numId w:val="9"/>
        </w:numPr>
        <w:tabs>
          <w:tab w:val="left" w:pos="1172"/>
        </w:tabs>
        <w:spacing w:after="0" w:line="274" w:lineRule="exac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986CFE">
        <w:rPr>
          <w:rFonts w:asciiTheme="minorHAnsi" w:hAnsiTheme="minorHAnsi" w:cstheme="minorHAnsi"/>
          <w:sz w:val="22"/>
          <w:szCs w:val="22"/>
        </w:rPr>
        <w:t>V poskytnutej informácii sa uvedie cena za predmet zákazky bez DPH a s DPH. Navrhova</w:t>
      </w:r>
      <w:r w:rsidR="00BD0DF4">
        <w:rPr>
          <w:rFonts w:asciiTheme="minorHAnsi" w:hAnsiTheme="minorHAnsi" w:cstheme="minorHAnsi"/>
          <w:sz w:val="22"/>
          <w:szCs w:val="22"/>
        </w:rPr>
        <w:t xml:space="preserve">nú zmluvnú cenu je potrebné určiť najviac na 2 desatinné miesta. </w:t>
      </w:r>
      <w:r w:rsidR="00986C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D5E0F9" w14:textId="02D5E737" w:rsidR="00BD0DF4" w:rsidRDefault="0051510E" w:rsidP="00364E2B">
      <w:pPr>
        <w:pStyle w:val="Zkladntext"/>
        <w:widowControl w:val="0"/>
        <w:numPr>
          <w:ilvl w:val="1"/>
          <w:numId w:val="9"/>
        </w:numPr>
        <w:tabs>
          <w:tab w:val="left" w:pos="1172"/>
        </w:tabs>
        <w:spacing w:after="0" w:line="274" w:lineRule="exac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BD0DF4">
        <w:rPr>
          <w:rFonts w:asciiTheme="minorHAnsi" w:hAnsiTheme="minorHAnsi" w:cstheme="minorHAnsi"/>
          <w:sz w:val="22"/>
          <w:szCs w:val="22"/>
        </w:rPr>
        <w:t xml:space="preserve">Cena predmetu zákazky za obstarávaný predmet sa uvedie na základe vlastných výpočtov, pričom cena musí zahŕňať všetky náklady spojené s požadovaným predmetom zákazky. V predloženej cenovej ponuke sa vezme do úvahy všetko čo je nevyhnutné na riadne dodanie </w:t>
      </w:r>
      <w:r w:rsidR="00BD0DF4" w:rsidRPr="008552C6">
        <w:rPr>
          <w:rFonts w:asciiTheme="minorHAnsi" w:hAnsiTheme="minorHAnsi" w:cstheme="minorHAnsi"/>
          <w:sz w:val="22"/>
          <w:szCs w:val="22"/>
        </w:rPr>
        <w:t xml:space="preserve">diela </w:t>
      </w:r>
      <w:r w:rsidR="00BD0DF4">
        <w:rPr>
          <w:rFonts w:asciiTheme="minorHAnsi" w:hAnsiTheme="minorHAnsi" w:cstheme="minorHAnsi"/>
          <w:sz w:val="22"/>
          <w:szCs w:val="22"/>
        </w:rPr>
        <w:t>, pričom do ceny budú zahrnuté všetky náklady spojené s plnením predmetu zákazky.</w:t>
      </w:r>
    </w:p>
    <w:p w14:paraId="7D7A40A2" w14:textId="77777777" w:rsidR="00BD0DF4" w:rsidRDefault="00BD0DF4" w:rsidP="00364E2B">
      <w:pPr>
        <w:pStyle w:val="Nadpis1"/>
        <w:numPr>
          <w:ilvl w:val="1"/>
          <w:numId w:val="9"/>
        </w:numPr>
        <w:tabs>
          <w:tab w:val="left" w:pos="462"/>
        </w:tabs>
        <w:spacing w:line="274" w:lineRule="exact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Ak uchádzač nie je platiteľom DPH, uvedie navrhovanú cenu ako cenu bez DPH a zároveň aj ako cenu konečnú. Na skutočnosť, že uchádzač nie je platiteľom DPH, upozorní uchádzač vo svojej ponuke. </w:t>
      </w:r>
    </w:p>
    <w:p w14:paraId="560E8C99" w14:textId="38D867C5" w:rsidR="00BD0DF4" w:rsidRDefault="00BD0DF4" w:rsidP="00364E2B">
      <w:pPr>
        <w:pStyle w:val="Nadpis1"/>
        <w:numPr>
          <w:ilvl w:val="1"/>
          <w:numId w:val="9"/>
        </w:numPr>
        <w:tabs>
          <w:tab w:val="left" w:pos="462"/>
        </w:tabs>
        <w:spacing w:line="274" w:lineRule="exact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V prípade, ak úspešný uchádzač uvedie, že nie je platiteľom DPH a stane sa po predložení ponuky platiteľom DPH, nemá nárok na zvýšenie ceny o hodnotu DPH. </w:t>
      </w:r>
    </w:p>
    <w:p w14:paraId="6111C4A2" w14:textId="35C7AE54" w:rsidR="00BD0DF4" w:rsidRDefault="00BD0DF4" w:rsidP="00364E2B">
      <w:pPr>
        <w:pStyle w:val="Nadpis1"/>
        <w:numPr>
          <w:ilvl w:val="1"/>
          <w:numId w:val="9"/>
        </w:numPr>
        <w:tabs>
          <w:tab w:val="left" w:pos="462"/>
        </w:tabs>
        <w:spacing w:line="274" w:lineRule="exact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Všetky náklady a výdavky spojené s prípravou a s predložením ponuky znáša uchádzač bez finančného nároku voči verejnému obstarávateľovi, a to bez ohľadu na výsledok verejného obstarávania. </w:t>
      </w:r>
    </w:p>
    <w:p w14:paraId="370B472E" w14:textId="7B557C8D" w:rsidR="001D0A2F" w:rsidRDefault="0051510E" w:rsidP="00364E2B">
      <w:pPr>
        <w:pStyle w:val="Zkladntext"/>
        <w:widowControl w:val="0"/>
        <w:numPr>
          <w:ilvl w:val="1"/>
          <w:numId w:val="9"/>
        </w:numPr>
        <w:tabs>
          <w:tab w:val="left" w:pos="1172"/>
        </w:tabs>
        <w:spacing w:after="0" w:line="274" w:lineRule="exac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1D0A2F">
        <w:rPr>
          <w:rFonts w:asciiTheme="minorHAnsi" w:hAnsiTheme="minorHAnsi" w:cstheme="minorHAnsi"/>
          <w:sz w:val="22"/>
          <w:szCs w:val="22"/>
        </w:rPr>
        <w:t>Predložená cenová ponuka musí obsahovať identifikačné údaje uchádzača (obchodný názov, adresa sídla uchádzača alebo miesto jeho podnikania, IČO, DIČ, meno a priezvisko kontaktnej osoby, kontaktné telefónne číslo, emailová adresa)</w:t>
      </w:r>
    </w:p>
    <w:p w14:paraId="0CC8C7BB" w14:textId="77777777" w:rsidR="000D0719" w:rsidRPr="006346EA" w:rsidRDefault="000D0719" w:rsidP="00146508">
      <w:pPr>
        <w:pStyle w:val="Zkladntext"/>
        <w:widowControl w:val="0"/>
        <w:tabs>
          <w:tab w:val="left" w:pos="1172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23BBDD9B" w14:textId="7125E947" w:rsidR="000D0719" w:rsidRPr="00146508" w:rsidRDefault="009F4B98" w:rsidP="00364E2B">
      <w:pPr>
        <w:pStyle w:val="Nadpis1"/>
        <w:numPr>
          <w:ilvl w:val="0"/>
          <w:numId w:val="9"/>
        </w:numPr>
        <w:tabs>
          <w:tab w:val="left" w:pos="462"/>
        </w:tabs>
        <w:spacing w:line="274" w:lineRule="exact"/>
        <w:ind w:left="461" w:hanging="281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  </w:t>
      </w:r>
      <w:r w:rsidR="00146508">
        <w:rPr>
          <w:rFonts w:asciiTheme="minorHAnsi" w:hAnsiTheme="minorHAnsi" w:cstheme="minorHAnsi"/>
          <w:spacing w:val="-1"/>
          <w:sz w:val="22"/>
          <w:szCs w:val="22"/>
        </w:rPr>
        <w:t>Spôsob predloženia  a o</w:t>
      </w:r>
      <w:r w:rsidR="000D0719">
        <w:rPr>
          <w:rFonts w:asciiTheme="minorHAnsi" w:hAnsiTheme="minorHAnsi" w:cstheme="minorHAnsi"/>
          <w:spacing w:val="-1"/>
          <w:sz w:val="22"/>
          <w:szCs w:val="22"/>
        </w:rPr>
        <w:t xml:space="preserve">bsah ponuky: </w:t>
      </w:r>
    </w:p>
    <w:p w14:paraId="6F80C773" w14:textId="3591AD7E" w:rsidR="00146508" w:rsidRDefault="00146508" w:rsidP="00364E2B">
      <w:pPr>
        <w:pStyle w:val="Nadpis1"/>
        <w:numPr>
          <w:ilvl w:val="1"/>
          <w:numId w:val="9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Cenová ponuka sa predkladá v písomnej podobe prostredníctvom pošty, iného doručovateľa, osobne, najneskôr do uplynutia lehoty na predkladanie ponúk. </w:t>
      </w:r>
    </w:p>
    <w:p w14:paraId="6E29F9B6" w14:textId="449EA324" w:rsidR="00146508" w:rsidRDefault="00146508" w:rsidP="00335131">
      <w:pPr>
        <w:pStyle w:val="Nadpis1"/>
        <w:tabs>
          <w:tab w:val="left" w:pos="462"/>
        </w:tabs>
        <w:spacing w:line="274" w:lineRule="exact"/>
        <w:ind w:left="1169" w:firstLine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Ak sa ponuka  predkladá v listinnej forme, musí byť doručená v uzatvorenom nepriehľadnom obale, označenom adresou verejného obstarávateľa, obchodným menom a sídlom uchádzača a slovami:  „ </w:t>
      </w:r>
      <w:r w:rsidRPr="0033513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Neotvárať – cenová ponuka: </w:t>
      </w:r>
      <w:r w:rsidR="008552C6" w:rsidRPr="0033513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„</w:t>
      </w:r>
      <w:r w:rsidR="00516A57" w:rsidRPr="00335131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Výmena okien v škole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“</w:t>
      </w:r>
    </w:p>
    <w:p w14:paraId="79315577" w14:textId="787E5A8F" w:rsidR="000D0719" w:rsidRDefault="00B54F8C" w:rsidP="00364E2B">
      <w:pPr>
        <w:pStyle w:val="Nadpis1"/>
        <w:numPr>
          <w:ilvl w:val="1"/>
          <w:numId w:val="9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Obsah ponuky</w:t>
      </w:r>
      <w:r w:rsidR="000D071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</w:p>
    <w:p w14:paraId="74A8A9BB" w14:textId="1BEB720E" w:rsidR="000D0719" w:rsidRPr="0006638B" w:rsidRDefault="000D0719" w:rsidP="0006638B">
      <w:pPr>
        <w:pStyle w:val="Nadpis1"/>
        <w:numPr>
          <w:ilvl w:val="0"/>
          <w:numId w:val="16"/>
        </w:numPr>
        <w:spacing w:line="274" w:lineRule="exact"/>
        <w:ind w:firstLine="28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Príloha č. </w:t>
      </w:r>
      <w:r w:rsidR="001843EA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</w:t>
      </w:r>
      <w:r w:rsidRPr="008B38AD">
        <w:rPr>
          <w:rFonts w:asciiTheme="minorHAnsi" w:hAnsiTheme="minorHAnsi" w:cstheme="minorHAnsi"/>
          <w:bCs w:val="0"/>
          <w:sz w:val="22"/>
          <w:szCs w:val="22"/>
        </w:rPr>
        <w:t>Návrh uchádzača na plnenia kritéria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</w:p>
    <w:p w14:paraId="7000E7A7" w14:textId="0CD264E0" w:rsidR="00986CFE" w:rsidRDefault="00986CFE" w:rsidP="0006638B">
      <w:pPr>
        <w:pStyle w:val="Nadpis1"/>
        <w:numPr>
          <w:ilvl w:val="0"/>
          <w:numId w:val="16"/>
        </w:numPr>
        <w:spacing w:line="274" w:lineRule="exact"/>
        <w:ind w:firstLine="28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663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Príloha č. </w:t>
      </w:r>
      <w:r w:rsidR="001843EA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Pr="000663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</w:t>
      </w:r>
      <w:r w:rsidR="00BC1286" w:rsidRPr="00335131">
        <w:rPr>
          <w:rFonts w:asciiTheme="minorHAnsi" w:hAnsiTheme="minorHAnsi" w:cstheme="minorHAnsi"/>
          <w:bCs w:val="0"/>
          <w:sz w:val="22"/>
          <w:szCs w:val="22"/>
        </w:rPr>
        <w:t>Výkaz výmer</w:t>
      </w:r>
      <w:r w:rsidR="00BC128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663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 </w:t>
      </w:r>
      <w:proofErr w:type="spellStart"/>
      <w:r w:rsidRPr="0006638B">
        <w:rPr>
          <w:rFonts w:asciiTheme="minorHAnsi" w:hAnsiTheme="minorHAnsi" w:cstheme="minorHAnsi"/>
          <w:b w:val="0"/>
          <w:bCs w:val="0"/>
          <w:i/>
          <w:sz w:val="20"/>
          <w:szCs w:val="20"/>
        </w:rPr>
        <w:t>nacenená</w:t>
      </w:r>
      <w:proofErr w:type="spellEnd"/>
      <w:r w:rsidRPr="0006638B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proofErr w:type="spellStart"/>
      <w:r w:rsidRPr="0006638B">
        <w:rPr>
          <w:rFonts w:asciiTheme="minorHAnsi" w:hAnsiTheme="minorHAnsi" w:cstheme="minorHAnsi"/>
          <w:b w:val="0"/>
          <w:bCs w:val="0"/>
          <w:i/>
          <w:sz w:val="20"/>
          <w:szCs w:val="20"/>
        </w:rPr>
        <w:t>položkovitá</w:t>
      </w:r>
      <w:proofErr w:type="spellEnd"/>
      <w:r w:rsidRPr="0006638B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špecifikácia / rozpočet)</w:t>
      </w:r>
      <w:r w:rsidRPr="000663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</w:p>
    <w:p w14:paraId="31DB73D7" w14:textId="4F56A83A" w:rsidR="001051F8" w:rsidRPr="00335131" w:rsidRDefault="0006638B" w:rsidP="00335131">
      <w:pPr>
        <w:pStyle w:val="Nadpis1"/>
        <w:numPr>
          <w:ilvl w:val="0"/>
          <w:numId w:val="16"/>
        </w:numPr>
        <w:spacing w:line="274" w:lineRule="exact"/>
        <w:ind w:firstLine="28"/>
        <w:rPr>
          <w:rFonts w:ascii="Calibri" w:hAnsi="Calibr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Príloha č. </w:t>
      </w:r>
      <w:r w:rsidR="00614A52"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</w:t>
      </w:r>
      <w:r w:rsidRPr="0006638B">
        <w:rPr>
          <w:rFonts w:asciiTheme="minorHAnsi" w:hAnsiTheme="minorHAnsi" w:cstheme="minorHAnsi"/>
          <w:bCs w:val="0"/>
          <w:sz w:val="22"/>
          <w:szCs w:val="22"/>
        </w:rPr>
        <w:t>Čestné vyhlásenie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</w:p>
    <w:p w14:paraId="4A80A74A" w14:textId="77777777" w:rsidR="00335131" w:rsidRPr="003E25CC" w:rsidRDefault="00335131" w:rsidP="00335131">
      <w:pPr>
        <w:pStyle w:val="Nadpis1"/>
        <w:spacing w:line="274" w:lineRule="exact"/>
        <w:ind w:left="993" w:firstLine="0"/>
        <w:rPr>
          <w:rFonts w:ascii="Calibri" w:hAnsi="Calibri"/>
          <w:b w:val="0"/>
          <w:sz w:val="18"/>
          <w:szCs w:val="18"/>
        </w:rPr>
      </w:pPr>
    </w:p>
    <w:p w14:paraId="185C2F92" w14:textId="422FA772" w:rsidR="00021F3E" w:rsidRPr="008A1C23" w:rsidRDefault="00983FC6" w:rsidP="00364E2B">
      <w:pPr>
        <w:pStyle w:val="Odsekzoznamu"/>
        <w:numPr>
          <w:ilvl w:val="0"/>
          <w:numId w:val="9"/>
        </w:numPr>
        <w:tabs>
          <w:tab w:val="left" w:pos="284"/>
          <w:tab w:val="left" w:pos="709"/>
        </w:tabs>
        <w:spacing w:after="0" w:line="240" w:lineRule="auto"/>
        <w:ind w:hanging="76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</w:t>
      </w:r>
      <w:r w:rsidR="00021F3E" w:rsidRPr="003E25CC">
        <w:rPr>
          <w:rFonts w:ascii="Calibri" w:hAnsi="Calibri"/>
          <w:b/>
          <w:sz w:val="20"/>
          <w:szCs w:val="20"/>
        </w:rPr>
        <w:t xml:space="preserve">ehota </w:t>
      </w:r>
      <w:r>
        <w:rPr>
          <w:rFonts w:ascii="Calibri" w:hAnsi="Calibri"/>
          <w:b/>
          <w:sz w:val="20"/>
          <w:szCs w:val="20"/>
        </w:rPr>
        <w:t xml:space="preserve"> a miesto </w:t>
      </w:r>
      <w:r w:rsidR="00021F3E" w:rsidRPr="003E25CC">
        <w:rPr>
          <w:rFonts w:ascii="Calibri" w:hAnsi="Calibri"/>
          <w:b/>
          <w:sz w:val="20"/>
          <w:szCs w:val="20"/>
        </w:rPr>
        <w:t xml:space="preserve">na predkladanie ponuky </w:t>
      </w:r>
      <w:r w:rsidR="00146508">
        <w:rPr>
          <w:rFonts w:ascii="Calibri" w:hAnsi="Calibri"/>
          <w:b/>
          <w:sz w:val="20"/>
          <w:szCs w:val="20"/>
        </w:rPr>
        <w:t xml:space="preserve">: </w:t>
      </w:r>
    </w:p>
    <w:p w14:paraId="40829628" w14:textId="4204BC92" w:rsidR="001051F8" w:rsidRPr="00BC1286" w:rsidRDefault="00146508" w:rsidP="00BC1286">
      <w:pPr>
        <w:pStyle w:val="Zkladntext"/>
        <w:widowControl w:val="0"/>
        <w:numPr>
          <w:ilvl w:val="0"/>
          <w:numId w:val="16"/>
        </w:numPr>
        <w:tabs>
          <w:tab w:val="left" w:pos="1172"/>
        </w:tabs>
        <w:spacing w:after="0"/>
        <w:ind w:right="1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Ponuky je potrebné doručiť na adresu :    Stredná športová škola, Trieda SNP 104, 040 11  Košice</w:t>
      </w:r>
    </w:p>
    <w:p w14:paraId="370BA0AF" w14:textId="71FD342A" w:rsidR="0006638B" w:rsidRPr="00316F89" w:rsidRDefault="00146508" w:rsidP="00316F89">
      <w:pPr>
        <w:pStyle w:val="Zkladntext"/>
        <w:widowControl w:val="0"/>
        <w:numPr>
          <w:ilvl w:val="0"/>
          <w:numId w:val="16"/>
        </w:numPr>
        <w:tabs>
          <w:tab w:val="left" w:pos="1172"/>
        </w:tabs>
        <w:spacing w:after="0"/>
        <w:ind w:right="173"/>
        <w:rPr>
          <w:rFonts w:asciiTheme="minorHAnsi" w:hAnsiTheme="minorHAnsi" w:cstheme="minorHAnsi"/>
          <w:sz w:val="22"/>
          <w:szCs w:val="22"/>
        </w:rPr>
      </w:pPr>
      <w:r w:rsidRPr="00983FC6">
        <w:rPr>
          <w:rFonts w:asciiTheme="minorHAnsi" w:hAnsiTheme="minorHAnsi" w:cstheme="minorHAnsi"/>
          <w:sz w:val="22"/>
          <w:szCs w:val="22"/>
          <w:u w:val="single"/>
        </w:rPr>
        <w:t>Lehota na predkladanie ponúk</w:t>
      </w:r>
      <w:r>
        <w:rPr>
          <w:rFonts w:asciiTheme="minorHAnsi" w:hAnsiTheme="minorHAnsi" w:cstheme="minorHAnsi"/>
          <w:sz w:val="22"/>
          <w:szCs w:val="22"/>
        </w:rPr>
        <w:t xml:space="preserve"> uplynie dňa :    </w:t>
      </w:r>
      <w:r w:rsidR="009F4B98">
        <w:rPr>
          <w:rFonts w:asciiTheme="minorHAnsi" w:hAnsiTheme="minorHAnsi" w:cstheme="minorHAnsi"/>
          <w:sz w:val="22"/>
          <w:szCs w:val="22"/>
        </w:rPr>
        <w:t xml:space="preserve"> </w:t>
      </w:r>
      <w:r w:rsidR="00335131" w:rsidRPr="00335131">
        <w:rPr>
          <w:rFonts w:asciiTheme="minorHAnsi" w:hAnsiTheme="minorHAnsi" w:cstheme="minorHAnsi"/>
          <w:b/>
          <w:sz w:val="22"/>
          <w:szCs w:val="22"/>
        </w:rPr>
        <w:t>31.</w:t>
      </w:r>
      <w:r w:rsidR="009F4B98">
        <w:rPr>
          <w:rFonts w:asciiTheme="minorHAnsi" w:hAnsiTheme="minorHAnsi" w:cstheme="minorHAnsi"/>
          <w:sz w:val="22"/>
          <w:szCs w:val="22"/>
        </w:rPr>
        <w:t xml:space="preserve"> </w:t>
      </w:r>
      <w:r w:rsidR="00D143E2">
        <w:rPr>
          <w:rFonts w:asciiTheme="minorHAnsi" w:hAnsiTheme="minorHAnsi" w:cstheme="minorHAnsi"/>
          <w:b/>
          <w:sz w:val="22"/>
          <w:szCs w:val="22"/>
        </w:rPr>
        <w:t>08.</w:t>
      </w:r>
      <w:r w:rsidR="00527941" w:rsidRPr="00527941">
        <w:rPr>
          <w:rFonts w:asciiTheme="minorHAnsi" w:hAnsiTheme="minorHAnsi" w:cstheme="minorHAnsi"/>
          <w:b/>
          <w:sz w:val="22"/>
          <w:szCs w:val="22"/>
        </w:rPr>
        <w:t>2021</w:t>
      </w:r>
      <w:r w:rsidRPr="007E7ECA">
        <w:rPr>
          <w:rFonts w:asciiTheme="minorHAnsi" w:hAnsiTheme="minorHAnsi" w:cstheme="minorHAnsi"/>
          <w:b/>
          <w:sz w:val="22"/>
          <w:szCs w:val="22"/>
        </w:rPr>
        <w:t xml:space="preserve">   o</w:t>
      </w:r>
      <w:r w:rsidR="00527941">
        <w:rPr>
          <w:rFonts w:asciiTheme="minorHAnsi" w:hAnsiTheme="minorHAnsi" w:cstheme="minorHAnsi"/>
          <w:b/>
          <w:sz w:val="22"/>
          <w:szCs w:val="22"/>
        </w:rPr>
        <w:t> </w:t>
      </w:r>
      <w:r w:rsidR="00B5008C">
        <w:rPr>
          <w:rFonts w:asciiTheme="minorHAnsi" w:hAnsiTheme="minorHAnsi" w:cstheme="minorHAnsi"/>
          <w:b/>
          <w:sz w:val="22"/>
          <w:szCs w:val="22"/>
        </w:rPr>
        <w:t xml:space="preserve"> 0</w:t>
      </w:r>
      <w:r w:rsidR="00527941">
        <w:rPr>
          <w:rFonts w:asciiTheme="minorHAnsi" w:hAnsiTheme="minorHAnsi" w:cstheme="minorHAnsi"/>
          <w:b/>
          <w:sz w:val="22"/>
          <w:szCs w:val="22"/>
        </w:rPr>
        <w:t>9:</w:t>
      </w:r>
      <w:r w:rsidRPr="007E7ECA">
        <w:rPr>
          <w:rFonts w:asciiTheme="minorHAnsi" w:hAnsiTheme="minorHAnsi" w:cstheme="minorHAnsi"/>
          <w:b/>
          <w:sz w:val="22"/>
          <w:szCs w:val="22"/>
        </w:rPr>
        <w:t>00 hod</w:t>
      </w:r>
    </w:p>
    <w:p w14:paraId="0D90F2E9" w14:textId="291EB5E4" w:rsidR="00983FC6" w:rsidRDefault="00983FC6" w:rsidP="001051F8">
      <w:pPr>
        <w:pStyle w:val="Zkladntext"/>
        <w:widowControl w:val="0"/>
        <w:numPr>
          <w:ilvl w:val="0"/>
          <w:numId w:val="16"/>
        </w:numPr>
        <w:tabs>
          <w:tab w:val="left" w:pos="1172"/>
        </w:tabs>
        <w:spacing w:after="0"/>
        <w:ind w:right="1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Cenové ponuky musia byť doručené v stanovenej lehote.</w:t>
      </w:r>
    </w:p>
    <w:p w14:paraId="1A34A381" w14:textId="5FD07DD0" w:rsidR="0006638B" w:rsidRDefault="0006638B" w:rsidP="001051F8">
      <w:pPr>
        <w:pStyle w:val="Zkladntext"/>
        <w:widowControl w:val="0"/>
        <w:numPr>
          <w:ilvl w:val="0"/>
          <w:numId w:val="16"/>
        </w:numPr>
        <w:tabs>
          <w:tab w:val="left" w:pos="1172"/>
        </w:tabs>
        <w:spacing w:after="0"/>
        <w:ind w:right="1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Cenová ponuka predložená  listinne po uplynutí lehoty na predkladanie cenových ponúk sa vráti odosielateľovi neotvorená, ak odosielateľ bude známy. </w:t>
      </w:r>
    </w:p>
    <w:p w14:paraId="5C77748B" w14:textId="76B4300E" w:rsidR="0006638B" w:rsidRDefault="0006638B" w:rsidP="001051F8">
      <w:pPr>
        <w:pStyle w:val="Zkladntext"/>
        <w:widowControl w:val="0"/>
        <w:numPr>
          <w:ilvl w:val="0"/>
          <w:numId w:val="16"/>
        </w:numPr>
        <w:tabs>
          <w:tab w:val="left" w:pos="1172"/>
        </w:tabs>
        <w:spacing w:after="0"/>
        <w:ind w:right="1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Cenové ponuky doručené v lehote na predkladanie cenových ponúk sa nevracajú. Zostávajú ako súčasť dokumentácie postupu verejného obstarávania. </w:t>
      </w:r>
    </w:p>
    <w:p w14:paraId="79A47D85" w14:textId="7C25FA00" w:rsidR="00DB2462" w:rsidRDefault="00DB2462" w:rsidP="001051F8">
      <w:pPr>
        <w:pStyle w:val="Zkladntext"/>
        <w:widowControl w:val="0"/>
        <w:numPr>
          <w:ilvl w:val="0"/>
          <w:numId w:val="16"/>
        </w:numPr>
        <w:tabs>
          <w:tab w:val="left" w:pos="1172"/>
        </w:tabs>
        <w:spacing w:after="0"/>
        <w:ind w:right="1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Lehota viazanosti cenových ponúk: uchádzač je svojou ponukou viazaný od uplynutia lehoty na predkladanie ponúk až do uplynutia lehoty stanovenej verejným obstarávateľom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E04C07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mesiac</w:t>
      </w:r>
      <w:r w:rsidR="00D143E2">
        <w:rPr>
          <w:rFonts w:asciiTheme="minorHAnsi" w:hAnsiTheme="minorHAnsi" w:cstheme="minorHAnsi"/>
          <w:sz w:val="22"/>
          <w:szCs w:val="22"/>
        </w:rPr>
        <w:t>ov</w:t>
      </w:r>
    </w:p>
    <w:p w14:paraId="7147032F" w14:textId="77777777" w:rsidR="00021F3E" w:rsidRPr="008552C6" w:rsidRDefault="00021F3E" w:rsidP="008552C6">
      <w:pPr>
        <w:tabs>
          <w:tab w:val="left" w:pos="284"/>
        </w:tabs>
        <w:rPr>
          <w:rFonts w:ascii="Calibri" w:hAnsi="Calibri"/>
          <w:b/>
          <w:sz w:val="20"/>
        </w:rPr>
      </w:pPr>
    </w:p>
    <w:p w14:paraId="28ADA040" w14:textId="45E90628" w:rsidR="00D12DB5" w:rsidRPr="008552C6" w:rsidRDefault="00D12DB5" w:rsidP="00364E2B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  <w:highlight w:val="yellow"/>
        </w:rPr>
      </w:pPr>
      <w:r w:rsidRPr="00D12DB5">
        <w:rPr>
          <w:rFonts w:ascii="Calibri" w:hAnsi="Calibri"/>
          <w:b/>
          <w:sz w:val="20"/>
          <w:szCs w:val="20"/>
        </w:rPr>
        <w:t xml:space="preserve"> Lehota na dodanie predmetu zákazky</w:t>
      </w:r>
      <w:r>
        <w:rPr>
          <w:rFonts w:ascii="Calibri" w:hAnsi="Calibri"/>
          <w:sz w:val="20"/>
          <w:szCs w:val="20"/>
        </w:rPr>
        <w:t xml:space="preserve"> :</w:t>
      </w:r>
      <w:r w:rsidR="00BC1286">
        <w:rPr>
          <w:rFonts w:ascii="Calibri" w:hAnsi="Calibri"/>
          <w:sz w:val="20"/>
          <w:szCs w:val="20"/>
        </w:rPr>
        <w:t xml:space="preserve"> Verejný obstarávateľ požaduje, aby výmena okien v požadovanej technickej špecifikácii sa uskutočnila v rozsahu a forme </w:t>
      </w:r>
      <w:r w:rsidR="00364E2B">
        <w:rPr>
          <w:rFonts w:ascii="Calibri" w:hAnsi="Calibri"/>
          <w:sz w:val="20"/>
          <w:szCs w:val="20"/>
        </w:rPr>
        <w:t>popísaných v hore uvedených bodoch</w:t>
      </w:r>
      <w:r w:rsidR="00B5008C">
        <w:rPr>
          <w:rFonts w:ascii="Calibri" w:hAnsi="Calibri"/>
          <w:sz w:val="20"/>
          <w:szCs w:val="20"/>
        </w:rPr>
        <w:t>, lehota dodania</w:t>
      </w:r>
      <w:r w:rsidR="00364E2B">
        <w:rPr>
          <w:rFonts w:ascii="Calibri" w:hAnsi="Calibri"/>
          <w:sz w:val="20"/>
          <w:szCs w:val="20"/>
        </w:rPr>
        <w:t xml:space="preserve"> do 60 dní od podpísania  zmluvy.</w:t>
      </w:r>
      <w:r>
        <w:rPr>
          <w:rFonts w:ascii="Calibri" w:hAnsi="Calibri"/>
          <w:sz w:val="20"/>
          <w:szCs w:val="20"/>
        </w:rPr>
        <w:t xml:space="preserve"> </w:t>
      </w:r>
    </w:p>
    <w:p w14:paraId="4A20DA1C" w14:textId="77777777" w:rsidR="008552C6" w:rsidRPr="00D12DB5" w:rsidRDefault="008552C6" w:rsidP="008552C6">
      <w:pPr>
        <w:pStyle w:val="Odsekzoznamu"/>
        <w:tabs>
          <w:tab w:val="left" w:pos="284"/>
        </w:tabs>
        <w:spacing w:after="0" w:line="240" w:lineRule="auto"/>
        <w:ind w:left="360"/>
        <w:rPr>
          <w:rFonts w:ascii="Calibri" w:hAnsi="Calibri"/>
          <w:sz w:val="20"/>
          <w:szCs w:val="20"/>
          <w:highlight w:val="yellow"/>
        </w:rPr>
      </w:pPr>
    </w:p>
    <w:p w14:paraId="4C522101" w14:textId="3369F184" w:rsidR="00021F3E" w:rsidRPr="0083285F" w:rsidRDefault="00021F3E" w:rsidP="00364E2B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83285F">
        <w:rPr>
          <w:rFonts w:ascii="Calibri" w:hAnsi="Calibri"/>
          <w:b/>
          <w:sz w:val="20"/>
          <w:szCs w:val="20"/>
        </w:rPr>
        <w:t>Poskytovanie podkladov k verejnému obstarávaniu</w:t>
      </w:r>
      <w:r w:rsidRPr="0083285F">
        <w:rPr>
          <w:rFonts w:ascii="Calibri" w:hAnsi="Calibri"/>
          <w:sz w:val="20"/>
          <w:szCs w:val="20"/>
        </w:rPr>
        <w:t xml:space="preserve">: </w:t>
      </w:r>
    </w:p>
    <w:p w14:paraId="6C1B635C" w14:textId="3AA4F848" w:rsidR="00021F3E" w:rsidRDefault="00021F3E" w:rsidP="00B54F8C">
      <w:pPr>
        <w:pStyle w:val="Odsekzoznamu"/>
        <w:tabs>
          <w:tab w:val="left" w:pos="284"/>
        </w:tabs>
        <w:rPr>
          <w:rFonts w:ascii="Calibri" w:hAnsi="Calibri"/>
          <w:sz w:val="20"/>
          <w:szCs w:val="20"/>
        </w:rPr>
      </w:pPr>
      <w:r w:rsidRPr="0083285F">
        <w:rPr>
          <w:rFonts w:ascii="Calibri" w:hAnsi="Calibri"/>
          <w:sz w:val="20"/>
          <w:szCs w:val="20"/>
        </w:rPr>
        <w:t xml:space="preserve">V tejto Výzve sú uvedené všetky podklady na predloženie cenovej ponuky, Ďalšie súťažné podklady sa preto neposkytujú. </w:t>
      </w:r>
    </w:p>
    <w:p w14:paraId="65D5BD6B" w14:textId="77777777" w:rsidR="00B54F8C" w:rsidRPr="00B54F8C" w:rsidRDefault="00B54F8C" w:rsidP="00B54F8C">
      <w:pPr>
        <w:pStyle w:val="Odsekzoznamu"/>
        <w:tabs>
          <w:tab w:val="left" w:pos="284"/>
        </w:tabs>
        <w:rPr>
          <w:rFonts w:ascii="Calibri" w:hAnsi="Calibri"/>
          <w:sz w:val="20"/>
          <w:szCs w:val="20"/>
        </w:rPr>
      </w:pPr>
    </w:p>
    <w:p w14:paraId="71BFC006" w14:textId="3729B5BC" w:rsidR="00021F3E" w:rsidRDefault="00021F3E" w:rsidP="00364E2B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Calibri" w:hAnsi="Calibri"/>
          <w:sz w:val="20"/>
          <w:szCs w:val="20"/>
        </w:rPr>
      </w:pPr>
      <w:r w:rsidRPr="00B54F8C">
        <w:rPr>
          <w:rFonts w:ascii="Calibri" w:hAnsi="Calibri"/>
          <w:b/>
          <w:sz w:val="20"/>
          <w:szCs w:val="20"/>
        </w:rPr>
        <w:t>Ďalšie informácie</w:t>
      </w:r>
      <w:r>
        <w:rPr>
          <w:rFonts w:ascii="Calibri" w:hAnsi="Calibri"/>
          <w:sz w:val="20"/>
          <w:szCs w:val="20"/>
        </w:rPr>
        <w:t xml:space="preserve">: </w:t>
      </w:r>
    </w:p>
    <w:p w14:paraId="03EB4704" w14:textId="7646F80C" w:rsidR="00B54F8C" w:rsidRDefault="00B54F8C" w:rsidP="00364E2B">
      <w:pPr>
        <w:pStyle w:val="Odsekzoznamu"/>
        <w:numPr>
          <w:ilvl w:val="1"/>
          <w:numId w:val="9"/>
        </w:numPr>
        <w:tabs>
          <w:tab w:val="left" w:pos="284"/>
        </w:tabs>
        <w:spacing w:after="0" w:line="240" w:lineRule="auto"/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 procesu vyhodnotenia cenových ponúk zadávania zákazky s nízkou hodnotou budú zaradené len cenové ponuky uchádzačov, ktorí dali súhlas s využitím  predloženej cenovej ponuky v rámci zadávania zákazky s nízkou hodnotou a splnili požiadavky a podmienky uvedené v tejto výzve </w:t>
      </w:r>
    </w:p>
    <w:p w14:paraId="0DB902E2" w14:textId="0CE293B3" w:rsidR="00A870F9" w:rsidRPr="00B54F8C" w:rsidRDefault="00A870F9" w:rsidP="00364E2B">
      <w:pPr>
        <w:pStyle w:val="Odsekzoznamu"/>
        <w:numPr>
          <w:ilvl w:val="1"/>
          <w:numId w:val="9"/>
        </w:numPr>
        <w:tabs>
          <w:tab w:val="left" w:pos="284"/>
        </w:tabs>
        <w:spacing w:after="0" w:line="240" w:lineRule="auto"/>
        <w:ind w:left="709"/>
        <w:jc w:val="both"/>
        <w:rPr>
          <w:rFonts w:ascii="Calibri" w:hAnsi="Calibri"/>
          <w:sz w:val="20"/>
          <w:szCs w:val="20"/>
        </w:rPr>
      </w:pPr>
      <w:r w:rsidRPr="00B54F8C">
        <w:rPr>
          <w:rFonts w:cstheme="minorHAnsi"/>
          <w:sz w:val="20"/>
          <w:lang w:eastAsia="sk-SK"/>
        </w:rPr>
        <w:t>Po vyhodnotení cenových ponúk budú uchádzači mailom / písomne oboznámení s výsledkom vyhodnotenia</w:t>
      </w:r>
      <w:r w:rsidR="002576EC">
        <w:rPr>
          <w:rFonts w:cstheme="minorHAnsi"/>
          <w:sz w:val="20"/>
          <w:lang w:eastAsia="sk-SK"/>
        </w:rPr>
        <w:t xml:space="preserve">. </w:t>
      </w:r>
    </w:p>
    <w:p w14:paraId="0DB049EF" w14:textId="793913E5" w:rsidR="00A870F9" w:rsidRPr="009633DE" w:rsidRDefault="00A870F9" w:rsidP="00364E2B">
      <w:pPr>
        <w:pStyle w:val="Odsekzoznamu"/>
        <w:numPr>
          <w:ilvl w:val="1"/>
          <w:numId w:val="9"/>
        </w:numPr>
        <w:tabs>
          <w:tab w:val="left" w:pos="284"/>
        </w:tabs>
        <w:spacing w:after="0" w:line="240" w:lineRule="auto"/>
        <w:ind w:left="709"/>
        <w:jc w:val="both"/>
        <w:rPr>
          <w:rFonts w:ascii="Calibri" w:hAnsi="Calibri"/>
          <w:sz w:val="20"/>
          <w:szCs w:val="20"/>
        </w:rPr>
      </w:pPr>
      <w:r w:rsidRPr="00B54F8C">
        <w:rPr>
          <w:rFonts w:cstheme="minorHAnsi"/>
          <w:sz w:val="20"/>
          <w:lang w:eastAsia="sk-SK"/>
        </w:rPr>
        <w:t xml:space="preserve">Úspešnému uchádzačovi bude </w:t>
      </w:r>
      <w:r w:rsidR="00B54F8C">
        <w:rPr>
          <w:rFonts w:cstheme="minorHAnsi"/>
          <w:sz w:val="20"/>
          <w:lang w:eastAsia="sk-SK"/>
        </w:rPr>
        <w:t>vystavená</w:t>
      </w:r>
      <w:r w:rsidRPr="00B54F8C">
        <w:rPr>
          <w:rFonts w:cstheme="minorHAnsi"/>
          <w:sz w:val="20"/>
          <w:lang w:eastAsia="sk-SK"/>
        </w:rPr>
        <w:t xml:space="preserve"> objednávka / </w:t>
      </w:r>
      <w:r w:rsidR="00B54F8C">
        <w:rPr>
          <w:rFonts w:cstheme="minorHAnsi"/>
          <w:sz w:val="20"/>
          <w:lang w:eastAsia="sk-SK"/>
        </w:rPr>
        <w:t>*</w:t>
      </w:r>
      <w:r w:rsidRPr="00B54F8C">
        <w:rPr>
          <w:rFonts w:cstheme="minorHAnsi"/>
          <w:sz w:val="20"/>
          <w:lang w:eastAsia="sk-SK"/>
        </w:rPr>
        <w:t>S úspešným uchádzačom bude uzatvorená zmluva.</w:t>
      </w:r>
    </w:p>
    <w:p w14:paraId="0A6B0E7C" w14:textId="2C4E43D4" w:rsidR="00A870F9" w:rsidRPr="00B54F8C" w:rsidRDefault="00A870F9" w:rsidP="00364E2B">
      <w:pPr>
        <w:pStyle w:val="Odsekzoznamu"/>
        <w:numPr>
          <w:ilvl w:val="1"/>
          <w:numId w:val="9"/>
        </w:numPr>
        <w:tabs>
          <w:tab w:val="left" w:pos="284"/>
        </w:tabs>
        <w:spacing w:after="0" w:line="240" w:lineRule="auto"/>
        <w:ind w:left="709"/>
        <w:jc w:val="both"/>
        <w:rPr>
          <w:rFonts w:ascii="Calibri" w:hAnsi="Calibri"/>
          <w:sz w:val="20"/>
          <w:szCs w:val="20"/>
        </w:rPr>
      </w:pPr>
      <w:r w:rsidRPr="00B54F8C">
        <w:rPr>
          <w:rFonts w:cstheme="minorHAnsi"/>
          <w:sz w:val="20"/>
          <w:lang w:eastAsia="sk-SK"/>
        </w:rPr>
        <w:t xml:space="preserve">Ak úspešný uchádzač a akéhokoľvek dôvodu odstúpi od podpisu zmluvy, verejný obstarávateľ môže vyzvať na uzatvorenie zmluvy ďalšieho uchádzača v poradí. </w:t>
      </w:r>
    </w:p>
    <w:p w14:paraId="48177108" w14:textId="75536123" w:rsidR="00A870F9" w:rsidRPr="002576EC" w:rsidRDefault="00A870F9" w:rsidP="00364E2B">
      <w:pPr>
        <w:pStyle w:val="Odsekzoznamu"/>
        <w:numPr>
          <w:ilvl w:val="1"/>
          <w:numId w:val="9"/>
        </w:numPr>
        <w:tabs>
          <w:tab w:val="left" w:pos="284"/>
        </w:tabs>
        <w:spacing w:after="0" w:line="240" w:lineRule="auto"/>
        <w:ind w:left="709"/>
        <w:jc w:val="both"/>
        <w:rPr>
          <w:rFonts w:ascii="Calibri" w:hAnsi="Calibri"/>
          <w:sz w:val="20"/>
          <w:szCs w:val="20"/>
        </w:rPr>
      </w:pPr>
      <w:r w:rsidRPr="00B54F8C">
        <w:rPr>
          <w:rFonts w:cstheme="minorHAnsi"/>
          <w:sz w:val="20"/>
          <w:lang w:eastAsia="sk-SK"/>
        </w:rPr>
        <w:t xml:space="preserve">Verejný obstarávateľ si vyhradzuje právo neprijať ani jednu ponuku z predložených ponúk v prípade, že predložené ponuky nebudú výhodné pre verejného obstarávateľa alebo budú v rozpore s finančnými možnosťami obstarávateľa. </w:t>
      </w:r>
    </w:p>
    <w:p w14:paraId="5ADC6BC9" w14:textId="77777777" w:rsidR="009633DE" w:rsidRDefault="009633DE" w:rsidP="00364E2B">
      <w:pPr>
        <w:pStyle w:val="Odsekzoznamu"/>
        <w:numPr>
          <w:ilvl w:val="1"/>
          <w:numId w:val="9"/>
        </w:numPr>
        <w:tabs>
          <w:tab w:val="left" w:pos="284"/>
        </w:tabs>
        <w:spacing w:after="0" w:line="240" w:lineRule="auto"/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Verejný obstarávateľ môže zrušiť použitý postup zadávania zákazky z nasledovných dôvodov: </w:t>
      </w:r>
    </w:p>
    <w:p w14:paraId="3DAD0394" w14:textId="77777777" w:rsidR="009633DE" w:rsidRDefault="009633DE" w:rsidP="007E7ECA">
      <w:pPr>
        <w:pStyle w:val="Odsekzoznamu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Nebude predložená ani jedna ponuka,</w:t>
      </w:r>
    </w:p>
    <w:p w14:paraId="7C1E4E14" w14:textId="77777777" w:rsidR="009633DE" w:rsidRDefault="009633DE" w:rsidP="007E7ECA">
      <w:pPr>
        <w:pStyle w:val="Odsekzoznamu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Ani jeden uchádzač nesplní podmienky účasti, </w:t>
      </w:r>
    </w:p>
    <w:p w14:paraId="40EFBF87" w14:textId="77777777" w:rsidR="009633DE" w:rsidRDefault="009633DE" w:rsidP="007E7ECA">
      <w:pPr>
        <w:pStyle w:val="Odsekzoznamu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Ani jedna z predložených ponúk nebude zodpovedať určeným požiadavkám vo výzve na predkladanie ponúk, </w:t>
      </w:r>
    </w:p>
    <w:p w14:paraId="1AC2672A" w14:textId="46AEE081" w:rsidR="002576EC" w:rsidRDefault="009633DE" w:rsidP="007E7ECA">
      <w:pPr>
        <w:pStyle w:val="Odsekzoznamu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Ak sa zmenili okolnosti, za ktorých sa vyhlásilo toto verejné obstarávanie    </w:t>
      </w:r>
    </w:p>
    <w:p w14:paraId="74996F9D" w14:textId="07409B61" w:rsidR="009633DE" w:rsidRDefault="007E7ECA" w:rsidP="00364E2B">
      <w:pPr>
        <w:pStyle w:val="Odsekzoznamu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="009633DE">
        <w:rPr>
          <w:rFonts w:ascii="Calibri" w:hAnsi="Calibri"/>
          <w:sz w:val="20"/>
        </w:rPr>
        <w:t xml:space="preserve"> Zadávanie zákazky s nízkou hodnotou, nemá ustanoveniami zákona o verejnom obstarávaní stanovené formálne </w:t>
      </w:r>
    </w:p>
    <w:p w14:paraId="7ADE35B6" w14:textId="54959800" w:rsidR="007E7ECA" w:rsidRDefault="009633DE" w:rsidP="007E7ECA">
      <w:pPr>
        <w:pStyle w:val="Odsekzoznamu"/>
        <w:tabs>
          <w:tab w:val="left" w:pos="426"/>
        </w:tabs>
        <w:ind w:left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</w:t>
      </w:r>
      <w:r w:rsidR="007E7ECA">
        <w:rPr>
          <w:rFonts w:ascii="Calibri" w:hAnsi="Calibri"/>
          <w:sz w:val="20"/>
        </w:rPr>
        <w:t xml:space="preserve">      </w:t>
      </w:r>
      <w:r>
        <w:rPr>
          <w:rFonts w:ascii="Calibri" w:hAnsi="Calibri"/>
          <w:sz w:val="20"/>
        </w:rPr>
        <w:t xml:space="preserve"> pravidlá procesu a postupu ich zadávania. Verejný obstarávateľ pri zadávaní zákazky s nízkou hodnotou, postupuje </w:t>
      </w:r>
    </w:p>
    <w:p w14:paraId="13A399AA" w14:textId="09F527F2" w:rsidR="007E7ECA" w:rsidRDefault="007E7ECA" w:rsidP="007E7ECA">
      <w:pPr>
        <w:pStyle w:val="Odsekzoznamu"/>
        <w:tabs>
          <w:tab w:val="left" w:pos="426"/>
        </w:tabs>
        <w:ind w:left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</w:t>
      </w:r>
      <w:r w:rsidR="009633DE">
        <w:rPr>
          <w:rFonts w:ascii="Calibri" w:hAnsi="Calibri"/>
          <w:sz w:val="20"/>
        </w:rPr>
        <w:t xml:space="preserve">tak, aby vynaložené náklady na obstarávanie predmetu zákazky a jeho zadanie boli primerané jeho kvalite a cene, </w:t>
      </w:r>
    </w:p>
    <w:p w14:paraId="3DE79153" w14:textId="1D0A30A1" w:rsidR="009633DE" w:rsidRDefault="007E7ECA" w:rsidP="007E7ECA">
      <w:pPr>
        <w:pStyle w:val="Odsekzoznamu"/>
        <w:tabs>
          <w:tab w:val="left" w:pos="426"/>
        </w:tabs>
        <w:ind w:left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</w:t>
      </w:r>
      <w:r w:rsidR="009633DE">
        <w:rPr>
          <w:rFonts w:ascii="Calibri" w:hAnsi="Calibri"/>
          <w:sz w:val="20"/>
        </w:rPr>
        <w:t xml:space="preserve">všetko za dodržania základných princípov verejného obstarávania a podpory riadnej hospodárskej súťaže. </w:t>
      </w:r>
    </w:p>
    <w:p w14:paraId="5A94F275" w14:textId="77777777" w:rsidR="007E7ECA" w:rsidRDefault="007E7ECA" w:rsidP="007E7ECA">
      <w:pPr>
        <w:pStyle w:val="Odsekzoznamu"/>
        <w:tabs>
          <w:tab w:val="left" w:pos="284"/>
        </w:tabs>
        <w:ind w:left="0"/>
        <w:jc w:val="both"/>
        <w:rPr>
          <w:rFonts w:eastAsia="Calibri" w:cstheme="minorHAnsi"/>
          <w:color w:val="000000"/>
          <w:sz w:val="20"/>
        </w:rPr>
      </w:pPr>
      <w:r>
        <w:rPr>
          <w:rFonts w:eastAsia="Calibri" w:cstheme="minorHAnsi"/>
          <w:color w:val="000000"/>
          <w:sz w:val="20"/>
        </w:rPr>
        <w:t xml:space="preserve">           </w:t>
      </w:r>
      <w:r w:rsidR="00A870F9" w:rsidRPr="007E7ECA">
        <w:rPr>
          <w:rFonts w:eastAsia="Calibri" w:cstheme="minorHAnsi"/>
          <w:color w:val="000000"/>
          <w:sz w:val="20"/>
        </w:rPr>
        <w:t xml:space="preserve">V zmysle platného zákona o verejnom obstarávaní proti rozhodnutiu verejného obstarávateľa o výbere </w:t>
      </w:r>
    </w:p>
    <w:p w14:paraId="46580C68" w14:textId="670BE80A" w:rsidR="00A870F9" w:rsidRPr="007E7ECA" w:rsidRDefault="007E7ECA" w:rsidP="007E7ECA">
      <w:pPr>
        <w:pStyle w:val="Odsekzoznamu"/>
        <w:tabs>
          <w:tab w:val="left" w:pos="284"/>
        </w:tabs>
        <w:ind w:left="0"/>
        <w:jc w:val="both"/>
        <w:rPr>
          <w:rFonts w:ascii="Calibri" w:hAnsi="Calibri"/>
          <w:sz w:val="20"/>
        </w:rPr>
      </w:pPr>
      <w:r>
        <w:rPr>
          <w:rFonts w:eastAsia="Calibri" w:cstheme="minorHAnsi"/>
          <w:color w:val="000000"/>
          <w:sz w:val="20"/>
        </w:rPr>
        <w:t xml:space="preserve">           </w:t>
      </w:r>
      <w:r w:rsidR="00A870F9" w:rsidRPr="007E7ECA">
        <w:rPr>
          <w:rFonts w:eastAsia="Calibri" w:cstheme="minorHAnsi"/>
          <w:color w:val="000000"/>
          <w:sz w:val="20"/>
        </w:rPr>
        <w:t>najvhodnejšieho uchádzača pri postupe zadávania  zákazky §117 nie je možné podať námietky.</w:t>
      </w:r>
    </w:p>
    <w:p w14:paraId="3D2D6917" w14:textId="30195E09" w:rsidR="00021F3E" w:rsidRDefault="00021F3E" w:rsidP="001843EA">
      <w:pPr>
        <w:pStyle w:val="Obojstrann"/>
        <w:rPr>
          <w:rFonts w:ascii="Calibri" w:hAnsi="Calibri"/>
          <w:b/>
          <w:szCs w:val="22"/>
        </w:rPr>
      </w:pPr>
      <w:r>
        <w:rPr>
          <w:rFonts w:ascii="Calibri" w:hAnsi="Calibri"/>
          <w:sz w:val="20"/>
        </w:rPr>
        <w:t xml:space="preserve"> </w:t>
      </w:r>
    </w:p>
    <w:tbl>
      <w:tblPr>
        <w:tblStyle w:val="TableNormal"/>
        <w:tblW w:w="1043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294"/>
        <w:gridCol w:w="2112"/>
        <w:gridCol w:w="3523"/>
        <w:gridCol w:w="2501"/>
      </w:tblGrid>
      <w:tr w:rsidR="00D30714" w:rsidRPr="00E80B5E" w14:paraId="089FF20D" w14:textId="77777777" w:rsidTr="00DD0A36">
        <w:trPr>
          <w:trHeight w:hRule="exact" w:val="26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73082042" w14:textId="77777777" w:rsidR="00D30714" w:rsidRPr="00E80B5E" w:rsidRDefault="00D30714" w:rsidP="007E7ECA">
            <w:pPr>
              <w:pStyle w:val="TableParagraph"/>
              <w:ind w:left="230"/>
              <w:jc w:val="both"/>
              <w:rPr>
                <w:rFonts w:eastAsia="Times New Roman" w:cstheme="minorHAnsi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6CB06A8" w14:textId="77777777" w:rsidR="00D30714" w:rsidRPr="00E80B5E" w:rsidRDefault="00D30714" w:rsidP="007E7ECA">
            <w:pPr>
              <w:pStyle w:val="TableParagraph"/>
              <w:ind w:left="450"/>
              <w:jc w:val="both"/>
              <w:rPr>
                <w:rFonts w:eastAsia="Times New Roman" w:cstheme="minorHAnsi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4799DE30" w14:textId="7994AD73" w:rsidR="00D30714" w:rsidRPr="00E80B5E" w:rsidRDefault="00D30714" w:rsidP="007E7ECA">
            <w:pPr>
              <w:pStyle w:val="TableParagraph"/>
              <w:jc w:val="both"/>
              <w:rPr>
                <w:rFonts w:eastAsia="Times New Roman" w:cstheme="minorHAnsi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5BB9F95B" w14:textId="5FD4963E" w:rsidR="00D30714" w:rsidRPr="00E80B5E" w:rsidRDefault="00D30714" w:rsidP="007E7ECA">
            <w:pPr>
              <w:pStyle w:val="TableParagraph"/>
              <w:spacing w:before="29"/>
              <w:ind w:left="375" w:right="581"/>
              <w:jc w:val="both"/>
              <w:rPr>
                <w:rFonts w:eastAsia="Times New Roman" w:cstheme="minorHAnsi"/>
              </w:rPr>
            </w:pPr>
          </w:p>
        </w:tc>
      </w:tr>
      <w:tr w:rsidR="00D30714" w:rsidRPr="00E80B5E" w14:paraId="65F05837" w14:textId="77777777" w:rsidTr="00DD0A36">
        <w:trPr>
          <w:trHeight w:hRule="exact" w:val="26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7B1595F7" w14:textId="6C415531" w:rsidR="00D30714" w:rsidRPr="00E80B5E" w:rsidRDefault="00D30714" w:rsidP="007E7ECA">
            <w:pPr>
              <w:jc w:val="both"/>
              <w:rPr>
                <w:rFonts w:cstheme="minorHAnsi"/>
              </w:rPr>
            </w:pPr>
            <w:r w:rsidRPr="00E80B5E">
              <w:rPr>
                <w:rFonts w:cstheme="minorHAnsi"/>
              </w:rPr>
              <w:t xml:space="preserve">                               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6271C3F" w14:textId="77777777" w:rsidR="00D30714" w:rsidRPr="00E80B5E" w:rsidRDefault="00D30714" w:rsidP="007E7ECA">
            <w:pPr>
              <w:pStyle w:val="TableParagraph"/>
              <w:spacing w:line="263" w:lineRule="exact"/>
              <w:ind w:right="-284"/>
              <w:jc w:val="both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25734593" w14:textId="628CE734" w:rsidR="00D30714" w:rsidRPr="00E80B5E" w:rsidRDefault="00D30714" w:rsidP="007E7ECA">
            <w:pPr>
              <w:pStyle w:val="TableParagraph"/>
              <w:ind w:left="505" w:right="373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1E7ABEA4" w14:textId="57CF0851" w:rsidR="00D30714" w:rsidRPr="00E80B5E" w:rsidRDefault="00D30714" w:rsidP="007E7ECA">
            <w:pPr>
              <w:pStyle w:val="TableParagraph"/>
              <w:ind w:left="375" w:right="228"/>
              <w:jc w:val="both"/>
              <w:rPr>
                <w:rFonts w:eastAsia="Times New Roman" w:cstheme="minorHAnsi"/>
                <w:color w:val="FF0000"/>
              </w:rPr>
            </w:pPr>
          </w:p>
        </w:tc>
      </w:tr>
    </w:tbl>
    <w:p w14:paraId="024F281D" w14:textId="77777777" w:rsidR="002616ED" w:rsidRPr="002616ED" w:rsidRDefault="002616ED" w:rsidP="007E7ECA">
      <w:pPr>
        <w:outlineLvl w:val="0"/>
        <w:rPr>
          <w:rFonts w:ascii="Times New Roman" w:hAnsi="Times New Roman"/>
          <w:sz w:val="20"/>
        </w:rPr>
      </w:pPr>
    </w:p>
    <w:p w14:paraId="31C29D01" w14:textId="77777777" w:rsidR="002616ED" w:rsidRPr="002616ED" w:rsidRDefault="002616ED" w:rsidP="007E7ECA">
      <w:pPr>
        <w:outlineLvl w:val="0"/>
        <w:rPr>
          <w:rFonts w:ascii="Times New Roman" w:hAnsi="Times New Roman"/>
          <w:sz w:val="20"/>
        </w:rPr>
      </w:pPr>
      <w:r w:rsidRPr="002616ED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.....................................................</w:t>
      </w:r>
    </w:p>
    <w:p w14:paraId="120DF940" w14:textId="35226611" w:rsidR="002616ED" w:rsidRPr="002616ED" w:rsidRDefault="002616ED" w:rsidP="007E7ECA">
      <w:pPr>
        <w:outlineLvl w:val="0"/>
        <w:rPr>
          <w:rFonts w:ascii="Times New Roman" w:hAnsi="Times New Roman"/>
          <w:sz w:val="20"/>
        </w:rPr>
      </w:pPr>
      <w:r w:rsidRPr="002616ED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riaditeľka  školy  </w:t>
      </w:r>
    </w:p>
    <w:p w14:paraId="0A93B598" w14:textId="25AAA6B8" w:rsidR="004762A0" w:rsidRDefault="004762A0" w:rsidP="007E7ECA">
      <w:pPr>
        <w:rPr>
          <w:rFonts w:ascii="Times New Roman" w:hAnsi="Times New Roman"/>
          <w:szCs w:val="24"/>
        </w:rPr>
      </w:pPr>
    </w:p>
    <w:p w14:paraId="21B01B76" w14:textId="77777777" w:rsidR="005B3E8F" w:rsidRDefault="005B3E8F" w:rsidP="007E7ECA">
      <w:pPr>
        <w:rPr>
          <w:rFonts w:ascii="Times New Roman" w:hAnsi="Times New Roman"/>
          <w:szCs w:val="24"/>
        </w:rPr>
      </w:pPr>
    </w:p>
    <w:p w14:paraId="052DB98A" w14:textId="2C3694DE" w:rsidR="00181EB6" w:rsidRDefault="005B3E8F" w:rsidP="005B3E8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Príloha:   </w:t>
      </w:r>
      <w:r w:rsidRPr="00AA1746">
        <w:rPr>
          <w:rFonts w:ascii="Calibri" w:hAnsi="Calibri"/>
          <w:sz w:val="18"/>
          <w:szCs w:val="18"/>
        </w:rPr>
        <w:t>Príloha č.1</w:t>
      </w:r>
      <w:r>
        <w:rPr>
          <w:rFonts w:ascii="Calibri" w:hAnsi="Calibri"/>
          <w:sz w:val="18"/>
          <w:szCs w:val="18"/>
        </w:rPr>
        <w:t xml:space="preserve"> – </w:t>
      </w:r>
      <w:r w:rsidR="00181EB6">
        <w:rPr>
          <w:rFonts w:ascii="Calibri" w:hAnsi="Calibri"/>
          <w:sz w:val="18"/>
          <w:szCs w:val="18"/>
        </w:rPr>
        <w:t xml:space="preserve"> Technická špecifikácia </w:t>
      </w:r>
    </w:p>
    <w:p w14:paraId="1A31FD52" w14:textId="77777777" w:rsidR="00181EB6" w:rsidRDefault="005B3E8F" w:rsidP="00181EB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Príloha č.2. – </w:t>
      </w:r>
      <w:r w:rsidR="00181EB6">
        <w:rPr>
          <w:rFonts w:ascii="Calibri" w:hAnsi="Calibri"/>
          <w:sz w:val="18"/>
          <w:szCs w:val="18"/>
        </w:rPr>
        <w:t>návrh na plnenie kritéria (cenová ponuka)</w:t>
      </w:r>
    </w:p>
    <w:p w14:paraId="757758A8" w14:textId="7C37A0D7" w:rsidR="00364E2B" w:rsidRDefault="005B3E8F" w:rsidP="005B3E8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Príloha č. 3 - </w:t>
      </w:r>
      <w:r w:rsidR="00181EB6">
        <w:rPr>
          <w:rFonts w:ascii="Calibri" w:hAnsi="Calibri"/>
          <w:sz w:val="18"/>
          <w:szCs w:val="18"/>
        </w:rPr>
        <w:t xml:space="preserve"> Výkaz výmer (rozpočet)  </w:t>
      </w:r>
    </w:p>
    <w:p w14:paraId="21959614" w14:textId="5BF0CD31" w:rsidR="004762A0" w:rsidRDefault="00364E2B" w:rsidP="007E7EC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Príloha č. 4 </w:t>
      </w:r>
      <w:r w:rsidR="00181EB6">
        <w:rPr>
          <w:rFonts w:ascii="Calibri" w:hAnsi="Calibri"/>
          <w:sz w:val="18"/>
          <w:szCs w:val="18"/>
        </w:rPr>
        <w:t>–</w:t>
      </w:r>
      <w:r>
        <w:rPr>
          <w:rFonts w:ascii="Calibri" w:hAnsi="Calibri"/>
          <w:sz w:val="18"/>
          <w:szCs w:val="18"/>
        </w:rPr>
        <w:t xml:space="preserve"> </w:t>
      </w:r>
      <w:r w:rsidR="00181EB6">
        <w:rPr>
          <w:rFonts w:ascii="Calibri" w:hAnsi="Calibri"/>
          <w:sz w:val="18"/>
          <w:szCs w:val="18"/>
        </w:rPr>
        <w:t xml:space="preserve"> </w:t>
      </w:r>
      <w:r w:rsidR="005B3E8F">
        <w:rPr>
          <w:rFonts w:ascii="Calibri" w:hAnsi="Calibri"/>
          <w:sz w:val="18"/>
          <w:szCs w:val="18"/>
        </w:rPr>
        <w:t xml:space="preserve">čestné </w:t>
      </w:r>
      <w:r w:rsidR="00181EB6">
        <w:rPr>
          <w:rFonts w:ascii="Calibri" w:hAnsi="Calibri"/>
          <w:sz w:val="18"/>
          <w:szCs w:val="18"/>
        </w:rPr>
        <w:t>vy</w:t>
      </w:r>
      <w:r w:rsidR="005B3E8F">
        <w:rPr>
          <w:rFonts w:ascii="Calibri" w:hAnsi="Calibri"/>
          <w:sz w:val="18"/>
          <w:szCs w:val="18"/>
        </w:rPr>
        <w:t xml:space="preserve">hlásenie uchádzača </w:t>
      </w:r>
    </w:p>
    <w:p w14:paraId="3FFCC8FC" w14:textId="5FB752DF" w:rsidR="00A86F4D" w:rsidRDefault="00A86F4D" w:rsidP="007E7ECA">
      <w:pPr>
        <w:rPr>
          <w:rFonts w:ascii="Calibri" w:hAnsi="Calibri"/>
          <w:sz w:val="18"/>
          <w:szCs w:val="18"/>
        </w:rPr>
      </w:pPr>
    </w:p>
    <w:p w14:paraId="16F3215C" w14:textId="085392ED" w:rsidR="00A86F4D" w:rsidRDefault="00A86F4D" w:rsidP="007E7ECA">
      <w:pPr>
        <w:rPr>
          <w:rFonts w:ascii="Calibri" w:hAnsi="Calibri"/>
          <w:sz w:val="18"/>
          <w:szCs w:val="18"/>
        </w:rPr>
      </w:pPr>
    </w:p>
    <w:p w14:paraId="09385309" w14:textId="50D637F1" w:rsidR="00A86F4D" w:rsidRDefault="00A86F4D" w:rsidP="007E7ECA">
      <w:pPr>
        <w:rPr>
          <w:rFonts w:ascii="Calibri" w:hAnsi="Calibri"/>
          <w:sz w:val="18"/>
          <w:szCs w:val="18"/>
        </w:rPr>
      </w:pPr>
    </w:p>
    <w:p w14:paraId="452CF0D1" w14:textId="681F5AB7" w:rsidR="00A86F4D" w:rsidRDefault="00A86F4D" w:rsidP="007E7ECA">
      <w:pPr>
        <w:rPr>
          <w:rFonts w:ascii="Calibri" w:hAnsi="Calibri"/>
          <w:sz w:val="18"/>
          <w:szCs w:val="18"/>
        </w:rPr>
      </w:pPr>
    </w:p>
    <w:p w14:paraId="15E801B0" w14:textId="0095834D" w:rsidR="00A86F4D" w:rsidRDefault="00A86F4D" w:rsidP="007E7ECA">
      <w:pPr>
        <w:rPr>
          <w:rFonts w:ascii="Calibri" w:hAnsi="Calibri"/>
          <w:sz w:val="18"/>
          <w:szCs w:val="18"/>
        </w:rPr>
      </w:pPr>
    </w:p>
    <w:p w14:paraId="02DAC398" w14:textId="1D8E4E8D" w:rsidR="00A86F4D" w:rsidRDefault="00A86F4D" w:rsidP="007E7ECA">
      <w:pPr>
        <w:rPr>
          <w:rFonts w:ascii="Calibri" w:hAnsi="Calibri"/>
          <w:sz w:val="18"/>
          <w:szCs w:val="18"/>
        </w:rPr>
      </w:pPr>
    </w:p>
    <w:p w14:paraId="77683C44" w14:textId="74DCE15E" w:rsidR="00A86F4D" w:rsidRDefault="00A86F4D" w:rsidP="007E7ECA">
      <w:pPr>
        <w:rPr>
          <w:rFonts w:ascii="Calibri" w:hAnsi="Calibri"/>
          <w:sz w:val="18"/>
          <w:szCs w:val="18"/>
        </w:rPr>
      </w:pPr>
    </w:p>
    <w:p w14:paraId="58BEC184" w14:textId="2912D439" w:rsidR="00A86F4D" w:rsidRDefault="00A86F4D" w:rsidP="007E7ECA">
      <w:pPr>
        <w:rPr>
          <w:rFonts w:ascii="Calibri" w:hAnsi="Calibri"/>
          <w:sz w:val="18"/>
          <w:szCs w:val="18"/>
        </w:rPr>
      </w:pPr>
    </w:p>
    <w:p w14:paraId="52645E6E" w14:textId="6F8785FD" w:rsidR="00A86F4D" w:rsidRDefault="00A86F4D" w:rsidP="007E7ECA">
      <w:pPr>
        <w:rPr>
          <w:rFonts w:ascii="Calibri" w:hAnsi="Calibri"/>
          <w:sz w:val="18"/>
          <w:szCs w:val="18"/>
        </w:rPr>
      </w:pPr>
    </w:p>
    <w:p w14:paraId="3D2C278F" w14:textId="61F65B1C" w:rsidR="00A86F4D" w:rsidRDefault="00A86F4D" w:rsidP="007E7ECA">
      <w:pPr>
        <w:rPr>
          <w:rFonts w:ascii="Calibri" w:hAnsi="Calibri"/>
          <w:sz w:val="18"/>
          <w:szCs w:val="18"/>
        </w:rPr>
      </w:pPr>
    </w:p>
    <w:p w14:paraId="431229EC" w14:textId="2ADF1A07" w:rsidR="00A86F4D" w:rsidRDefault="00A86F4D" w:rsidP="007E7ECA">
      <w:pPr>
        <w:rPr>
          <w:rFonts w:ascii="Calibri" w:hAnsi="Calibri"/>
          <w:sz w:val="18"/>
          <w:szCs w:val="18"/>
        </w:rPr>
      </w:pPr>
    </w:p>
    <w:p w14:paraId="4BF64979" w14:textId="426D7302" w:rsidR="00A86F4D" w:rsidRDefault="00A86F4D" w:rsidP="007E7ECA">
      <w:pPr>
        <w:rPr>
          <w:rFonts w:ascii="Calibri" w:hAnsi="Calibri"/>
          <w:sz w:val="18"/>
          <w:szCs w:val="18"/>
        </w:rPr>
      </w:pPr>
    </w:p>
    <w:p w14:paraId="7BE1FB93" w14:textId="277D2D2A" w:rsidR="00A86F4D" w:rsidRDefault="00A86F4D" w:rsidP="007E7ECA">
      <w:pPr>
        <w:rPr>
          <w:rFonts w:ascii="Calibri" w:hAnsi="Calibri"/>
          <w:sz w:val="18"/>
          <w:szCs w:val="18"/>
        </w:rPr>
      </w:pPr>
    </w:p>
    <w:p w14:paraId="083A7A5B" w14:textId="46749D38" w:rsidR="00A86F4D" w:rsidRDefault="00A86F4D" w:rsidP="007E7ECA">
      <w:pPr>
        <w:rPr>
          <w:rFonts w:ascii="Calibri" w:hAnsi="Calibri"/>
          <w:sz w:val="18"/>
          <w:szCs w:val="18"/>
        </w:rPr>
      </w:pPr>
    </w:p>
    <w:p w14:paraId="02C054F9" w14:textId="27888FF4" w:rsidR="00A86F4D" w:rsidRDefault="00A86F4D" w:rsidP="007E7ECA">
      <w:pPr>
        <w:rPr>
          <w:rFonts w:ascii="Calibri" w:hAnsi="Calibri"/>
          <w:sz w:val="18"/>
          <w:szCs w:val="18"/>
        </w:rPr>
      </w:pPr>
    </w:p>
    <w:p w14:paraId="3D073FA9" w14:textId="5A2213D4" w:rsidR="00A86F4D" w:rsidRDefault="00A86F4D" w:rsidP="007E7ECA">
      <w:pPr>
        <w:rPr>
          <w:rFonts w:ascii="Calibri" w:hAnsi="Calibri"/>
          <w:sz w:val="18"/>
          <w:szCs w:val="18"/>
        </w:rPr>
      </w:pPr>
    </w:p>
    <w:p w14:paraId="685F9942" w14:textId="368772BC" w:rsidR="00A86F4D" w:rsidRDefault="00A86F4D" w:rsidP="007E7ECA">
      <w:pPr>
        <w:rPr>
          <w:rFonts w:ascii="Calibri" w:hAnsi="Calibri"/>
          <w:sz w:val="18"/>
          <w:szCs w:val="18"/>
        </w:rPr>
      </w:pPr>
    </w:p>
    <w:p w14:paraId="05497682" w14:textId="6E541564" w:rsidR="00A86F4D" w:rsidRDefault="00A86F4D" w:rsidP="007E7ECA">
      <w:pPr>
        <w:rPr>
          <w:rFonts w:ascii="Calibri" w:hAnsi="Calibri"/>
          <w:sz w:val="18"/>
          <w:szCs w:val="18"/>
        </w:rPr>
      </w:pPr>
    </w:p>
    <w:p w14:paraId="796765AA" w14:textId="1B51BA98" w:rsidR="00A86F4D" w:rsidRDefault="00A86F4D" w:rsidP="00A86F4D">
      <w:r>
        <w:rPr>
          <w:b/>
        </w:rPr>
        <w:t>Technická š</w:t>
      </w:r>
      <w:r w:rsidRPr="005A60FC">
        <w:rPr>
          <w:b/>
        </w:rPr>
        <w:t xml:space="preserve">pecifikácia </w:t>
      </w:r>
      <w:r>
        <w:rPr>
          <w:b/>
        </w:rPr>
        <w:t xml:space="preserve">                                  </w:t>
      </w:r>
      <w:r w:rsidRPr="005A60FC">
        <w:rPr>
          <w:b/>
        </w:rPr>
        <w:t xml:space="preserve">                                                                             </w:t>
      </w:r>
      <w:r>
        <w:t>Príloha č.1</w:t>
      </w:r>
    </w:p>
    <w:tbl>
      <w:tblPr>
        <w:tblStyle w:val="Mriekatabuky"/>
        <w:tblW w:w="5331" w:type="pct"/>
        <w:tblInd w:w="-284" w:type="dxa"/>
        <w:tblLook w:val="04A0" w:firstRow="1" w:lastRow="0" w:firstColumn="1" w:lastColumn="0" w:noHBand="0" w:noVBand="1"/>
      </w:tblPr>
      <w:tblGrid>
        <w:gridCol w:w="843"/>
        <w:gridCol w:w="3453"/>
        <w:gridCol w:w="5292"/>
        <w:gridCol w:w="830"/>
      </w:tblGrid>
      <w:tr w:rsidR="00A86F4D" w14:paraId="1F404579" w14:textId="77777777" w:rsidTr="00B654BD">
        <w:trPr>
          <w:trHeight w:val="252"/>
        </w:trPr>
        <w:tc>
          <w:tcPr>
            <w:tcW w:w="310" w:type="pct"/>
          </w:tcPr>
          <w:p w14:paraId="0EB43262" w14:textId="77777777" w:rsidR="00A86F4D" w:rsidRDefault="00A86F4D" w:rsidP="00B654BD">
            <w:proofErr w:type="spellStart"/>
            <w:r>
              <w:t>Č.pol</w:t>
            </w:r>
            <w:proofErr w:type="spellEnd"/>
            <w:r>
              <w:t>.</w:t>
            </w:r>
          </w:p>
        </w:tc>
        <w:tc>
          <w:tcPr>
            <w:tcW w:w="2035" w:type="pct"/>
          </w:tcPr>
          <w:p w14:paraId="31FD8463" w14:textId="77777777" w:rsidR="00A86F4D" w:rsidRDefault="00A86F4D" w:rsidP="00B654BD">
            <w:r>
              <w:t xml:space="preserve">Popis </w:t>
            </w:r>
          </w:p>
        </w:tc>
        <w:tc>
          <w:tcPr>
            <w:tcW w:w="2348" w:type="pct"/>
          </w:tcPr>
          <w:p w14:paraId="65CC98F0" w14:textId="77777777" w:rsidR="00A86F4D" w:rsidRDefault="00A86F4D" w:rsidP="00B654BD">
            <w:r>
              <w:t xml:space="preserve">Schéma </w:t>
            </w:r>
          </w:p>
        </w:tc>
        <w:tc>
          <w:tcPr>
            <w:tcW w:w="307" w:type="pct"/>
          </w:tcPr>
          <w:p w14:paraId="75141A42" w14:textId="77777777" w:rsidR="00A86F4D" w:rsidRDefault="00A86F4D" w:rsidP="00B654BD">
            <w:r>
              <w:t>Počet - ks</w:t>
            </w:r>
          </w:p>
        </w:tc>
      </w:tr>
      <w:tr w:rsidR="00A86F4D" w14:paraId="38C54821" w14:textId="77777777" w:rsidTr="00B654BD">
        <w:trPr>
          <w:trHeight w:val="252"/>
        </w:trPr>
        <w:tc>
          <w:tcPr>
            <w:tcW w:w="310" w:type="pct"/>
          </w:tcPr>
          <w:p w14:paraId="7FB5F138" w14:textId="77777777" w:rsidR="00A86F4D" w:rsidRDefault="00A86F4D" w:rsidP="00B654BD"/>
          <w:p w14:paraId="01F3EF61" w14:textId="77777777" w:rsidR="00A86F4D" w:rsidRDefault="00A86F4D" w:rsidP="00B654BD">
            <w:r>
              <w:t>1.</w:t>
            </w:r>
          </w:p>
        </w:tc>
        <w:tc>
          <w:tcPr>
            <w:tcW w:w="2035" w:type="pct"/>
          </w:tcPr>
          <w:p w14:paraId="0632FD6F" w14:textId="77777777" w:rsidR="00A86F4D" w:rsidRDefault="00A86F4D" w:rsidP="00B654BD"/>
          <w:p w14:paraId="6D3150B5" w14:textId="77777777" w:rsidR="00A86F4D" w:rsidRDefault="00A86F4D" w:rsidP="00B654BD">
            <w:r>
              <w:t xml:space="preserve">Exteriérové plastové okno 1750 x 2100 mm, 5 komorový profil, farba biela, </w:t>
            </w:r>
            <w:proofErr w:type="spellStart"/>
            <w:r>
              <w:t>otváravé</w:t>
            </w:r>
            <w:proofErr w:type="spellEnd"/>
            <w:r>
              <w:t xml:space="preserve"> + sklopné, zasklievanie-číre izolačné </w:t>
            </w:r>
            <w:proofErr w:type="spellStart"/>
            <w:r>
              <w:t>trojskolo</w:t>
            </w:r>
            <w:proofErr w:type="spellEnd"/>
            <w:r>
              <w:t xml:space="preserve"> k=1,0 W/m</w:t>
            </w:r>
            <w:r>
              <w:rPr>
                <w:vertAlign w:val="superscript"/>
              </w:rPr>
              <w:t>2</w:t>
            </w:r>
          </w:p>
          <w:p w14:paraId="17F2283B" w14:textId="77777777" w:rsidR="00A86F4D" w:rsidRPr="005A60FC" w:rsidRDefault="00A86F4D" w:rsidP="00B654BD">
            <w:r>
              <w:t xml:space="preserve">Ostenie – murivo YTONG hr. 250 mm, nadpražie – pórobetónový panel, kovanie – ľahký kov bielej farby, dosiahnuteľné z podlahy, vrátane </w:t>
            </w:r>
            <w:proofErr w:type="spellStart"/>
            <w:r>
              <w:t>inter</w:t>
            </w:r>
            <w:proofErr w:type="spellEnd"/>
            <w:r>
              <w:t>. a </w:t>
            </w:r>
            <w:proofErr w:type="spellStart"/>
            <w:r>
              <w:t>exter</w:t>
            </w:r>
            <w:proofErr w:type="spellEnd"/>
            <w:r>
              <w:t>. parapetu</w:t>
            </w:r>
          </w:p>
        </w:tc>
        <w:tc>
          <w:tcPr>
            <w:tcW w:w="2348" w:type="pct"/>
          </w:tcPr>
          <w:p w14:paraId="3FFE2D22" w14:textId="77777777" w:rsidR="00A86F4D" w:rsidRDefault="00A86F4D" w:rsidP="00B654BD"/>
          <w:p w14:paraId="1516590E" w14:textId="77777777" w:rsidR="00A86F4D" w:rsidRDefault="00A86F4D" w:rsidP="00B654BD">
            <w:r w:rsidRPr="00CE4411">
              <w:rPr>
                <w:noProof/>
              </w:rPr>
              <w:drawing>
                <wp:inline distT="0" distB="0" distL="0" distR="0" wp14:anchorId="5FD7888E" wp14:editId="6A9EA55F">
                  <wp:extent cx="3223260" cy="3307080"/>
                  <wp:effectExtent l="0" t="0" r="0" b="7620"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260" cy="330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3308D" w14:textId="77777777" w:rsidR="00A86F4D" w:rsidRDefault="00A86F4D" w:rsidP="00B654BD"/>
        </w:tc>
        <w:tc>
          <w:tcPr>
            <w:tcW w:w="307" w:type="pct"/>
          </w:tcPr>
          <w:p w14:paraId="194A491F" w14:textId="77777777" w:rsidR="00A86F4D" w:rsidRDefault="00A86F4D" w:rsidP="00B654BD"/>
          <w:p w14:paraId="51E3F111" w14:textId="77777777" w:rsidR="00A86F4D" w:rsidRDefault="00A86F4D" w:rsidP="00B654BD"/>
          <w:p w14:paraId="30A40BF8" w14:textId="77777777" w:rsidR="00A86F4D" w:rsidRDefault="00A86F4D" w:rsidP="00B654BD"/>
          <w:p w14:paraId="206BE710" w14:textId="77777777" w:rsidR="00A86F4D" w:rsidRDefault="00A86F4D" w:rsidP="00B654BD"/>
          <w:p w14:paraId="668C0C9A" w14:textId="77777777" w:rsidR="00A86F4D" w:rsidRDefault="00A86F4D" w:rsidP="00B654BD"/>
          <w:p w14:paraId="25CC6E34" w14:textId="77777777" w:rsidR="00A86F4D" w:rsidRDefault="00A86F4D" w:rsidP="00B654BD"/>
          <w:p w14:paraId="2EAC76D7" w14:textId="77777777" w:rsidR="00A86F4D" w:rsidRDefault="00A86F4D" w:rsidP="00B654BD"/>
          <w:p w14:paraId="2957E78E" w14:textId="77777777" w:rsidR="00A86F4D" w:rsidRDefault="00A86F4D" w:rsidP="00B654BD"/>
          <w:p w14:paraId="2C5AF712" w14:textId="77777777" w:rsidR="00A86F4D" w:rsidRDefault="00A86F4D" w:rsidP="00B654BD">
            <w:r>
              <w:t>149</w:t>
            </w:r>
          </w:p>
        </w:tc>
      </w:tr>
      <w:tr w:rsidR="00A86F4D" w14:paraId="632490ED" w14:textId="77777777" w:rsidTr="00B654BD">
        <w:trPr>
          <w:trHeight w:val="264"/>
        </w:trPr>
        <w:tc>
          <w:tcPr>
            <w:tcW w:w="310" w:type="pct"/>
          </w:tcPr>
          <w:p w14:paraId="036CE49F" w14:textId="77777777" w:rsidR="00A86F4D" w:rsidRDefault="00A86F4D" w:rsidP="00B654BD"/>
          <w:p w14:paraId="038B57F2" w14:textId="77777777" w:rsidR="00A86F4D" w:rsidRDefault="00A86F4D" w:rsidP="00B654BD">
            <w:r>
              <w:t>2.</w:t>
            </w:r>
          </w:p>
        </w:tc>
        <w:tc>
          <w:tcPr>
            <w:tcW w:w="2035" w:type="pct"/>
          </w:tcPr>
          <w:p w14:paraId="13B98A86" w14:textId="77777777" w:rsidR="00A86F4D" w:rsidRDefault="00A86F4D" w:rsidP="00B654BD"/>
          <w:p w14:paraId="50040594" w14:textId="77777777" w:rsidR="00A86F4D" w:rsidRDefault="00A86F4D" w:rsidP="00B654BD">
            <w:r>
              <w:t xml:space="preserve">Exteriérové plastové okno 1800 x 1500 mm, 5 komorový profil, farba biela, </w:t>
            </w:r>
            <w:proofErr w:type="spellStart"/>
            <w:r>
              <w:t>otváravé</w:t>
            </w:r>
            <w:proofErr w:type="spellEnd"/>
            <w:r>
              <w:t xml:space="preserve"> + sklopné, zasklievanie-číre izolačné </w:t>
            </w:r>
            <w:proofErr w:type="spellStart"/>
            <w:r>
              <w:t>trojskolo</w:t>
            </w:r>
            <w:proofErr w:type="spellEnd"/>
            <w:r>
              <w:t xml:space="preserve"> k=1,0 W/m</w:t>
            </w:r>
            <w:r>
              <w:rPr>
                <w:vertAlign w:val="superscript"/>
              </w:rPr>
              <w:t>2</w:t>
            </w:r>
          </w:p>
          <w:p w14:paraId="4556E2DF" w14:textId="77777777" w:rsidR="00A86F4D" w:rsidRDefault="00A86F4D" w:rsidP="00B654BD">
            <w:r>
              <w:t xml:space="preserve">Ostenie – pórobetónový panel hr. 300 mm, nadpražie – pórobetónový panel, kovanie – ľahký kov bielej farby, dosiahnuteľné z podlahy, vrátane </w:t>
            </w:r>
            <w:proofErr w:type="spellStart"/>
            <w:r>
              <w:t>inter</w:t>
            </w:r>
            <w:proofErr w:type="spellEnd"/>
            <w:r>
              <w:t>. A </w:t>
            </w:r>
            <w:proofErr w:type="spellStart"/>
            <w:r>
              <w:t>exter</w:t>
            </w:r>
            <w:proofErr w:type="spellEnd"/>
            <w:r>
              <w:t>. parapetu</w:t>
            </w:r>
          </w:p>
        </w:tc>
        <w:tc>
          <w:tcPr>
            <w:tcW w:w="2348" w:type="pct"/>
          </w:tcPr>
          <w:p w14:paraId="314A5244" w14:textId="77777777" w:rsidR="00A86F4D" w:rsidRDefault="00A86F4D" w:rsidP="00B654BD">
            <w:r w:rsidRPr="00CE4411">
              <w:rPr>
                <w:noProof/>
              </w:rPr>
              <w:drawing>
                <wp:inline distT="0" distB="0" distL="0" distR="0" wp14:anchorId="633B1C07" wp14:editId="6DAF35AC">
                  <wp:extent cx="2827020" cy="2567940"/>
                  <wp:effectExtent l="0" t="0" r="0" b="3810"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256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pct"/>
          </w:tcPr>
          <w:p w14:paraId="0B42B899" w14:textId="77777777" w:rsidR="00A86F4D" w:rsidRDefault="00A86F4D" w:rsidP="00B654BD"/>
          <w:p w14:paraId="19B07A69" w14:textId="77777777" w:rsidR="00A86F4D" w:rsidRDefault="00A86F4D" w:rsidP="00B654BD"/>
          <w:p w14:paraId="2254C3CC" w14:textId="77777777" w:rsidR="00A86F4D" w:rsidRDefault="00A86F4D" w:rsidP="00B654BD"/>
          <w:p w14:paraId="28E81EAF" w14:textId="77777777" w:rsidR="00A86F4D" w:rsidRDefault="00A86F4D" w:rsidP="00B654BD"/>
          <w:p w14:paraId="6BEDF48A" w14:textId="77777777" w:rsidR="00A86F4D" w:rsidRDefault="00A86F4D" w:rsidP="00B654BD"/>
          <w:p w14:paraId="22CB5197" w14:textId="77777777" w:rsidR="00A86F4D" w:rsidRDefault="00A86F4D" w:rsidP="00B654BD"/>
          <w:p w14:paraId="6D05C048" w14:textId="77777777" w:rsidR="00A86F4D" w:rsidRDefault="00A86F4D" w:rsidP="00B654BD">
            <w:r>
              <w:t>16</w:t>
            </w:r>
          </w:p>
          <w:p w14:paraId="10AE6D5D" w14:textId="77777777" w:rsidR="00A86F4D" w:rsidRDefault="00A86F4D" w:rsidP="00B654BD"/>
          <w:p w14:paraId="0EA64F25" w14:textId="77777777" w:rsidR="00A86F4D" w:rsidRDefault="00A86F4D" w:rsidP="00B654BD"/>
          <w:p w14:paraId="1D37076D" w14:textId="77777777" w:rsidR="00A86F4D" w:rsidRDefault="00A86F4D" w:rsidP="00B654BD"/>
        </w:tc>
      </w:tr>
      <w:tr w:rsidR="00A86F4D" w14:paraId="52AA6064" w14:textId="77777777" w:rsidTr="00B654BD">
        <w:trPr>
          <w:trHeight w:val="252"/>
        </w:trPr>
        <w:tc>
          <w:tcPr>
            <w:tcW w:w="310" w:type="pct"/>
          </w:tcPr>
          <w:p w14:paraId="0CD8B402" w14:textId="77777777" w:rsidR="00A86F4D" w:rsidRDefault="00A86F4D" w:rsidP="00B654BD"/>
          <w:p w14:paraId="707E7762" w14:textId="77777777" w:rsidR="00A86F4D" w:rsidRDefault="00A86F4D" w:rsidP="00B654BD">
            <w:r>
              <w:t>3.</w:t>
            </w:r>
          </w:p>
        </w:tc>
        <w:tc>
          <w:tcPr>
            <w:tcW w:w="2035" w:type="pct"/>
          </w:tcPr>
          <w:p w14:paraId="3EB6CF75" w14:textId="77777777" w:rsidR="00A86F4D" w:rsidRDefault="00A86F4D" w:rsidP="00B654BD"/>
          <w:p w14:paraId="064181DE" w14:textId="77777777" w:rsidR="00A86F4D" w:rsidRDefault="00A86F4D" w:rsidP="00B654BD">
            <w:r>
              <w:t xml:space="preserve">Exteriérové plastové okno 1200 x 1200 mm, 5-komorový profil, farba biela, </w:t>
            </w:r>
            <w:proofErr w:type="spellStart"/>
            <w:r>
              <w:t>otváravé</w:t>
            </w:r>
            <w:proofErr w:type="spellEnd"/>
            <w:r>
              <w:t xml:space="preserve"> + sklopné, zasklenie-číre izolačné </w:t>
            </w:r>
            <w:proofErr w:type="spellStart"/>
            <w:r>
              <w:t>trojsklo</w:t>
            </w:r>
            <w:proofErr w:type="spellEnd"/>
            <w:r>
              <w:t xml:space="preserve"> k=1,0 W/m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14:paraId="1A1FC445" w14:textId="77777777" w:rsidR="00A86F4D" w:rsidRPr="005A60FC" w:rsidRDefault="00A86F4D" w:rsidP="00B654BD">
            <w:r>
              <w:t xml:space="preserve">Ostenie – pórobetónový panel hr.300 mm, nadpražie – pórobetónový panel, kovanie – ľahký kov bielej farby, dosiahnuteľné z podlahy, vrátane </w:t>
            </w:r>
            <w:proofErr w:type="spellStart"/>
            <w:r>
              <w:t>int.a</w:t>
            </w:r>
            <w:proofErr w:type="spellEnd"/>
            <w:r>
              <w:t> </w:t>
            </w:r>
            <w:proofErr w:type="spellStart"/>
            <w:r>
              <w:t>exter.parapetu</w:t>
            </w:r>
            <w:proofErr w:type="spellEnd"/>
          </w:p>
        </w:tc>
        <w:tc>
          <w:tcPr>
            <w:tcW w:w="2348" w:type="pct"/>
          </w:tcPr>
          <w:p w14:paraId="4FB93B65" w14:textId="77777777" w:rsidR="00A86F4D" w:rsidRDefault="00A86F4D" w:rsidP="00B654BD"/>
          <w:p w14:paraId="1028719A" w14:textId="77777777" w:rsidR="00A86F4D" w:rsidRDefault="00A86F4D" w:rsidP="00B654BD">
            <w:r w:rsidRPr="005A60FC">
              <w:rPr>
                <w:noProof/>
              </w:rPr>
              <w:drawing>
                <wp:inline distT="0" distB="0" distL="0" distR="0" wp14:anchorId="75AAEE5C" wp14:editId="39872866">
                  <wp:extent cx="2034540" cy="2034540"/>
                  <wp:effectExtent l="0" t="0" r="3810" b="3810"/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pct"/>
          </w:tcPr>
          <w:p w14:paraId="7A9AE799" w14:textId="77777777" w:rsidR="00A86F4D" w:rsidRDefault="00A86F4D" w:rsidP="00B654BD"/>
          <w:p w14:paraId="23B3E3CD" w14:textId="77777777" w:rsidR="00A86F4D" w:rsidRDefault="00A86F4D" w:rsidP="00B654BD"/>
          <w:p w14:paraId="4736F5D5" w14:textId="77777777" w:rsidR="00A86F4D" w:rsidRDefault="00A86F4D" w:rsidP="00B654BD"/>
          <w:p w14:paraId="2281B55C" w14:textId="77777777" w:rsidR="00A86F4D" w:rsidRDefault="00A86F4D" w:rsidP="00B654BD"/>
          <w:p w14:paraId="6517611D" w14:textId="77777777" w:rsidR="00A86F4D" w:rsidRDefault="00A86F4D" w:rsidP="00B654BD"/>
          <w:p w14:paraId="4CF57571" w14:textId="77777777" w:rsidR="00A86F4D" w:rsidRDefault="00A86F4D" w:rsidP="00B654BD"/>
          <w:p w14:paraId="7FA75D11" w14:textId="77777777" w:rsidR="00A86F4D" w:rsidRDefault="00A86F4D" w:rsidP="00B654BD">
            <w:r>
              <w:t>29</w:t>
            </w:r>
          </w:p>
        </w:tc>
      </w:tr>
    </w:tbl>
    <w:p w14:paraId="6D40C90C" w14:textId="77777777" w:rsidR="00A86F4D" w:rsidRDefault="00A86F4D" w:rsidP="00A86F4D"/>
    <w:tbl>
      <w:tblPr>
        <w:tblStyle w:val="Mriekatabuky"/>
        <w:tblW w:w="5331" w:type="pct"/>
        <w:tblInd w:w="-284" w:type="dxa"/>
        <w:tblLook w:val="04A0" w:firstRow="1" w:lastRow="0" w:firstColumn="1" w:lastColumn="0" w:noHBand="0" w:noVBand="1"/>
      </w:tblPr>
      <w:tblGrid>
        <w:gridCol w:w="843"/>
        <w:gridCol w:w="3639"/>
        <w:gridCol w:w="5106"/>
        <w:gridCol w:w="830"/>
      </w:tblGrid>
      <w:tr w:rsidR="00A86F4D" w14:paraId="0F88ABB8" w14:textId="77777777" w:rsidTr="00B654BD">
        <w:trPr>
          <w:trHeight w:val="252"/>
        </w:trPr>
        <w:tc>
          <w:tcPr>
            <w:tcW w:w="310" w:type="pct"/>
          </w:tcPr>
          <w:p w14:paraId="696DC0B3" w14:textId="77777777" w:rsidR="00A86F4D" w:rsidRDefault="00A86F4D" w:rsidP="00B654BD">
            <w:proofErr w:type="spellStart"/>
            <w:r>
              <w:lastRenderedPageBreak/>
              <w:t>Č.pol</w:t>
            </w:r>
            <w:proofErr w:type="spellEnd"/>
            <w:r>
              <w:t>.</w:t>
            </w:r>
          </w:p>
        </w:tc>
        <w:tc>
          <w:tcPr>
            <w:tcW w:w="2035" w:type="pct"/>
          </w:tcPr>
          <w:p w14:paraId="3286903C" w14:textId="77777777" w:rsidR="00A86F4D" w:rsidRDefault="00A86F4D" w:rsidP="00B654BD">
            <w:r>
              <w:t xml:space="preserve">Popis </w:t>
            </w:r>
          </w:p>
        </w:tc>
        <w:tc>
          <w:tcPr>
            <w:tcW w:w="2348" w:type="pct"/>
          </w:tcPr>
          <w:p w14:paraId="6F581547" w14:textId="77777777" w:rsidR="00A86F4D" w:rsidRDefault="00A86F4D" w:rsidP="00B654BD">
            <w:r>
              <w:t xml:space="preserve">Schéma </w:t>
            </w:r>
          </w:p>
        </w:tc>
        <w:tc>
          <w:tcPr>
            <w:tcW w:w="307" w:type="pct"/>
          </w:tcPr>
          <w:p w14:paraId="21352993" w14:textId="77777777" w:rsidR="00A86F4D" w:rsidRDefault="00A86F4D" w:rsidP="00B654BD">
            <w:r>
              <w:t>Počet - ks</w:t>
            </w:r>
          </w:p>
        </w:tc>
      </w:tr>
      <w:tr w:rsidR="00A86F4D" w14:paraId="55471D50" w14:textId="77777777" w:rsidTr="00B654BD">
        <w:trPr>
          <w:trHeight w:val="252"/>
        </w:trPr>
        <w:tc>
          <w:tcPr>
            <w:tcW w:w="310" w:type="pct"/>
          </w:tcPr>
          <w:p w14:paraId="093077FB" w14:textId="77777777" w:rsidR="00A86F4D" w:rsidRDefault="00A86F4D" w:rsidP="00B654BD"/>
          <w:p w14:paraId="23778C43" w14:textId="77777777" w:rsidR="00A86F4D" w:rsidRDefault="00A86F4D" w:rsidP="00B654BD">
            <w:r>
              <w:t>4.</w:t>
            </w:r>
          </w:p>
        </w:tc>
        <w:tc>
          <w:tcPr>
            <w:tcW w:w="2035" w:type="pct"/>
          </w:tcPr>
          <w:p w14:paraId="3C4CA308" w14:textId="77777777" w:rsidR="00A86F4D" w:rsidRDefault="00A86F4D" w:rsidP="00B654BD"/>
          <w:p w14:paraId="631748B0" w14:textId="77777777" w:rsidR="00A86F4D" w:rsidRDefault="00A86F4D" w:rsidP="00B654BD">
            <w:r>
              <w:t xml:space="preserve">Exteriérové plastové okno 900 x 2100 mm, 5 komorový profil, farba biela, </w:t>
            </w:r>
            <w:proofErr w:type="spellStart"/>
            <w:r>
              <w:t>otváravé</w:t>
            </w:r>
            <w:proofErr w:type="spellEnd"/>
            <w:r>
              <w:t xml:space="preserve"> + sklopné, zasklievanie-číre izolačné </w:t>
            </w:r>
            <w:proofErr w:type="spellStart"/>
            <w:r>
              <w:t>trojskolo</w:t>
            </w:r>
            <w:proofErr w:type="spellEnd"/>
            <w:r>
              <w:t xml:space="preserve"> k=1,0 W/m</w:t>
            </w:r>
            <w:r>
              <w:rPr>
                <w:vertAlign w:val="superscript"/>
              </w:rPr>
              <w:t>2</w:t>
            </w:r>
          </w:p>
          <w:p w14:paraId="0F4C7F87" w14:textId="77777777" w:rsidR="00A86F4D" w:rsidRPr="005A60FC" w:rsidRDefault="00A86F4D" w:rsidP="00B654BD">
            <w:r>
              <w:t xml:space="preserve">Ostenie –  murivo YTONG pórobetónový panel hr. 250 mm, nadpražie – pórobetónový panel, kovanie – ľahký kov bielej farby, dosiahnuteľné z podlahy, vrátane </w:t>
            </w:r>
            <w:proofErr w:type="spellStart"/>
            <w:r>
              <w:t>inter</w:t>
            </w:r>
            <w:proofErr w:type="spellEnd"/>
            <w:r>
              <w:t>. A </w:t>
            </w:r>
            <w:proofErr w:type="spellStart"/>
            <w:r>
              <w:t>exter</w:t>
            </w:r>
            <w:proofErr w:type="spellEnd"/>
            <w:r>
              <w:t>. parapetu</w:t>
            </w:r>
          </w:p>
        </w:tc>
        <w:tc>
          <w:tcPr>
            <w:tcW w:w="2348" w:type="pct"/>
          </w:tcPr>
          <w:p w14:paraId="04C50DA0" w14:textId="77777777" w:rsidR="00A86F4D" w:rsidRDefault="00A86F4D" w:rsidP="00B654BD"/>
          <w:p w14:paraId="16A873B7" w14:textId="77777777" w:rsidR="00A86F4D" w:rsidRDefault="00A86F4D" w:rsidP="00B654BD">
            <w:r w:rsidRPr="000F17C3">
              <w:rPr>
                <w:noProof/>
              </w:rPr>
              <w:drawing>
                <wp:inline distT="0" distB="0" distL="0" distR="0" wp14:anchorId="112596F7" wp14:editId="6A1D4743">
                  <wp:extent cx="2217420" cy="3002280"/>
                  <wp:effectExtent l="0" t="0" r="0" b="7620"/>
                  <wp:docPr id="2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300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pct"/>
          </w:tcPr>
          <w:p w14:paraId="576BFCFC" w14:textId="77777777" w:rsidR="00A86F4D" w:rsidRDefault="00A86F4D" w:rsidP="00B654BD"/>
          <w:p w14:paraId="64D530A7" w14:textId="77777777" w:rsidR="00A86F4D" w:rsidRDefault="00A86F4D" w:rsidP="00B654BD"/>
          <w:p w14:paraId="61B86017" w14:textId="77777777" w:rsidR="00A86F4D" w:rsidRDefault="00A86F4D" w:rsidP="00B654BD"/>
          <w:p w14:paraId="794B41FF" w14:textId="77777777" w:rsidR="00A86F4D" w:rsidRDefault="00A86F4D" w:rsidP="00B654BD"/>
          <w:p w14:paraId="572FC633" w14:textId="77777777" w:rsidR="00A86F4D" w:rsidRDefault="00A86F4D" w:rsidP="00B654BD"/>
          <w:p w14:paraId="5ED38863" w14:textId="77777777" w:rsidR="00A86F4D" w:rsidRDefault="00A86F4D" w:rsidP="00B654BD"/>
          <w:p w14:paraId="74243373" w14:textId="77777777" w:rsidR="00A86F4D" w:rsidRDefault="00A86F4D" w:rsidP="00B654BD"/>
          <w:p w14:paraId="2BD6BBCA" w14:textId="77777777" w:rsidR="00A86F4D" w:rsidRDefault="00A86F4D" w:rsidP="00B654BD"/>
          <w:p w14:paraId="67EEF558" w14:textId="77777777" w:rsidR="00A86F4D" w:rsidRDefault="00A86F4D" w:rsidP="00B654BD">
            <w:r>
              <w:t xml:space="preserve">   9</w:t>
            </w:r>
          </w:p>
        </w:tc>
      </w:tr>
      <w:tr w:rsidR="00A86F4D" w14:paraId="60BBA064" w14:textId="77777777" w:rsidTr="00B654BD">
        <w:trPr>
          <w:trHeight w:val="264"/>
        </w:trPr>
        <w:tc>
          <w:tcPr>
            <w:tcW w:w="310" w:type="pct"/>
          </w:tcPr>
          <w:p w14:paraId="243C78EE" w14:textId="77777777" w:rsidR="00A86F4D" w:rsidRDefault="00A86F4D" w:rsidP="00B654BD"/>
          <w:p w14:paraId="3EF80765" w14:textId="77777777" w:rsidR="00A86F4D" w:rsidRDefault="00A86F4D" w:rsidP="00B654BD">
            <w:r>
              <w:t>5.</w:t>
            </w:r>
          </w:p>
        </w:tc>
        <w:tc>
          <w:tcPr>
            <w:tcW w:w="2035" w:type="pct"/>
          </w:tcPr>
          <w:p w14:paraId="4C408BBA" w14:textId="77777777" w:rsidR="00A86F4D" w:rsidRDefault="00A86F4D" w:rsidP="00B654BD"/>
          <w:p w14:paraId="633D36D6" w14:textId="77777777" w:rsidR="00A86F4D" w:rsidRDefault="00A86F4D" w:rsidP="00B654BD">
            <w:r>
              <w:t xml:space="preserve">Exteriérové plastové okno 900 x 1500 mm, 5 komorový profil, farba biela, </w:t>
            </w:r>
            <w:proofErr w:type="spellStart"/>
            <w:r>
              <w:t>otváravé</w:t>
            </w:r>
            <w:proofErr w:type="spellEnd"/>
            <w:r>
              <w:t xml:space="preserve"> + sklopné, zasklievanie-číre  izolačné </w:t>
            </w:r>
            <w:proofErr w:type="spellStart"/>
            <w:r>
              <w:t>trojsklo</w:t>
            </w:r>
            <w:proofErr w:type="spellEnd"/>
            <w:r>
              <w:t xml:space="preserve"> k=1,0 W/m</w:t>
            </w:r>
            <w:r>
              <w:rPr>
                <w:vertAlign w:val="superscript"/>
              </w:rPr>
              <w:t>2</w:t>
            </w:r>
          </w:p>
          <w:p w14:paraId="3E6D8888" w14:textId="77777777" w:rsidR="00A86F4D" w:rsidRDefault="00A86F4D" w:rsidP="00B654BD">
            <w:r>
              <w:t xml:space="preserve">Ostenie – pórobetónový panel hr. 300 mm, nadpražie – pórobetónový panel, kovanie – ľahký kov bielej farby, dosiahnuteľné z podlahy, vrátane </w:t>
            </w:r>
            <w:proofErr w:type="spellStart"/>
            <w:r>
              <w:t>inter</w:t>
            </w:r>
            <w:proofErr w:type="spellEnd"/>
            <w:r>
              <w:t>. a </w:t>
            </w:r>
            <w:proofErr w:type="spellStart"/>
            <w:r>
              <w:t>exter</w:t>
            </w:r>
            <w:proofErr w:type="spellEnd"/>
            <w:r>
              <w:t>. parapetu</w:t>
            </w:r>
          </w:p>
        </w:tc>
        <w:tc>
          <w:tcPr>
            <w:tcW w:w="2348" w:type="pct"/>
          </w:tcPr>
          <w:p w14:paraId="0B1BAC9D" w14:textId="77777777" w:rsidR="00A86F4D" w:rsidRDefault="00A86F4D" w:rsidP="00B654BD"/>
          <w:p w14:paraId="3FB9C965" w14:textId="77777777" w:rsidR="00A86F4D" w:rsidRDefault="00A86F4D" w:rsidP="00B654BD">
            <w:r w:rsidRPr="00414C10">
              <w:rPr>
                <w:noProof/>
              </w:rPr>
              <w:drawing>
                <wp:inline distT="0" distB="0" distL="0" distR="0" wp14:anchorId="0043C4C3" wp14:editId="42E02423">
                  <wp:extent cx="1516380" cy="1973371"/>
                  <wp:effectExtent l="0" t="0" r="7620" b="825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733" cy="202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pct"/>
          </w:tcPr>
          <w:p w14:paraId="556FF0AC" w14:textId="77777777" w:rsidR="00A86F4D" w:rsidRDefault="00A86F4D" w:rsidP="00B654BD"/>
          <w:p w14:paraId="4270CD2D" w14:textId="77777777" w:rsidR="00A86F4D" w:rsidRDefault="00A86F4D" w:rsidP="00B654BD"/>
          <w:p w14:paraId="7C7C1741" w14:textId="77777777" w:rsidR="00A86F4D" w:rsidRDefault="00A86F4D" w:rsidP="00B654BD"/>
          <w:p w14:paraId="3F9505A2" w14:textId="77777777" w:rsidR="00A86F4D" w:rsidRDefault="00A86F4D" w:rsidP="00B654BD"/>
          <w:p w14:paraId="5305FCC7" w14:textId="77777777" w:rsidR="00A86F4D" w:rsidRDefault="00A86F4D" w:rsidP="00B654BD"/>
          <w:p w14:paraId="27BF51D6" w14:textId="77777777" w:rsidR="00A86F4D" w:rsidRDefault="00A86F4D" w:rsidP="00B654BD"/>
          <w:p w14:paraId="71B335A9" w14:textId="77777777" w:rsidR="00A86F4D" w:rsidRDefault="00A86F4D" w:rsidP="00B654BD">
            <w:r>
              <w:t xml:space="preserve">   6</w:t>
            </w:r>
          </w:p>
          <w:p w14:paraId="031E9A12" w14:textId="77777777" w:rsidR="00A86F4D" w:rsidRDefault="00A86F4D" w:rsidP="00B654BD"/>
          <w:p w14:paraId="480959D0" w14:textId="77777777" w:rsidR="00A86F4D" w:rsidRDefault="00A86F4D" w:rsidP="00B654BD"/>
          <w:p w14:paraId="29C76006" w14:textId="77777777" w:rsidR="00A86F4D" w:rsidRDefault="00A86F4D" w:rsidP="00B654BD"/>
        </w:tc>
      </w:tr>
      <w:tr w:rsidR="00A86F4D" w14:paraId="1A6D211B" w14:textId="77777777" w:rsidTr="00B654BD">
        <w:trPr>
          <w:trHeight w:val="252"/>
        </w:trPr>
        <w:tc>
          <w:tcPr>
            <w:tcW w:w="310" w:type="pct"/>
          </w:tcPr>
          <w:p w14:paraId="190510D8" w14:textId="77777777" w:rsidR="00A86F4D" w:rsidRDefault="00A86F4D" w:rsidP="00B654BD"/>
          <w:p w14:paraId="7263F340" w14:textId="77777777" w:rsidR="00A86F4D" w:rsidRDefault="00A86F4D" w:rsidP="00B654BD">
            <w:r>
              <w:t>6.</w:t>
            </w:r>
          </w:p>
        </w:tc>
        <w:tc>
          <w:tcPr>
            <w:tcW w:w="2035" w:type="pct"/>
          </w:tcPr>
          <w:p w14:paraId="7F77D4B5" w14:textId="77777777" w:rsidR="00A86F4D" w:rsidRDefault="00A86F4D" w:rsidP="00B654BD"/>
          <w:p w14:paraId="33282AB3" w14:textId="77777777" w:rsidR="00A86F4D" w:rsidRDefault="00A86F4D" w:rsidP="00B654BD">
            <w:r>
              <w:t xml:space="preserve">Exteriérové plastové dvere 1900 x 1970 mm, plné </w:t>
            </w:r>
          </w:p>
          <w:p w14:paraId="26FAF41D" w14:textId="77777777" w:rsidR="00A86F4D" w:rsidRDefault="00A86F4D" w:rsidP="00B654BD">
            <w:r>
              <w:t>Ostenie – pórobetónový panel hr.300 mm, nadpražie – pórobetónový panel, kovanie – ľahký kov bielej farby, dosiahnuteľné z podlahy</w:t>
            </w:r>
          </w:p>
          <w:p w14:paraId="0473C345" w14:textId="77777777" w:rsidR="00A86F4D" w:rsidRDefault="00A86F4D" w:rsidP="00B654BD"/>
          <w:p w14:paraId="6816F386" w14:textId="77777777" w:rsidR="00A86F4D" w:rsidRDefault="00A86F4D" w:rsidP="00B654BD"/>
          <w:p w14:paraId="53894421" w14:textId="77777777" w:rsidR="00A86F4D" w:rsidRPr="005A60FC" w:rsidRDefault="00A86F4D" w:rsidP="00B654BD"/>
        </w:tc>
        <w:tc>
          <w:tcPr>
            <w:tcW w:w="2348" w:type="pct"/>
          </w:tcPr>
          <w:p w14:paraId="540787C5" w14:textId="77777777" w:rsidR="00A86F4D" w:rsidRDefault="00A86F4D" w:rsidP="00B654BD"/>
          <w:p w14:paraId="3FF06BFB" w14:textId="77777777" w:rsidR="00A86F4D" w:rsidRDefault="00A86F4D" w:rsidP="00B654BD">
            <w:r w:rsidRPr="000F17C3">
              <w:rPr>
                <w:noProof/>
              </w:rPr>
              <w:drawing>
                <wp:inline distT="0" distB="0" distL="0" distR="0" wp14:anchorId="2BD72E81" wp14:editId="791FE047">
                  <wp:extent cx="3101340" cy="2446020"/>
                  <wp:effectExtent l="0" t="0" r="3810" b="0"/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340" cy="244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pct"/>
          </w:tcPr>
          <w:p w14:paraId="056B46BE" w14:textId="77777777" w:rsidR="00A86F4D" w:rsidRDefault="00A86F4D" w:rsidP="00B654BD"/>
          <w:p w14:paraId="7F85903B" w14:textId="77777777" w:rsidR="00A86F4D" w:rsidRDefault="00A86F4D" w:rsidP="00B654BD"/>
          <w:p w14:paraId="41FB23E4" w14:textId="77777777" w:rsidR="00A86F4D" w:rsidRDefault="00A86F4D" w:rsidP="00B654BD"/>
          <w:p w14:paraId="5A9CB06D" w14:textId="77777777" w:rsidR="00A86F4D" w:rsidRDefault="00A86F4D" w:rsidP="00B654BD"/>
          <w:p w14:paraId="48293431" w14:textId="77777777" w:rsidR="00A86F4D" w:rsidRDefault="00A86F4D" w:rsidP="00B654BD"/>
          <w:p w14:paraId="6FC41989" w14:textId="77777777" w:rsidR="00A86F4D" w:rsidRDefault="00A86F4D" w:rsidP="00B654BD"/>
          <w:p w14:paraId="51147F86" w14:textId="77777777" w:rsidR="00A86F4D" w:rsidRDefault="00A86F4D" w:rsidP="00B654BD">
            <w:r>
              <w:t xml:space="preserve">  2</w:t>
            </w:r>
          </w:p>
        </w:tc>
      </w:tr>
    </w:tbl>
    <w:p w14:paraId="679BD216" w14:textId="77777777" w:rsidR="00A86F4D" w:rsidRDefault="00A86F4D" w:rsidP="00A86F4D"/>
    <w:p w14:paraId="2AC59810" w14:textId="56EC06B1" w:rsidR="00A86F4D" w:rsidRDefault="00A86F4D" w:rsidP="007E7ECA">
      <w:pPr>
        <w:rPr>
          <w:rFonts w:ascii="Calibri" w:hAnsi="Calibri"/>
          <w:sz w:val="18"/>
          <w:szCs w:val="18"/>
        </w:rPr>
      </w:pPr>
    </w:p>
    <w:p w14:paraId="37C99ABB" w14:textId="4C41B706" w:rsidR="00A86F4D" w:rsidRDefault="00A86F4D" w:rsidP="007E7ECA">
      <w:pPr>
        <w:rPr>
          <w:rFonts w:ascii="Calibri" w:hAnsi="Calibri"/>
          <w:sz w:val="18"/>
          <w:szCs w:val="18"/>
        </w:rPr>
      </w:pPr>
    </w:p>
    <w:p w14:paraId="101738C6" w14:textId="65E9C45E" w:rsidR="00A86F4D" w:rsidRDefault="00A86F4D" w:rsidP="007E7ECA">
      <w:pPr>
        <w:rPr>
          <w:rFonts w:ascii="Calibri" w:hAnsi="Calibri"/>
          <w:sz w:val="18"/>
          <w:szCs w:val="18"/>
        </w:rPr>
      </w:pPr>
    </w:p>
    <w:p w14:paraId="541F2C14" w14:textId="4AEAE49D" w:rsidR="00A86F4D" w:rsidRDefault="00A86F4D" w:rsidP="007E7ECA">
      <w:pPr>
        <w:rPr>
          <w:rFonts w:ascii="Calibri" w:hAnsi="Calibri"/>
          <w:sz w:val="18"/>
          <w:szCs w:val="18"/>
        </w:rPr>
      </w:pPr>
    </w:p>
    <w:p w14:paraId="305143B6" w14:textId="389F6D71" w:rsidR="00A86F4D" w:rsidRDefault="00A86F4D" w:rsidP="007E7ECA">
      <w:pPr>
        <w:rPr>
          <w:rFonts w:ascii="Calibri" w:hAnsi="Calibri"/>
          <w:sz w:val="18"/>
          <w:szCs w:val="18"/>
        </w:rPr>
      </w:pPr>
    </w:p>
    <w:p w14:paraId="57365719" w14:textId="5AB84C1F" w:rsidR="00A86F4D" w:rsidRDefault="00A86F4D" w:rsidP="007E7ECA">
      <w:pPr>
        <w:rPr>
          <w:rFonts w:ascii="Calibri" w:hAnsi="Calibri"/>
          <w:sz w:val="18"/>
          <w:szCs w:val="18"/>
        </w:rPr>
      </w:pPr>
    </w:p>
    <w:p w14:paraId="6B4D2CA2" w14:textId="0AB627DC" w:rsidR="00A86F4D" w:rsidRDefault="00A86F4D" w:rsidP="007E7ECA">
      <w:pPr>
        <w:rPr>
          <w:rFonts w:ascii="Calibri" w:hAnsi="Calibri"/>
          <w:sz w:val="18"/>
          <w:szCs w:val="18"/>
        </w:rPr>
      </w:pPr>
    </w:p>
    <w:p w14:paraId="73095497" w14:textId="5995E5D5" w:rsidR="00A86F4D" w:rsidRDefault="00A86F4D" w:rsidP="00A86F4D">
      <w:pPr>
        <w:jc w:val="left"/>
        <w:rPr>
          <w:sz w:val="20"/>
        </w:rPr>
      </w:pPr>
      <w:r>
        <w:rPr>
          <w:sz w:val="20"/>
        </w:rPr>
        <w:lastRenderedPageBreak/>
        <w:t>Príloha č.2</w:t>
      </w:r>
    </w:p>
    <w:p w14:paraId="47FF1CF7" w14:textId="55CAA12C" w:rsidR="00A86F4D" w:rsidRPr="00AE28CB" w:rsidRDefault="00A86F4D" w:rsidP="00A86F4D">
      <w:pPr>
        <w:jc w:val="center"/>
        <w:rPr>
          <w:rFonts w:ascii="Calibri" w:hAnsi="Calibri"/>
          <w:b/>
          <w:sz w:val="20"/>
        </w:rPr>
      </w:pPr>
      <w:r w:rsidRPr="00AE28CB">
        <w:rPr>
          <w:sz w:val="20"/>
        </w:rPr>
        <w:t>Stredná športová škola,  Trieda SNP 104, 040 11  Košice</w:t>
      </w:r>
      <w:r>
        <w:rPr>
          <w:sz w:val="20"/>
        </w:rPr>
        <w:t xml:space="preserve">                                </w:t>
      </w:r>
    </w:p>
    <w:p w14:paraId="2107102A" w14:textId="77777777" w:rsidR="00A86F4D" w:rsidRDefault="00A86F4D" w:rsidP="00A86F4D">
      <w:pPr>
        <w:pStyle w:val="Bezriadkovania"/>
        <w:rPr>
          <w:bCs/>
          <w:sz w:val="24"/>
          <w:szCs w:val="24"/>
        </w:rPr>
      </w:pPr>
      <w:r w:rsidRPr="00AE28CB">
        <w:rPr>
          <w:bCs/>
          <w:sz w:val="24"/>
          <w:szCs w:val="24"/>
        </w:rPr>
        <w:t xml:space="preserve">           </w:t>
      </w:r>
    </w:p>
    <w:p w14:paraId="2703EC55" w14:textId="77777777" w:rsidR="00A86F4D" w:rsidRPr="00AE28CB" w:rsidRDefault="00A86F4D" w:rsidP="00A86F4D">
      <w:pPr>
        <w:pStyle w:val="Bezriadkovania"/>
        <w:rPr>
          <w:bCs/>
          <w:sz w:val="24"/>
          <w:szCs w:val="24"/>
        </w:rPr>
      </w:pPr>
    </w:p>
    <w:p w14:paraId="5C8E40E2" w14:textId="77777777" w:rsidR="00A86F4D" w:rsidRPr="00A566E9" w:rsidRDefault="00A86F4D" w:rsidP="00A86F4D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A566E9">
        <w:rPr>
          <w:rFonts w:ascii="Arial" w:hAnsi="Arial" w:cs="Arial"/>
          <w:b/>
          <w:bCs/>
          <w:sz w:val="20"/>
          <w:szCs w:val="20"/>
        </w:rPr>
        <w:t>Návrh uchádzača na plnenie kritéria</w:t>
      </w:r>
    </w:p>
    <w:p w14:paraId="585C0D4B" w14:textId="77777777" w:rsidR="00A86F4D" w:rsidRDefault="00A86F4D" w:rsidP="00A86F4D">
      <w:pPr>
        <w:pStyle w:val="Bezriadkovania"/>
        <w:jc w:val="center"/>
        <w:rPr>
          <w:rFonts w:ascii="Arial" w:hAnsi="Arial" w:cs="Arial"/>
          <w:bCs/>
          <w:sz w:val="20"/>
          <w:szCs w:val="20"/>
        </w:rPr>
      </w:pPr>
    </w:p>
    <w:p w14:paraId="5E76E55D" w14:textId="77777777" w:rsidR="00A86F4D" w:rsidRDefault="00A86F4D" w:rsidP="00A86F4D">
      <w:pPr>
        <w:pStyle w:val="Bezriadkovania"/>
        <w:jc w:val="center"/>
        <w:rPr>
          <w:rFonts w:ascii="Arial" w:hAnsi="Arial" w:cs="Arial"/>
          <w:bCs/>
          <w:sz w:val="20"/>
          <w:szCs w:val="20"/>
        </w:rPr>
      </w:pPr>
    </w:p>
    <w:p w14:paraId="124A08F0" w14:textId="77777777" w:rsidR="00A86F4D" w:rsidRPr="00AE28CB" w:rsidRDefault="00A86F4D" w:rsidP="00A86F4D">
      <w:pPr>
        <w:pStyle w:val="Bezriadkovania"/>
        <w:jc w:val="center"/>
        <w:rPr>
          <w:rFonts w:ascii="Arial" w:hAnsi="Arial" w:cs="Arial"/>
          <w:bCs/>
          <w:sz w:val="20"/>
          <w:szCs w:val="20"/>
        </w:rPr>
      </w:pPr>
    </w:p>
    <w:p w14:paraId="3D45A519" w14:textId="77777777" w:rsidR="00A86F4D" w:rsidRDefault="00A86F4D" w:rsidP="00A86F4D">
      <w:pPr>
        <w:pStyle w:val="Bezriadkovania"/>
        <w:rPr>
          <w:rFonts w:ascii="Arial" w:hAnsi="Arial" w:cs="Arial"/>
          <w:b/>
          <w:bCs/>
          <w:sz w:val="20"/>
          <w:szCs w:val="20"/>
        </w:rPr>
      </w:pPr>
      <w:r w:rsidRPr="00AE28CB">
        <w:rPr>
          <w:rFonts w:ascii="Arial" w:hAnsi="Arial" w:cs="Arial"/>
          <w:bCs/>
          <w:sz w:val="20"/>
          <w:szCs w:val="20"/>
        </w:rPr>
        <w:t xml:space="preserve"> Názov zákazky</w:t>
      </w:r>
      <w:r w:rsidRPr="00AE28CB">
        <w:rPr>
          <w:rFonts w:ascii="Arial" w:hAnsi="Arial" w:cs="Arial"/>
          <w:b/>
          <w:bCs/>
          <w:sz w:val="20"/>
          <w:szCs w:val="20"/>
        </w:rPr>
        <w:t xml:space="preserve"> :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AE28C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„Výmena okien v škole“ </w:t>
      </w:r>
    </w:p>
    <w:p w14:paraId="33DB759E" w14:textId="77777777" w:rsidR="00A86F4D" w:rsidRDefault="00A86F4D" w:rsidP="00A86F4D">
      <w:pPr>
        <w:pStyle w:val="Bezriadkovania"/>
        <w:rPr>
          <w:rFonts w:ascii="Arial" w:hAnsi="Arial" w:cs="Arial"/>
          <w:b/>
          <w:bCs/>
          <w:sz w:val="20"/>
          <w:szCs w:val="20"/>
        </w:rPr>
      </w:pPr>
    </w:p>
    <w:p w14:paraId="053BF775" w14:textId="77777777" w:rsidR="00A86F4D" w:rsidRPr="00AE28CB" w:rsidRDefault="00A86F4D" w:rsidP="00A86F4D">
      <w:pPr>
        <w:pStyle w:val="Bezriadkovania"/>
        <w:rPr>
          <w:rFonts w:cs="Arial"/>
          <w:b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A86F4D" w:rsidRPr="006919E1" w14:paraId="1A49DF60" w14:textId="77777777" w:rsidTr="00B654BD">
        <w:tc>
          <w:tcPr>
            <w:tcW w:w="2660" w:type="dxa"/>
            <w:shd w:val="clear" w:color="auto" w:fill="auto"/>
          </w:tcPr>
          <w:p w14:paraId="6890FACD" w14:textId="77777777" w:rsidR="00A86F4D" w:rsidRPr="006919E1" w:rsidRDefault="00A86F4D" w:rsidP="00B654BD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Obchodný názov</w:t>
            </w:r>
          </w:p>
        </w:tc>
        <w:tc>
          <w:tcPr>
            <w:tcW w:w="7118" w:type="dxa"/>
            <w:shd w:val="clear" w:color="auto" w:fill="auto"/>
          </w:tcPr>
          <w:p w14:paraId="1CF26643" w14:textId="77777777" w:rsidR="00A86F4D" w:rsidRPr="006919E1" w:rsidRDefault="00A86F4D" w:rsidP="00B654BD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86F4D" w:rsidRPr="006919E1" w14:paraId="26EA439B" w14:textId="77777777" w:rsidTr="00B654BD">
        <w:tc>
          <w:tcPr>
            <w:tcW w:w="2660" w:type="dxa"/>
            <w:shd w:val="clear" w:color="auto" w:fill="auto"/>
          </w:tcPr>
          <w:p w14:paraId="1F0B20D9" w14:textId="77777777" w:rsidR="00A86F4D" w:rsidRPr="006919E1" w:rsidRDefault="00A86F4D" w:rsidP="00B654BD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Sídlo</w:t>
            </w:r>
          </w:p>
        </w:tc>
        <w:tc>
          <w:tcPr>
            <w:tcW w:w="7118" w:type="dxa"/>
            <w:shd w:val="clear" w:color="auto" w:fill="auto"/>
          </w:tcPr>
          <w:p w14:paraId="08F7D670" w14:textId="77777777" w:rsidR="00A86F4D" w:rsidRPr="006919E1" w:rsidRDefault="00A86F4D" w:rsidP="00B654BD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86F4D" w:rsidRPr="006919E1" w14:paraId="1E5EA7F9" w14:textId="77777777" w:rsidTr="00B654BD">
        <w:tc>
          <w:tcPr>
            <w:tcW w:w="2660" w:type="dxa"/>
            <w:shd w:val="clear" w:color="auto" w:fill="auto"/>
          </w:tcPr>
          <w:p w14:paraId="04305EA3" w14:textId="77777777" w:rsidR="00A86F4D" w:rsidRPr="006919E1" w:rsidRDefault="00A86F4D" w:rsidP="00B654BD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7118" w:type="dxa"/>
            <w:shd w:val="clear" w:color="auto" w:fill="auto"/>
          </w:tcPr>
          <w:p w14:paraId="4EAB5813" w14:textId="77777777" w:rsidR="00A86F4D" w:rsidRPr="006919E1" w:rsidRDefault="00A86F4D" w:rsidP="00B654BD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86F4D" w:rsidRPr="006919E1" w14:paraId="0BFD69D0" w14:textId="77777777" w:rsidTr="00B654BD">
        <w:tc>
          <w:tcPr>
            <w:tcW w:w="2660" w:type="dxa"/>
            <w:shd w:val="clear" w:color="auto" w:fill="auto"/>
          </w:tcPr>
          <w:p w14:paraId="305EB17B" w14:textId="77777777" w:rsidR="00A86F4D" w:rsidRPr="006919E1" w:rsidRDefault="00A86F4D" w:rsidP="00B654BD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DIČ:</w:t>
            </w:r>
          </w:p>
        </w:tc>
        <w:tc>
          <w:tcPr>
            <w:tcW w:w="7118" w:type="dxa"/>
            <w:shd w:val="clear" w:color="auto" w:fill="auto"/>
          </w:tcPr>
          <w:p w14:paraId="3BCB9419" w14:textId="77777777" w:rsidR="00A86F4D" w:rsidRPr="006919E1" w:rsidRDefault="00A86F4D" w:rsidP="00B654BD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86F4D" w:rsidRPr="006919E1" w14:paraId="60824F15" w14:textId="77777777" w:rsidTr="00B654BD">
        <w:tc>
          <w:tcPr>
            <w:tcW w:w="2660" w:type="dxa"/>
            <w:shd w:val="clear" w:color="auto" w:fill="auto"/>
          </w:tcPr>
          <w:p w14:paraId="13D1052A" w14:textId="77777777" w:rsidR="00A86F4D" w:rsidRPr="006919E1" w:rsidRDefault="00A86F4D" w:rsidP="00B654BD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IČ DPH</w:t>
            </w:r>
          </w:p>
        </w:tc>
        <w:tc>
          <w:tcPr>
            <w:tcW w:w="7118" w:type="dxa"/>
            <w:shd w:val="clear" w:color="auto" w:fill="auto"/>
          </w:tcPr>
          <w:p w14:paraId="54BFE35D" w14:textId="77777777" w:rsidR="00A86F4D" w:rsidRPr="006919E1" w:rsidRDefault="00A86F4D" w:rsidP="00B654BD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86F4D" w:rsidRPr="006919E1" w14:paraId="3B9DF5DD" w14:textId="77777777" w:rsidTr="00B654BD">
        <w:tc>
          <w:tcPr>
            <w:tcW w:w="2660" w:type="dxa"/>
            <w:shd w:val="clear" w:color="auto" w:fill="auto"/>
          </w:tcPr>
          <w:p w14:paraId="0220D2D7" w14:textId="77777777" w:rsidR="00A86F4D" w:rsidRPr="006919E1" w:rsidRDefault="00A86F4D" w:rsidP="00B654BD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 xml:space="preserve">Platca / </w:t>
            </w:r>
            <w:proofErr w:type="spellStart"/>
            <w:r w:rsidRPr="006919E1">
              <w:rPr>
                <w:rFonts w:ascii="Calibri" w:hAnsi="Calibri"/>
                <w:b/>
                <w:sz w:val="22"/>
                <w:szCs w:val="22"/>
              </w:rPr>
              <w:t>neplatca</w:t>
            </w:r>
            <w:proofErr w:type="spellEnd"/>
            <w:r w:rsidRPr="006919E1">
              <w:rPr>
                <w:rFonts w:ascii="Calibri" w:hAnsi="Calibri"/>
                <w:b/>
                <w:sz w:val="22"/>
                <w:szCs w:val="22"/>
              </w:rPr>
              <w:t xml:space="preserve"> DPH *</w:t>
            </w:r>
          </w:p>
        </w:tc>
        <w:tc>
          <w:tcPr>
            <w:tcW w:w="7118" w:type="dxa"/>
            <w:shd w:val="clear" w:color="auto" w:fill="auto"/>
          </w:tcPr>
          <w:p w14:paraId="40453F66" w14:textId="77777777" w:rsidR="00A86F4D" w:rsidRPr="006919E1" w:rsidRDefault="00A86F4D" w:rsidP="00B654BD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86F4D" w:rsidRPr="006919E1" w14:paraId="0943321E" w14:textId="77777777" w:rsidTr="00B654BD">
        <w:tc>
          <w:tcPr>
            <w:tcW w:w="2660" w:type="dxa"/>
            <w:shd w:val="clear" w:color="auto" w:fill="auto"/>
          </w:tcPr>
          <w:p w14:paraId="35EDE68B" w14:textId="77777777" w:rsidR="00A86F4D" w:rsidRPr="006919E1" w:rsidRDefault="00A86F4D" w:rsidP="00B654BD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Kontaktná osoba</w:t>
            </w:r>
          </w:p>
        </w:tc>
        <w:tc>
          <w:tcPr>
            <w:tcW w:w="7118" w:type="dxa"/>
            <w:shd w:val="clear" w:color="auto" w:fill="auto"/>
          </w:tcPr>
          <w:p w14:paraId="02B23260" w14:textId="77777777" w:rsidR="00A86F4D" w:rsidRPr="006919E1" w:rsidRDefault="00A86F4D" w:rsidP="00B654BD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86F4D" w:rsidRPr="006919E1" w14:paraId="61C06344" w14:textId="77777777" w:rsidTr="00B654BD">
        <w:tc>
          <w:tcPr>
            <w:tcW w:w="2660" w:type="dxa"/>
            <w:shd w:val="clear" w:color="auto" w:fill="auto"/>
          </w:tcPr>
          <w:p w14:paraId="71E666F0" w14:textId="77777777" w:rsidR="00A86F4D" w:rsidRPr="006919E1" w:rsidRDefault="00A86F4D" w:rsidP="00B654BD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 xml:space="preserve">Telefón </w:t>
            </w:r>
          </w:p>
        </w:tc>
        <w:tc>
          <w:tcPr>
            <w:tcW w:w="7118" w:type="dxa"/>
            <w:shd w:val="clear" w:color="auto" w:fill="auto"/>
          </w:tcPr>
          <w:p w14:paraId="2F08054F" w14:textId="77777777" w:rsidR="00A86F4D" w:rsidRPr="006919E1" w:rsidRDefault="00A86F4D" w:rsidP="00B654BD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86F4D" w:rsidRPr="006919E1" w14:paraId="2C730161" w14:textId="77777777" w:rsidTr="00B654BD">
        <w:tc>
          <w:tcPr>
            <w:tcW w:w="2660" w:type="dxa"/>
            <w:shd w:val="clear" w:color="auto" w:fill="auto"/>
          </w:tcPr>
          <w:p w14:paraId="2CAD110E" w14:textId="77777777" w:rsidR="00A86F4D" w:rsidRPr="006919E1" w:rsidRDefault="00A86F4D" w:rsidP="00B654BD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7118" w:type="dxa"/>
            <w:shd w:val="clear" w:color="auto" w:fill="auto"/>
          </w:tcPr>
          <w:p w14:paraId="06740867" w14:textId="77777777" w:rsidR="00A86F4D" w:rsidRPr="006919E1" w:rsidRDefault="00A86F4D" w:rsidP="00B654BD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308B549" w14:textId="77777777" w:rsidR="00A86F4D" w:rsidRDefault="00A86F4D" w:rsidP="00A86F4D">
      <w:pPr>
        <w:rPr>
          <w:rFonts w:ascii="Calibri" w:hAnsi="Calibri"/>
          <w:b/>
          <w:sz w:val="22"/>
          <w:szCs w:val="22"/>
        </w:rPr>
      </w:pPr>
    </w:p>
    <w:p w14:paraId="101FA390" w14:textId="77777777" w:rsidR="00A86F4D" w:rsidRDefault="00A86F4D" w:rsidP="00A86F4D">
      <w:pPr>
        <w:rPr>
          <w:rFonts w:ascii="Calibri" w:hAnsi="Calibri"/>
          <w:b/>
          <w:sz w:val="22"/>
          <w:szCs w:val="22"/>
        </w:rPr>
      </w:pPr>
    </w:p>
    <w:p w14:paraId="28D29053" w14:textId="77777777" w:rsidR="00A86F4D" w:rsidRDefault="00A86F4D" w:rsidP="00A86F4D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06050F">
        <w:rPr>
          <w:rFonts w:ascii="Arial" w:hAnsi="Arial" w:cs="Arial"/>
          <w:b/>
          <w:bCs/>
          <w:sz w:val="20"/>
          <w:szCs w:val="20"/>
        </w:rPr>
        <w:t>Cenová ponuka</w:t>
      </w:r>
    </w:p>
    <w:p w14:paraId="30F77ECB" w14:textId="77777777" w:rsidR="00A86F4D" w:rsidRPr="0006050F" w:rsidRDefault="00A86F4D" w:rsidP="00A86F4D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C805E5" w14:textId="77777777" w:rsidR="00A86F4D" w:rsidRDefault="00A86F4D" w:rsidP="00A86F4D">
      <w:pPr>
        <w:pStyle w:val="Bezriadkovania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Mriekatabuky"/>
        <w:tblW w:w="9768" w:type="dxa"/>
        <w:tblLook w:val="04A0" w:firstRow="1" w:lastRow="0" w:firstColumn="1" w:lastColumn="0" w:noHBand="0" w:noVBand="1"/>
      </w:tblPr>
      <w:tblGrid>
        <w:gridCol w:w="5118"/>
        <w:gridCol w:w="1863"/>
        <w:gridCol w:w="1086"/>
        <w:gridCol w:w="1701"/>
      </w:tblGrid>
      <w:tr w:rsidR="00A86F4D" w:rsidRPr="00507C59" w14:paraId="048AFE29" w14:textId="77777777" w:rsidTr="00B654BD">
        <w:trPr>
          <w:trHeight w:val="412"/>
        </w:trPr>
        <w:tc>
          <w:tcPr>
            <w:tcW w:w="5118" w:type="dxa"/>
          </w:tcPr>
          <w:p w14:paraId="1196D4FF" w14:textId="77777777" w:rsidR="00A86F4D" w:rsidRDefault="00A86F4D" w:rsidP="00B654B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275F3F5" w14:textId="77777777" w:rsidR="00A86F4D" w:rsidRPr="00F84143" w:rsidRDefault="00A86F4D" w:rsidP="00B654B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Výmena okien v škole  </w:t>
            </w:r>
          </w:p>
        </w:tc>
        <w:tc>
          <w:tcPr>
            <w:tcW w:w="1863" w:type="dxa"/>
          </w:tcPr>
          <w:p w14:paraId="621CD61E" w14:textId="77777777" w:rsidR="00A86F4D" w:rsidRPr="00F84143" w:rsidRDefault="00A86F4D" w:rsidP="00B654B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4143">
              <w:rPr>
                <w:rFonts w:ascii="Calibri" w:hAnsi="Calibri"/>
                <w:b/>
                <w:sz w:val="22"/>
                <w:szCs w:val="22"/>
              </w:rPr>
              <w:t>Cena bez DPH</w:t>
            </w:r>
          </w:p>
        </w:tc>
        <w:tc>
          <w:tcPr>
            <w:tcW w:w="1086" w:type="dxa"/>
          </w:tcPr>
          <w:p w14:paraId="074F2E1E" w14:textId="77777777" w:rsidR="00A86F4D" w:rsidRPr="00F84143" w:rsidRDefault="00A86F4D" w:rsidP="00B654B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4143"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1701" w:type="dxa"/>
          </w:tcPr>
          <w:p w14:paraId="03A8F9FD" w14:textId="77777777" w:rsidR="00A86F4D" w:rsidRPr="00F84143" w:rsidRDefault="00A86F4D" w:rsidP="00B654B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4143">
              <w:rPr>
                <w:rFonts w:ascii="Calibri" w:hAnsi="Calibri"/>
                <w:b/>
                <w:sz w:val="22"/>
                <w:szCs w:val="22"/>
              </w:rPr>
              <w:t>Cena s DPH</w:t>
            </w:r>
          </w:p>
        </w:tc>
      </w:tr>
      <w:tr w:rsidR="00A86F4D" w:rsidRPr="00507C59" w14:paraId="1A716DFE" w14:textId="77777777" w:rsidTr="00B654BD">
        <w:trPr>
          <w:trHeight w:val="543"/>
        </w:trPr>
        <w:tc>
          <w:tcPr>
            <w:tcW w:w="5118" w:type="dxa"/>
          </w:tcPr>
          <w:p w14:paraId="6345148E" w14:textId="77777777" w:rsidR="00A86F4D" w:rsidRDefault="00A86F4D" w:rsidP="00B654B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C32651F" w14:textId="77777777" w:rsidR="00A86F4D" w:rsidRPr="00500D4B" w:rsidRDefault="00A86F4D" w:rsidP="00B654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0D4B"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sz w:val="22"/>
                <w:szCs w:val="22"/>
              </w:rPr>
              <w:t>celkom za dielo</w:t>
            </w:r>
          </w:p>
        </w:tc>
        <w:tc>
          <w:tcPr>
            <w:tcW w:w="1863" w:type="dxa"/>
          </w:tcPr>
          <w:p w14:paraId="645E58C9" w14:textId="77777777" w:rsidR="00A86F4D" w:rsidRPr="00507C59" w:rsidRDefault="00A86F4D" w:rsidP="00B654B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6" w:type="dxa"/>
          </w:tcPr>
          <w:p w14:paraId="1281010C" w14:textId="77777777" w:rsidR="00A86F4D" w:rsidRPr="00507C59" w:rsidRDefault="00A86F4D" w:rsidP="00B654B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11DDA8" w14:textId="77777777" w:rsidR="00A86F4D" w:rsidRPr="00507C59" w:rsidRDefault="00A86F4D" w:rsidP="00B654B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957BC6" w14:textId="77777777" w:rsidR="00A86F4D" w:rsidRDefault="00A86F4D" w:rsidP="00A86F4D">
      <w:pPr>
        <w:pStyle w:val="Bezriadkovania"/>
        <w:rPr>
          <w:rFonts w:ascii="Arial" w:hAnsi="Arial" w:cs="Arial"/>
          <w:bCs/>
          <w:sz w:val="20"/>
          <w:szCs w:val="20"/>
        </w:rPr>
      </w:pPr>
    </w:p>
    <w:p w14:paraId="5DBA0DE1" w14:textId="77777777" w:rsidR="00A86F4D" w:rsidRDefault="00A86F4D" w:rsidP="00A86F4D">
      <w:pPr>
        <w:pStyle w:val="Bezriadkovania"/>
        <w:rPr>
          <w:rFonts w:ascii="Arial" w:hAnsi="Arial" w:cs="Arial"/>
          <w:bCs/>
          <w:sz w:val="20"/>
          <w:szCs w:val="20"/>
        </w:rPr>
      </w:pPr>
    </w:p>
    <w:p w14:paraId="45B35E5C" w14:textId="77777777" w:rsidR="00A86F4D" w:rsidRPr="00AE28CB" w:rsidRDefault="00A86F4D" w:rsidP="00A86F4D">
      <w:pPr>
        <w:pStyle w:val="Bezriadkovania"/>
        <w:rPr>
          <w:rFonts w:ascii="Arial" w:hAnsi="Arial" w:cs="Arial"/>
          <w:bCs/>
          <w:sz w:val="20"/>
          <w:szCs w:val="20"/>
        </w:rPr>
      </w:pPr>
    </w:p>
    <w:p w14:paraId="0D37BF4D" w14:textId="77777777" w:rsidR="00A86F4D" w:rsidRPr="00AE28CB" w:rsidRDefault="00A86F4D" w:rsidP="00A86F4D">
      <w:pPr>
        <w:rPr>
          <w:rFonts w:cs="Arial"/>
          <w:sz w:val="22"/>
          <w:szCs w:val="22"/>
        </w:rPr>
      </w:pPr>
    </w:p>
    <w:p w14:paraId="2EB29237" w14:textId="77777777" w:rsidR="00A86F4D" w:rsidRDefault="00A86F4D" w:rsidP="00A86F4D">
      <w:pPr>
        <w:rPr>
          <w:rFonts w:cs="Arial"/>
          <w:sz w:val="20"/>
        </w:rPr>
      </w:pPr>
    </w:p>
    <w:p w14:paraId="13A00606" w14:textId="77777777" w:rsidR="00A86F4D" w:rsidRPr="00AE28CB" w:rsidRDefault="00A86F4D" w:rsidP="00A86F4D">
      <w:pPr>
        <w:rPr>
          <w:rFonts w:cs="Arial"/>
          <w:sz w:val="20"/>
        </w:rPr>
      </w:pPr>
    </w:p>
    <w:p w14:paraId="7D13D6F0" w14:textId="77777777" w:rsidR="00A86F4D" w:rsidRPr="00AE28CB" w:rsidRDefault="00A86F4D" w:rsidP="00A86F4D">
      <w:pPr>
        <w:rPr>
          <w:rFonts w:cs="Arial"/>
          <w:sz w:val="20"/>
        </w:rPr>
      </w:pPr>
      <w:r w:rsidRPr="00AE28CB">
        <w:rPr>
          <w:rFonts w:cs="Arial"/>
          <w:sz w:val="20"/>
        </w:rPr>
        <w:t xml:space="preserve">Dátum:    .................................                       Meno, priezvisko, podpis: ..........................................................        </w:t>
      </w:r>
    </w:p>
    <w:p w14:paraId="7D29AF51" w14:textId="77777777" w:rsidR="00A86F4D" w:rsidRDefault="00A86F4D" w:rsidP="00A86F4D">
      <w:pPr>
        <w:jc w:val="left"/>
        <w:rPr>
          <w:rFonts w:ascii="Calibri" w:hAnsi="Calibri"/>
          <w:sz w:val="18"/>
          <w:szCs w:val="18"/>
        </w:rPr>
      </w:pPr>
    </w:p>
    <w:p w14:paraId="4337B9A0" w14:textId="77777777" w:rsidR="00A86F4D" w:rsidRDefault="00A86F4D" w:rsidP="00A86F4D">
      <w:pPr>
        <w:jc w:val="left"/>
        <w:rPr>
          <w:rFonts w:ascii="Calibri" w:hAnsi="Calibri"/>
          <w:sz w:val="18"/>
          <w:szCs w:val="18"/>
        </w:rPr>
      </w:pPr>
    </w:p>
    <w:p w14:paraId="0923D0B5" w14:textId="3319DB6A" w:rsidR="00A86F4D" w:rsidRDefault="00A86F4D" w:rsidP="007E7ECA">
      <w:pPr>
        <w:rPr>
          <w:rFonts w:ascii="Calibri" w:hAnsi="Calibri"/>
          <w:sz w:val="18"/>
          <w:szCs w:val="18"/>
        </w:rPr>
      </w:pPr>
    </w:p>
    <w:p w14:paraId="0203388B" w14:textId="509CE777" w:rsidR="000C14D8" w:rsidRDefault="000C14D8" w:rsidP="007E7ECA">
      <w:pPr>
        <w:rPr>
          <w:rFonts w:ascii="Calibri" w:hAnsi="Calibri"/>
          <w:sz w:val="18"/>
          <w:szCs w:val="18"/>
        </w:rPr>
      </w:pPr>
    </w:p>
    <w:p w14:paraId="2E689833" w14:textId="7DA3B072" w:rsidR="000C14D8" w:rsidRDefault="000C14D8" w:rsidP="007E7ECA">
      <w:pPr>
        <w:rPr>
          <w:rFonts w:ascii="Calibri" w:hAnsi="Calibri"/>
          <w:sz w:val="18"/>
          <w:szCs w:val="18"/>
        </w:rPr>
      </w:pPr>
    </w:p>
    <w:p w14:paraId="0BB4F00A" w14:textId="37697564" w:rsidR="000C14D8" w:rsidRDefault="000C14D8" w:rsidP="007E7ECA">
      <w:pPr>
        <w:rPr>
          <w:rFonts w:ascii="Calibri" w:hAnsi="Calibri"/>
          <w:sz w:val="18"/>
          <w:szCs w:val="18"/>
        </w:rPr>
      </w:pPr>
    </w:p>
    <w:p w14:paraId="63C95B49" w14:textId="3EBFF72E" w:rsidR="000C14D8" w:rsidRDefault="000C14D8" w:rsidP="007E7ECA">
      <w:pPr>
        <w:rPr>
          <w:rFonts w:ascii="Calibri" w:hAnsi="Calibri"/>
          <w:sz w:val="18"/>
          <w:szCs w:val="18"/>
        </w:rPr>
      </w:pPr>
    </w:p>
    <w:p w14:paraId="657A7C9F" w14:textId="270BC298" w:rsidR="000C14D8" w:rsidRDefault="000C14D8" w:rsidP="007E7ECA">
      <w:pPr>
        <w:rPr>
          <w:rFonts w:ascii="Calibri" w:hAnsi="Calibri"/>
          <w:sz w:val="18"/>
          <w:szCs w:val="18"/>
        </w:rPr>
      </w:pPr>
    </w:p>
    <w:p w14:paraId="09350B1A" w14:textId="52F79BAB" w:rsidR="000C14D8" w:rsidRDefault="000C14D8" w:rsidP="007E7ECA">
      <w:pPr>
        <w:rPr>
          <w:rFonts w:ascii="Calibri" w:hAnsi="Calibri"/>
          <w:sz w:val="18"/>
          <w:szCs w:val="18"/>
        </w:rPr>
      </w:pPr>
    </w:p>
    <w:p w14:paraId="001BC3F2" w14:textId="4438BFB4" w:rsidR="000C14D8" w:rsidRDefault="000C14D8" w:rsidP="007E7ECA">
      <w:pPr>
        <w:rPr>
          <w:rFonts w:ascii="Calibri" w:hAnsi="Calibri"/>
          <w:sz w:val="18"/>
          <w:szCs w:val="18"/>
        </w:rPr>
      </w:pPr>
    </w:p>
    <w:p w14:paraId="501F3D59" w14:textId="59816934" w:rsidR="000C14D8" w:rsidRDefault="000C14D8" w:rsidP="007E7ECA">
      <w:pPr>
        <w:rPr>
          <w:rFonts w:ascii="Calibri" w:hAnsi="Calibri"/>
          <w:sz w:val="18"/>
          <w:szCs w:val="18"/>
        </w:rPr>
      </w:pPr>
    </w:p>
    <w:p w14:paraId="54ADE2FB" w14:textId="2DE99106" w:rsidR="000C14D8" w:rsidRDefault="000C14D8" w:rsidP="007E7ECA">
      <w:pPr>
        <w:rPr>
          <w:rFonts w:ascii="Calibri" w:hAnsi="Calibri"/>
          <w:sz w:val="18"/>
          <w:szCs w:val="18"/>
        </w:rPr>
      </w:pPr>
    </w:p>
    <w:p w14:paraId="746D64D9" w14:textId="23C2D896" w:rsidR="000C14D8" w:rsidRDefault="000C14D8" w:rsidP="007E7ECA">
      <w:pPr>
        <w:rPr>
          <w:rFonts w:ascii="Calibri" w:hAnsi="Calibri"/>
          <w:sz w:val="18"/>
          <w:szCs w:val="18"/>
        </w:rPr>
      </w:pPr>
    </w:p>
    <w:p w14:paraId="04FBC0CC" w14:textId="491FFE77" w:rsidR="000C14D8" w:rsidRDefault="000C14D8" w:rsidP="007E7ECA">
      <w:pPr>
        <w:rPr>
          <w:rFonts w:ascii="Calibri" w:hAnsi="Calibri"/>
          <w:sz w:val="18"/>
          <w:szCs w:val="18"/>
        </w:rPr>
      </w:pPr>
    </w:p>
    <w:p w14:paraId="6B720973" w14:textId="10E1620A" w:rsidR="000C14D8" w:rsidRDefault="000C14D8" w:rsidP="007E7ECA">
      <w:pPr>
        <w:rPr>
          <w:rFonts w:ascii="Calibri" w:hAnsi="Calibri"/>
          <w:sz w:val="18"/>
          <w:szCs w:val="18"/>
        </w:r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"/>
        <w:gridCol w:w="200"/>
        <w:gridCol w:w="331"/>
        <w:gridCol w:w="1143"/>
        <w:gridCol w:w="263"/>
        <w:gridCol w:w="249"/>
        <w:gridCol w:w="287"/>
        <w:gridCol w:w="290"/>
        <w:gridCol w:w="317"/>
        <w:gridCol w:w="213"/>
        <w:gridCol w:w="287"/>
        <w:gridCol w:w="276"/>
        <w:gridCol w:w="287"/>
        <w:gridCol w:w="213"/>
        <w:gridCol w:w="200"/>
        <w:gridCol w:w="234"/>
        <w:gridCol w:w="312"/>
        <w:gridCol w:w="263"/>
        <w:gridCol w:w="263"/>
        <w:gridCol w:w="228"/>
        <w:gridCol w:w="242"/>
        <w:gridCol w:w="237"/>
        <w:gridCol w:w="244"/>
        <w:gridCol w:w="331"/>
        <w:gridCol w:w="331"/>
        <w:gridCol w:w="283"/>
        <w:gridCol w:w="338"/>
        <w:gridCol w:w="212"/>
        <w:gridCol w:w="264"/>
        <w:gridCol w:w="249"/>
        <w:gridCol w:w="263"/>
        <w:gridCol w:w="260"/>
        <w:gridCol w:w="263"/>
        <w:gridCol w:w="210"/>
      </w:tblGrid>
      <w:tr w:rsidR="000C14D8" w:rsidRPr="000C14D8" w14:paraId="4033537D" w14:textId="77777777" w:rsidTr="000C14D8">
        <w:trPr>
          <w:trHeight w:val="255"/>
        </w:trPr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4C5F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lastRenderedPageBreak/>
              <w:t>Odb</w:t>
            </w:r>
            <w:bookmarkStart w:id="0" w:name="_GoBack"/>
            <w:bookmarkEnd w:id="0"/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 xml:space="preserve">erateľ: Stredná športová škola, Trieda SNP 104, Košice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A0D1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56A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3D2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B7E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43D4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 xml:space="preserve">Spracoval:                                        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0239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EEE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84C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D25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F35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845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D41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61A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5EC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AB5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5D4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845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2F5D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F0D9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CEFE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  <w:t>V module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B326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  <w:t>Hlavička1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AC14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  <w:t>Mena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79BE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  <w:t>Hlavička2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5F3D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  <w:t>Obdobie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9929C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  <w:t xml:space="preserve">Počet </w:t>
            </w:r>
            <w:proofErr w:type="spellStart"/>
            <w:r w:rsidRPr="000C14D8"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  <w:t>des.miest</w:t>
            </w:r>
            <w:proofErr w:type="spellEnd"/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A3048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  <w:t>Formát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0A2D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604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312FA5DA" w14:textId="77777777" w:rsidTr="000C14D8">
        <w:trPr>
          <w:trHeight w:val="204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ACE4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 xml:space="preserve">Projektant: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6F6F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CF8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AF4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484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BF6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032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E1ED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 xml:space="preserve">JKSO : 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323D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32A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874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B15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806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6D1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19B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862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609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43A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91F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CBC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5DF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05E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85C3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6446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0E60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  <w:t>Rozpočet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2742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  <w:t>Prehľad rozpočtových nákladov v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D32A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  <w:t>EUR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B0FA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1B9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78515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956B1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  <w:t>123,5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7287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A80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43CF1097" w14:textId="77777777" w:rsidTr="000C14D8">
        <w:trPr>
          <w:trHeight w:val="204"/>
        </w:trPr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7477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 xml:space="preserve">Dodávateľ: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ABA9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2F3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FD8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A04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5A4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1BE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73C2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 xml:space="preserve">Dátum: 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BE54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893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B22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E5C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967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8CF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37A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AE0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307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30B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6EE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D4D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CB3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1DE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6C72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2679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4947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  <w:t>Čerpanie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E375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  <w:t>Súpis vykonaných prác a dodávok v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0852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  <w:t>EUR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25B5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  <w:t>za obdobie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4427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  <w:t>Mesiac 2011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57D3D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2444E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  <w:t>123,46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588D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E89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0392EA52" w14:textId="77777777" w:rsidTr="000C14D8">
        <w:trPr>
          <w:trHeight w:val="20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4BE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5E4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3B0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840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31B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A2C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84C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DA5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858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C6B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39B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D00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8EF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5AF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EA5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62E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FF9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4A5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3A5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AE5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02D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E33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A64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E977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6318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252B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  <w:t>VK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B8A4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  <w:t>Prehľad kalkulovaných nákladov v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3322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  <w:t>EUR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8B19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1F9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FBD4A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DA1E3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  <w:t>123,457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71C9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EA3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372C3E01" w14:textId="77777777" w:rsidTr="000C14D8">
        <w:trPr>
          <w:trHeight w:val="204"/>
        </w:trPr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F0F4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Stavba : Výmena okien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9E15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2C2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813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78B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C41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D4D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43F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610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501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4B1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9F8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85B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9EB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89A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D97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444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202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3AA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36D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C0F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F2B3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A410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D95A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  <w:t>VF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4A1A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  <w:t>Súpis vykonaných prác a dodávok v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C3AC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  <w:t>EUR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A3D4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  <w:t>za obdobie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F013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eastAsia="sk-SK"/>
              </w:rPr>
              <w:t>Mesiac 2011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B16F8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CEA8E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  <w:t>123,4567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27D9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76A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1C5175A6" w14:textId="77777777" w:rsidTr="000C14D8">
        <w:trPr>
          <w:trHeight w:val="20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90B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B87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386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570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92C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FA0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78F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CCF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96B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F88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AF4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048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639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982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E2C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731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E75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E8B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899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999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C63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364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E74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AC80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81BE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DCE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A8E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DDB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7EE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64B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7A3CE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3F6F2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  <w:t>123,46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64FA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color w:val="FFFFFF"/>
                <w:sz w:val="16"/>
                <w:szCs w:val="16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941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33A466C7" w14:textId="77777777" w:rsidTr="000C14D8">
        <w:trPr>
          <w:trHeight w:val="20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30B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3E1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CF3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9F0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F48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DE7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60C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D10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28F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D4A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1DD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1DF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5F6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CD2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2A0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38F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067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0B2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9DA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CCC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49A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6C5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922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6DDF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F499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0A6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2ED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DFF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171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FAC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C46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F6C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8CE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8A5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0FAB60B3" w14:textId="77777777" w:rsidTr="000C14D8">
        <w:trPr>
          <w:trHeight w:val="27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B01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4D5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5E39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7319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sz w:val="20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20"/>
                <w:lang w:eastAsia="sk-SK"/>
              </w:rPr>
              <w:t xml:space="preserve">Prehľad rozpočtových nákladov v EUR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3703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sz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390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4C6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A8A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B91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76B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751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2DE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51E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EF1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664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781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7F5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380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45B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948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06B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328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711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B1F2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5E91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EDD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3C6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3F8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B3C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A66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06D1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65F8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C8DA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2E29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7956EC2C" w14:textId="77777777" w:rsidTr="000C14D8">
        <w:trPr>
          <w:trHeight w:val="264"/>
        </w:trPr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5C17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Por.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A683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Kód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C65C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Kód položky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77F0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Popis položky, stavebného dielu, remesla,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F4B9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Množst</w:t>
            </w: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vo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4270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Merná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855F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Jednotková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80AD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Konštruk</w:t>
            </w: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cie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4DBC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Špecifikov</w:t>
            </w: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aný</w:t>
            </w: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D373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Spolu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DEC9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Hmotnosť v tonách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901A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proofErr w:type="spellStart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Suť</w:t>
            </w:r>
            <w:proofErr w:type="spellEnd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v tonách</w:t>
            </w:r>
          </w:p>
        </w:tc>
        <w:tc>
          <w:tcPr>
            <w:tcW w:w="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E913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DPH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3726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Pozíc</w:t>
            </w: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ia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94F4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Množstvo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4110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Množst</w:t>
            </w: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vo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D648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Množst</w:t>
            </w: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vo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6F56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  <w:lastRenderedPageBreak/>
              <w:t>Vyňa</w:t>
            </w:r>
            <w:r w:rsidRPr="000C14D8"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  <w:lastRenderedPageBreak/>
              <w:t>tý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EE5C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  <w:lastRenderedPageBreak/>
              <w:t>Vysok</w:t>
            </w:r>
            <w:r w:rsidRPr="000C14D8"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  <w:lastRenderedPageBreak/>
              <w:t>á sadzba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4180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Typ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8B90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proofErr w:type="spellStart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Nh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77F8C3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Kód položky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8F4ECB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Kód položky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A89F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Klasifiká</w:t>
            </w: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cia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C4BD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Katalógové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4C7E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62B3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AC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6092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AD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781D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Jedn. c</w:t>
            </w: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ena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B76B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 xml:space="preserve">Index </w:t>
            </w: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JC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5744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Množst</w:t>
            </w: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vo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BEA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 xml:space="preserve">Index </w:t>
            </w:r>
            <w:proofErr w:type="spellStart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mn</w:t>
            </w:r>
            <w:proofErr w:type="spellEnd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.</w:t>
            </w:r>
          </w:p>
        </w:tc>
      </w:tr>
      <w:tr w:rsidR="000C14D8" w:rsidRPr="000C14D8" w14:paraId="1FEA64A1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4EB8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číslo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B0B3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proofErr w:type="spellStart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cen</w:t>
            </w:r>
            <w:proofErr w:type="spellEnd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A448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5584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výkaz-výmer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905A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výmera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C002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jednotka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FB8C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cena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F637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52FA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materiál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2719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C19A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Jednotková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EA6B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CA90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Jednotková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B8EC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21EF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8C64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A581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rozpočtované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2326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od začiatku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481D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dodatok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5C2D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  <w:t>z režimu stavba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E372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  <w:t>DPH ( materiál )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4FA1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položky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8457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E7EE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pre tlač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65A2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DF55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produkcie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6D83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číslo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05D1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ceny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0ADB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248F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7A36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319F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8FF6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72C2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0C14D8" w:rsidRPr="000C14D8" w14:paraId="0F091073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33A65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42097" w14:textId="77777777" w:rsidR="000C14D8" w:rsidRPr="000C14D8" w:rsidRDefault="000C14D8" w:rsidP="000C14D8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309E8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00D4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B454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D637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DF90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6E30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11FF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45A6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D6ED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33D1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BCAF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71CC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717F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E4DE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F1FC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2401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1EB2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627F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89D9B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2F97A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9CA08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899E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51CA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8A4B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47C0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6766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8214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2A4C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8081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B0AC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89B5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CB49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45190267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8CE7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57808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PRÁCE A DODÁVKY HSV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AABB8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A590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661A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DE52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E014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3974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08EC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1993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0C78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33E0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EED3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FB8B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F0F5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D416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38F8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5BF8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077B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D04EF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34F25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FFDE8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C815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B2BE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FADA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4F79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B509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FB0E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29E6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2D0D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3C87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F363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F5E1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6B1AE2AB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DFAC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AFB43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3 - ZVISLÉ A KOMPLETNÉ KONŠTRUKCIE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61820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854D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BDEC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E38E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8FF9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2BE7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2B1C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BF0F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9333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E90E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9081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839F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489E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A4BB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7703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7D0E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71F17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08D19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1C676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7503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C51E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EDD4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B451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6064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AED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FD21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C722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5522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CD34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1CDA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699F6EAF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6AF03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4C75A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011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0A98E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342272536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57412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Priečky PPP </w:t>
            </w:r>
            <w:proofErr w:type="spellStart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Ytong</w:t>
            </w:r>
            <w:proofErr w:type="spellEnd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hr.150mm 550kg/m3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294F4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358,000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93A3E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C420E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ECB4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96BD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AD30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F592F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0,11772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D5A83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42,14376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5FF6C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4B60B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88C61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E2A8B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               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31760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4818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A3F6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056E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36E28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5C6E1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B711D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185,802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F5B66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34227-2536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22741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342272536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8C23B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45.25.50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00E34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DA047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AB742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5355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D418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86F0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7366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FF53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7E50DC4A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62DC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61A74" w14:textId="77777777" w:rsidR="000C14D8" w:rsidRPr="000C14D8" w:rsidRDefault="000C14D8" w:rsidP="000C14D8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1D012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82D2A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3 - ZVISLÉ A KOMPLETNÉ KONŠTRUKCIE  spolu: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969F1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2198B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ABEE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AF38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E01D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9C05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3BF2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88824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42,14376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BC0EA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4CA2B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0,000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CA286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3AC6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A787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D116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0720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374C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4926C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20AAF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0A00F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185,802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93A09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45C4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44CE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64C2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423A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95D7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3923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D4F1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F78E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EDA9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4991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28AEDAEC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00F2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1FFD9" w14:textId="77777777" w:rsidR="000C14D8" w:rsidRPr="000C14D8" w:rsidRDefault="000C14D8" w:rsidP="000C14D8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0CF9E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9CB8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289F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35C9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3C58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CA5A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ADB1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3033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093A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C583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FF50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8650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8F36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E3D7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8B4B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9394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640C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F640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E90E2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8EFAA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F2421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9B18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C299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52DE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E9D6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A6CB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A581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2447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A835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CA9B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6E16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176F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49CBE3C7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151E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FA6F1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6 - ÚPRAVY POVRCHOV, PODLAHY, VÝPLNE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442D8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5236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BCC1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0FB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276A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F29C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399B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C6E8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8E63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5B10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4ADC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BCED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BBBC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F32F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3ACC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8808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8596C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B408E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84388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377D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A7A1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A49D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F077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DEB3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69E4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24A0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ED8A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9ED3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DFE1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9B18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179CD2FD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E266E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51B56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014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66FC3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612425931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A442F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Omietka vnútorného ostenia okenného alebo dverného vápenná štuková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6AFB1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1 623,930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EF35E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B1D5D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245D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D0BE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ED13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C460E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0,05731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84739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93,06743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14221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2BF75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7D2AE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A3B9E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               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E1782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89A6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8933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4CCD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26956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FC1EF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FE8C7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1 620,682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21D59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61242-5931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C86F9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612425931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2B54F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45.41.10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249AC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1519A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4868C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A573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1A9B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869D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0EB7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715D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43101471" w14:textId="77777777" w:rsidTr="000C14D8">
        <w:trPr>
          <w:trHeight w:val="408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6E22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E5BB0" w14:textId="77777777" w:rsidR="000C14D8" w:rsidRPr="000C14D8" w:rsidRDefault="000C14D8" w:rsidP="000C14D8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05C42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02A69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  <w:t>0,3*(1,75*149+2,1*2*149+1,8*16+1,5*320,9*9+2,1*18+0,9*6+1,5*12+1,2*3*29) =   1623,930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80790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6FE3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4960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D180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0DF2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D9DA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507C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7178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F956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2683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4750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B254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0E4A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019A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41C3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B44F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0BF2C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2CAEE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00565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BD3F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FE0F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5E74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570B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12C7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395D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93EC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B353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614D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95D7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4236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703B60FA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D18F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323AD" w14:textId="77777777" w:rsidR="000C14D8" w:rsidRPr="000C14D8" w:rsidRDefault="000C14D8" w:rsidP="000C14D8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C984A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B0CB3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  <w:t>0,3*1,9*2+1,97*2*2)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3033F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0680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3636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858B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0C55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F786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B643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1109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62C9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8D45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6549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7CF9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2B5A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0C36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5358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3B0E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713A4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9667A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D1F60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9838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7FA8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406F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CAC8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31BE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2E9A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A78F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0937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7463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D154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61D3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71F30DFD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45826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67111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011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C42B1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612474116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7258A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Omietka </w:t>
            </w:r>
            <w:proofErr w:type="spellStart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vnút</w:t>
            </w:r>
            <w:proofErr w:type="spellEnd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. stien zo suchých zmesí na tvárnice </w:t>
            </w:r>
            <w:proofErr w:type="spellStart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Ytong</w:t>
            </w:r>
            <w:proofErr w:type="spellEnd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hr. 10mm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80389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358,000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C87E4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62FF6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ACD0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9600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5295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F7E58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0,01400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EAEFD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5,01200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C0285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95D4B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CC9D5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7C412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               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9E2A0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7BFD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63E1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7F22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1DC84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5BB0C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5A860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112,770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9762A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61247-4116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71CE0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612474116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B7B44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45.41.10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4BAE5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298D8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E4C0A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816F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5E65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32F2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52CB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0FC7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29294D2E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CA729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59A4D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011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D3D9D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612481118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16803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Potiahnutie </w:t>
            </w:r>
            <w:proofErr w:type="spellStart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vnút</w:t>
            </w:r>
            <w:proofErr w:type="spellEnd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. stien </w:t>
            </w:r>
            <w:proofErr w:type="spellStart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sklovláknitým</w:t>
            </w:r>
            <w:proofErr w:type="spellEnd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pletivom vtlačeným do tmelu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FE281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358,000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1372C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E5154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2BBC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AF7A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C394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F4B89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0,00446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1BDAE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1,59668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6A02A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B5116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28D0F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A7102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               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E3D9B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E420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7841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2809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C7A85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533B4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D7619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94,512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8AB00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61248-1118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4D3AC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612481118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961ED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45.41.10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E7EE9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7AB3A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0B035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4967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CB8A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3E64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54FC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2BBB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390AB2AA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2996E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4E1E3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011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A7B88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622474</w:t>
            </w: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117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207D8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 xml:space="preserve">Omietka </w:t>
            </w:r>
            <w:proofErr w:type="spellStart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vonk</w:t>
            </w:r>
            <w:proofErr w:type="spellEnd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. stien zo suchých zmesí na </w:t>
            </w:r>
            <w:proofErr w:type="spellStart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Ytong</w:t>
            </w:r>
            <w:proofErr w:type="spellEnd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hr.15 mm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3B1A0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358,0</w:t>
            </w: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21DE5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m2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19AB4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8D44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5001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21B3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2683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0,01875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12A09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6,712</w:t>
            </w: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668D1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01A0D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</w:t>
            </w: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455F1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1C3B6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               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DE9B2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B1D9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A1D9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E027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29768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73F61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75AD6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169,</w:t>
            </w: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692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47B1D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62247-</w:t>
            </w: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4117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3EA4B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622474</w:t>
            </w: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117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00D9F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45.41.</w:t>
            </w: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76673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233DF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CFA02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FEC4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8398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4EDA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DFD2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69B9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1040DA18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4E4F1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FF2CE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011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288F9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622484010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DA4E1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Potiahnutie </w:t>
            </w:r>
            <w:proofErr w:type="spellStart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vonk</w:t>
            </w:r>
            <w:proofErr w:type="spellEnd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. stien </w:t>
            </w:r>
            <w:proofErr w:type="spellStart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sklotextilnou</w:t>
            </w:r>
            <w:proofErr w:type="spellEnd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mriežkou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B1F35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358,000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91B6F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E2973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8D62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B7B8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FC45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B7C1E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0,00013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56E2E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0,04654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0A80A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B4C7E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254D8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D987D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               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FF231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B022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EE03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CB1D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E60DD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6D222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81FA5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121,720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2C6BF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62248-4010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F6401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622484010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C534F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45.41.10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4A21D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C1704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BCC92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3C7E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8614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8A66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48D7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3019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22CB552A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B953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78E22" w14:textId="77777777" w:rsidR="000C14D8" w:rsidRPr="000C14D8" w:rsidRDefault="000C14D8" w:rsidP="000C14D8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48890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7F0D3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6 - ÚPRAVY POVRCHOV, PODLAHY, VÝPLNE  spolu: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EB9CC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ABD92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76A8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F54E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8E5E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7B8F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089F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AA512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106,43515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B8E8A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8064B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0,000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65400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14BE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AD1B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B19D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A285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A5B0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34269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77D66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2A84A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2 119,376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F10D9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6395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17BC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6EA6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B01C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F138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C970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ACCD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16A7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F061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9818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221E3826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EF16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06273" w14:textId="77777777" w:rsidR="000C14D8" w:rsidRPr="000C14D8" w:rsidRDefault="000C14D8" w:rsidP="000C14D8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DA1D5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629D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0FA0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5746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E74C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37B7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5724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D0D8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C5BF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1ED6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E337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8E69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24B6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46D0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6F2D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E16F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3CFC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7F60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5CBAC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3659E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E39F7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26AD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A414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6317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41CF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8D47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C198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AFA6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5E08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4102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BC7D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D39C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156C3638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CCDC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EA861" w14:textId="77777777" w:rsidR="000C14D8" w:rsidRPr="000C14D8" w:rsidRDefault="000C14D8" w:rsidP="000C14D8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E5280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FDA5B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PRÁCE A DODÁVKY HSV  spolu: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8B771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0,000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2308F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DB4D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0771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5DAB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56AA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8D13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F41A9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148,57891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6D4F3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43F21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0,000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68816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FAF8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E7BE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52CD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6ADC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51AB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F72AA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ED1D4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48569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2 305,178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EED5A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4783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51D8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A1FA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C32B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1638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4FB5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B917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7B5E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94F0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AAF8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2A28BBCE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8BF1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87AED" w14:textId="77777777" w:rsidR="000C14D8" w:rsidRPr="000C14D8" w:rsidRDefault="000C14D8" w:rsidP="000C14D8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0A359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7719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D62D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548F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CFF6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FCE5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ACB7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CB6D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E9CA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BE6D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3A6D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44CB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ED9F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CFDB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E7AF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16BD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303D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6A4F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4A17B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3B32A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D370A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539E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A058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35DB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E322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60C3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0110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9C1A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6555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5D81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05F4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4B82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52DFAC32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9A44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11AD8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PRÁCE A DODÁVKY PSV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F8BE4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65EE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2A84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F2BD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10AA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3848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1498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DA56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ECAC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881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2876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0C13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2776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AE13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C31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E0C9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6A7A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B4ABA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E81DC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8A8EB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50A9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4778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98D9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9D21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E90D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6FD3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E007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510B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E8EB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5438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CEF2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3F80C98C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DCBC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ECA42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764 - Konštrukcie klampiarske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23EB1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BB16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11FC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DA01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44B8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36A5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2763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D552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9603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DC35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B25B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299C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3096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D0D5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5705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27F4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8EAC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3D266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B616F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592A7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7D46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C550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7A13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FF45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CE2F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C6DF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3216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443C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821D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665E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04F5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464459FB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0CCE3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0EFD0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764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CE61D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764410340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4C16D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proofErr w:type="spellStart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Klamp</w:t>
            </w:r>
            <w:proofErr w:type="spellEnd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. AL hr. 0,8 oplechovanie parapetov </w:t>
            </w:r>
            <w:proofErr w:type="spellStart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rš</w:t>
            </w:r>
            <w:proofErr w:type="spellEnd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220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D32BD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341,650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042B8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C6051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7C43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0369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A53C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D0A35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0,00052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D51F8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0,17766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E7234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0304B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9B3BE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15BA9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               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41DA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931C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729D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DA7D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D2240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7B2BC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0CD0F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253,846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78E8A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76441-0340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43905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764410340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5C71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45.22.13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33CFB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75288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61415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D39F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514B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795F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1833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2D3C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56953D8C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CCB5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1F505" w14:textId="77777777" w:rsidR="000C14D8" w:rsidRPr="000C14D8" w:rsidRDefault="000C14D8" w:rsidP="000C14D8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17292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515E6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764 - Konštrukcie klampiarske  spolu: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5CE48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75CB3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C0FE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9DDD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0564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B8F9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0F9A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6A5C2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0,17766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1C38B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76A97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0,000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0EB17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88B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52A5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59B6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8864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532C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9F154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C1915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AEDE2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253,846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4B3DE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5316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5098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B09A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D6F4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2F87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3E3C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6E3C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CF4A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3713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AC85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4C31DFBD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712A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4697D" w14:textId="77777777" w:rsidR="000C14D8" w:rsidRPr="000C14D8" w:rsidRDefault="000C14D8" w:rsidP="000C14D8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FB6CD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4C0D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8022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7759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749D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8C69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7C15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0CD5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27F4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9F6F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3A38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5C81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AD85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ACA0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5B73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20A0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68E7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5789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F8274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CA14B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4652F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A729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C209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B311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769A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D99F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77DB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E435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A88D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FB1D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5440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F23E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2C7521FB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128A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27EF1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767 - Konštrukcie </w:t>
            </w:r>
            <w:proofErr w:type="spellStart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doplnk</w:t>
            </w:r>
            <w:proofErr w:type="spellEnd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. kovové stavebné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CB453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EA6A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C079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D260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85DB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F1AE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7F45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4D6E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5A2C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2892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392D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5833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6F26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D253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98EB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5C7B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CB11F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3B7B9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BF64B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47D0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D510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A716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E546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93CF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5195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938E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9C9A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987D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D5F8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7C59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32FEC53D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55D06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E638D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767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E1727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767631510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B019E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Montáž okien plastových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9EB0E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1 474,900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B5E10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46DD2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5DB3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8BE1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0D61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2F013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0,00008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0E510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0,11799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080B0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5ACBD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0AF78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85C26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               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3D134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DA8F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79C9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F21A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BB501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BA1F5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10F7E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1 054,554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C264B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76763-1510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5FD10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767631510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A255B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45.42.11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7E607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08FCF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9B604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88BA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3259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6F9F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02B0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EC0F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7233AE3F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17D6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44310" w14:textId="77777777" w:rsidR="000C14D8" w:rsidRPr="000C14D8" w:rsidRDefault="000C14D8" w:rsidP="000C14D8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D9FA6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246D3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  <w:t>7,7*149+6,6*16+6*9+4,8*6+4,8*29 =   1474,900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3C3DF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E3D3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E725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46E6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B813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9E09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AF6F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185C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4E1C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57C2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8081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ADE6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2E7E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7D55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F986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6C40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ABF6C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E5047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A768E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2F95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4F4B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E116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DE02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DF6B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D9DB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794C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2508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94A6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7293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4920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750F3080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0A990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5CAC2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MAT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05F53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611100410101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5CDE3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Okno plast. </w:t>
            </w:r>
            <w:proofErr w:type="spellStart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trojsklo</w:t>
            </w:r>
            <w:proofErr w:type="spellEnd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1750x2100  2O,2S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87C64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149,000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8FCFD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kus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E6EFE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4F47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4670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16EE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87B52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0,08000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FC5BD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11,92000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1D268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1A517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73DDE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D57AD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               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93C26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54F6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3F4D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4AE7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56384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7B4D1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0850D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D165E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611100410101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FFB66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611100410101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C5D6F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20.30.11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93C06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                  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07DB5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36631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42CA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308F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BF24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B568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2673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636D001E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49842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1FC43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MAT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75979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611100410102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06D91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Okno plast. </w:t>
            </w:r>
            <w:proofErr w:type="spellStart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trojsklo</w:t>
            </w:r>
            <w:proofErr w:type="spellEnd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1800x1500  O,OS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4232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16,000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04F01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kus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3C735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E213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BD54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0D58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CC814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0,08000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482E7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1,28000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EB760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DC799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F1DBB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49761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               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0353C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7263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13F7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D1A1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DC37B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14690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CC5F8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3BC1F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611100410102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4C303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611100410102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A0415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20.30.11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B8A18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                  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DAD37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AB913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ADA2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1041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7612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67A0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4DB4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7A76F9A9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A6A1E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>11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5FE55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MAT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AB8E7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611100410103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44E55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Okno plast. </w:t>
            </w:r>
            <w:proofErr w:type="spellStart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trojsklo</w:t>
            </w:r>
            <w:proofErr w:type="spellEnd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900x2100  O,S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F99A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9,000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D8A58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kus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1467B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C7D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406A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F169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1AED7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0,08000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D32D0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0,72000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3450E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D0EB7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A5A38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40B16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               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9FE51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E538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71D5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C538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DA7ED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02449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CE1A7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9BB68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611100410103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74273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611100410103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CFC0F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20.30.11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EB3D3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                  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5808A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114A3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1774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8BE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8DDB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F2D5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B5DB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71FC9EF9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4D3D6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F93ED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MAT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AED78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611100410104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516E5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Okno plast. </w:t>
            </w:r>
            <w:proofErr w:type="spellStart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trojsklo</w:t>
            </w:r>
            <w:proofErr w:type="spellEnd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900x1500  OS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C243C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6,000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6F1DB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kus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93327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C3BC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E2E9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F176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18025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0,08000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DC80F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0,48000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0BF44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6690C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8C6EE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45C92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               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02B27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4300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3C44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EA18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8876C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014F9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16D05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04D7A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611100410104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93A67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611100410104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26FA3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20.30.11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1A178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                  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C6FF5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FCB0B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D31F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1FFA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9BBB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2C2F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EE1E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5B3001EF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BAAAD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F57D5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MAT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96DEE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611100410105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B1E59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Okno plast. </w:t>
            </w:r>
            <w:proofErr w:type="spellStart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trojsklo</w:t>
            </w:r>
            <w:proofErr w:type="spellEnd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1200x1200  OS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822D6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29,000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D31CC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kus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C58F1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CFCE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E09C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AAA9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ED717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0,08000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E79B4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2,32000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FBAE4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1A81F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BB1AA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B78BC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               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3A40E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98C2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33AB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06A4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AF46C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FB504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035DE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F5034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611100410105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4AA77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611100410105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C6D53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20.30.11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AD7AD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                  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0EF79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FD6CF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0CBF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CC96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80B2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0A59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E7F2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017E3DA3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70BB5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90F71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MAT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26973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611100410106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41CF3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Dvere plast. </w:t>
            </w:r>
            <w:proofErr w:type="spellStart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trojsklo</w:t>
            </w:r>
            <w:proofErr w:type="spellEnd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vchodové  1900x1970  O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74449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2,000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36C3B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kus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BC064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0959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6C25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9E48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040D2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0,08000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379DA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0,16000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67790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5A137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65C8D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94F17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               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BE2DF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B63B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D7A7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FDAE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EC309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D23BC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0B99D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D9F77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611100410106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B737E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611100410106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A8BC1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20.30.11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042EE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                  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479CE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1A967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CBEE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40EF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DEC6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3BFE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5FB8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1FEC7F14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F4B6A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CF9FF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767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FA4CC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767641510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1F4F0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Montáž dverí plastových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E51F6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15,480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B1BBD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4058B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55DD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DF1B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F204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5DDCB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0,00008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A8FB6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0,00124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80039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D7301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0,000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1E791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DAFC6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               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CE96A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360F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C05A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19F4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91953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D6284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I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921DF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10,913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5192A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76764-1510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34018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767641510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E9868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45.42.11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9B6C2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4F662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CF97F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C6C8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D615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B69A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FC2A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AEB2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6EFD99C8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3ED6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802D4" w14:textId="77777777" w:rsidR="000C14D8" w:rsidRPr="000C14D8" w:rsidRDefault="000C14D8" w:rsidP="000C14D8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15A80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9D864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  <w:t>7,74*2 =   15,480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F196B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EF45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0789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FCBB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6290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0E8A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B2DB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5521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A4F4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F853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5B06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DF03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5EED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854B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5F90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006A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CA8A2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E38E0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8C40B" w14:textId="77777777" w:rsidR="000C14D8" w:rsidRPr="000C14D8" w:rsidRDefault="000C14D8" w:rsidP="000C14D8">
            <w:pPr>
              <w:jc w:val="center"/>
              <w:rPr>
                <w:rFonts w:ascii="Arial Narrow" w:hAnsi="Arial Narrow" w:cs="Arial"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5853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4FAD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875E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010A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BF30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7CA0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F6BD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9723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EC68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1EA4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56E1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1619EC62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192A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3FA64" w14:textId="77777777" w:rsidR="000C14D8" w:rsidRPr="000C14D8" w:rsidRDefault="000C14D8" w:rsidP="000C14D8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9B37B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757C3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767 - Konštrukcie </w:t>
            </w:r>
            <w:proofErr w:type="spellStart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doplnk</w:t>
            </w:r>
            <w:proofErr w:type="spellEnd"/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. kovové stavebné  spolu: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ECB20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36B10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EEF8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7AFB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BBBC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F3D5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05AF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D959C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16,99923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15525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C2D41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0,000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0F506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4C76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2037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CF38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689E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6693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F698D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128C2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5487B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1 065,467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A84C0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3B36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7829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8B4F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33BB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719C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58F0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D23A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CF61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A7E7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2837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261DB3B5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E2D0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1BBE3" w14:textId="77777777" w:rsidR="000C14D8" w:rsidRPr="000C14D8" w:rsidRDefault="000C14D8" w:rsidP="000C14D8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1A73D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9BCB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934C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BC6D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8C1B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C2A3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CB50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8E19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281B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6537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CF93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1658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1E9B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0690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AE17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7EEC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0988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7F7B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5FED2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D76A3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D1578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D76A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DF19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ABAB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9346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B2E6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0E67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099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90C2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41A9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D1EAC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E841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44C475D5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3E25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E4D23" w14:textId="77777777" w:rsidR="000C14D8" w:rsidRPr="000C14D8" w:rsidRDefault="000C14D8" w:rsidP="000C14D8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22064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16CA7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PRÁCE A DODÁVKY PSV  spolu: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211B7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E8B86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B58D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BFCA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9917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ECF3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1097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3E307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17,17689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97F79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2F6E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0,000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46D25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C0AA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2C7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49B5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9247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8AF7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F3D2C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A8087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16FB8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1 319,313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7B3EC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E228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04F7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4822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320A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7E5B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4181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CDAD6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40B3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F6E7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E70A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6C20E6B3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94AF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CD2DE" w14:textId="77777777" w:rsidR="000C14D8" w:rsidRPr="000C14D8" w:rsidRDefault="000C14D8" w:rsidP="000C14D8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28E40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813F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338C8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63E2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A39E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D0CF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65D3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2841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10A2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EE6F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03E9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D258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5989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CA07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3EDF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DBBB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6DC9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9F5A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21594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2D004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31008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ACFE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7D32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D268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C30A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3838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9E4D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C6C7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AB83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A411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0F0A5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CAE2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0C14D8" w:rsidRPr="000C14D8" w14:paraId="6B57F550" w14:textId="77777777" w:rsidTr="000C14D8">
        <w:trPr>
          <w:trHeight w:val="26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F628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2C3E9" w14:textId="77777777" w:rsidR="000C14D8" w:rsidRPr="000C14D8" w:rsidRDefault="000C14D8" w:rsidP="000C14D8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27B58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28D33" w14:textId="77777777" w:rsidR="000C14D8" w:rsidRPr="000C14D8" w:rsidRDefault="000C14D8" w:rsidP="000C14D8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Za rozpočet celkom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FBA23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4BE09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B39A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ED7F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EF519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D6A91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E162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43846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165,75580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F9D22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C1B09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0,000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60183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4BEE0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B91BD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2A49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1707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4D9F4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A331D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7D8B3" w14:textId="77777777" w:rsidR="000C14D8" w:rsidRPr="000C14D8" w:rsidRDefault="000C14D8" w:rsidP="000C14D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0F391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0C14D8">
              <w:rPr>
                <w:rFonts w:ascii="Arial Narrow" w:hAnsi="Arial Narrow" w:cs="Arial"/>
                <w:sz w:val="16"/>
                <w:szCs w:val="16"/>
                <w:lang w:eastAsia="sk-SK"/>
              </w:rPr>
              <w:t>3 624,491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CBF6A" w14:textId="77777777" w:rsidR="000C14D8" w:rsidRPr="000C14D8" w:rsidRDefault="000C14D8" w:rsidP="000C14D8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8449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D7AC7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BF73E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8BBEB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E21A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CEFA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3F062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990FA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BBB8F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736A3" w14:textId="77777777" w:rsidR="000C14D8" w:rsidRPr="000C14D8" w:rsidRDefault="000C14D8" w:rsidP="000C14D8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14:paraId="317AC46B" w14:textId="286ADFB2" w:rsidR="000C14D8" w:rsidRDefault="000C14D8" w:rsidP="007E7ECA">
      <w:pPr>
        <w:rPr>
          <w:rFonts w:ascii="Calibri" w:hAnsi="Calibri"/>
          <w:sz w:val="18"/>
          <w:szCs w:val="18"/>
        </w:rPr>
      </w:pPr>
    </w:p>
    <w:p w14:paraId="27147D37" w14:textId="581480BE" w:rsidR="000C14D8" w:rsidRDefault="000C14D8" w:rsidP="007E7ECA">
      <w:pPr>
        <w:rPr>
          <w:rFonts w:ascii="Calibri" w:hAnsi="Calibri"/>
          <w:sz w:val="18"/>
          <w:szCs w:val="18"/>
        </w:rPr>
      </w:pPr>
    </w:p>
    <w:p w14:paraId="259BEA18" w14:textId="697051DD" w:rsidR="000C14D8" w:rsidRDefault="000C14D8" w:rsidP="007E7ECA">
      <w:pPr>
        <w:rPr>
          <w:rFonts w:ascii="Calibri" w:hAnsi="Calibri"/>
          <w:sz w:val="18"/>
          <w:szCs w:val="18"/>
        </w:rPr>
      </w:pPr>
    </w:p>
    <w:p w14:paraId="15017F80" w14:textId="758520C5" w:rsidR="000C14D8" w:rsidRDefault="000C14D8" w:rsidP="007E7ECA">
      <w:pPr>
        <w:rPr>
          <w:rFonts w:ascii="Calibri" w:hAnsi="Calibri"/>
          <w:sz w:val="18"/>
          <w:szCs w:val="18"/>
        </w:rPr>
      </w:pPr>
    </w:p>
    <w:p w14:paraId="0F472C84" w14:textId="38837CAD" w:rsidR="000C14D8" w:rsidRDefault="000C14D8" w:rsidP="007E7ECA">
      <w:pPr>
        <w:rPr>
          <w:rFonts w:ascii="Calibri" w:hAnsi="Calibri"/>
          <w:sz w:val="18"/>
          <w:szCs w:val="18"/>
        </w:rPr>
      </w:pPr>
    </w:p>
    <w:p w14:paraId="2752BF95" w14:textId="2C8C7C97" w:rsidR="000C14D8" w:rsidRDefault="000C14D8" w:rsidP="007E7ECA">
      <w:pPr>
        <w:rPr>
          <w:rFonts w:ascii="Calibri" w:hAnsi="Calibri"/>
          <w:sz w:val="18"/>
          <w:szCs w:val="18"/>
        </w:rPr>
      </w:pPr>
    </w:p>
    <w:p w14:paraId="24946EF2" w14:textId="6D70F554" w:rsidR="000C14D8" w:rsidRDefault="000C14D8" w:rsidP="007E7ECA">
      <w:pPr>
        <w:rPr>
          <w:rFonts w:ascii="Calibri" w:hAnsi="Calibri"/>
          <w:sz w:val="18"/>
          <w:szCs w:val="18"/>
        </w:rPr>
      </w:pPr>
    </w:p>
    <w:p w14:paraId="2180994B" w14:textId="5D859CCC" w:rsidR="000C14D8" w:rsidRDefault="000C14D8" w:rsidP="007E7ECA">
      <w:pPr>
        <w:rPr>
          <w:rFonts w:ascii="Calibri" w:hAnsi="Calibri"/>
          <w:sz w:val="18"/>
          <w:szCs w:val="18"/>
        </w:rPr>
      </w:pPr>
    </w:p>
    <w:p w14:paraId="69DD340B" w14:textId="66228673" w:rsidR="000C14D8" w:rsidRDefault="000C14D8" w:rsidP="007E7ECA">
      <w:pPr>
        <w:rPr>
          <w:rFonts w:ascii="Calibri" w:hAnsi="Calibri"/>
          <w:sz w:val="18"/>
          <w:szCs w:val="18"/>
        </w:rPr>
      </w:pPr>
    </w:p>
    <w:p w14:paraId="558CDEAA" w14:textId="18470763" w:rsidR="000C14D8" w:rsidRDefault="000C14D8" w:rsidP="007E7ECA">
      <w:pPr>
        <w:rPr>
          <w:rFonts w:ascii="Calibri" w:hAnsi="Calibri"/>
          <w:sz w:val="18"/>
          <w:szCs w:val="18"/>
        </w:rPr>
      </w:pPr>
    </w:p>
    <w:p w14:paraId="77F31C74" w14:textId="449796E3" w:rsidR="000C14D8" w:rsidRDefault="000C14D8" w:rsidP="007E7ECA">
      <w:pPr>
        <w:rPr>
          <w:rFonts w:ascii="Calibri" w:hAnsi="Calibri"/>
          <w:sz w:val="18"/>
          <w:szCs w:val="18"/>
        </w:rPr>
      </w:pPr>
    </w:p>
    <w:p w14:paraId="068448FA" w14:textId="1BF04F60" w:rsidR="000C14D8" w:rsidRDefault="000C14D8" w:rsidP="007E7ECA">
      <w:pPr>
        <w:rPr>
          <w:rFonts w:ascii="Calibri" w:hAnsi="Calibri"/>
          <w:sz w:val="18"/>
          <w:szCs w:val="18"/>
        </w:rPr>
      </w:pPr>
    </w:p>
    <w:p w14:paraId="6D21E453" w14:textId="484124CF" w:rsidR="000C14D8" w:rsidRDefault="000C14D8" w:rsidP="007E7ECA">
      <w:pPr>
        <w:rPr>
          <w:rFonts w:ascii="Calibri" w:hAnsi="Calibri"/>
          <w:sz w:val="18"/>
          <w:szCs w:val="18"/>
        </w:rPr>
      </w:pPr>
    </w:p>
    <w:p w14:paraId="062DFF55" w14:textId="2DA90319" w:rsidR="000C14D8" w:rsidRDefault="000C14D8" w:rsidP="007E7ECA">
      <w:pPr>
        <w:rPr>
          <w:rFonts w:ascii="Calibri" w:hAnsi="Calibri"/>
          <w:sz w:val="18"/>
          <w:szCs w:val="18"/>
        </w:rPr>
      </w:pPr>
    </w:p>
    <w:p w14:paraId="47E897CB" w14:textId="41142C0D" w:rsidR="000C14D8" w:rsidRDefault="000C14D8" w:rsidP="007E7ECA">
      <w:pPr>
        <w:rPr>
          <w:rFonts w:ascii="Calibri" w:hAnsi="Calibri"/>
          <w:sz w:val="18"/>
          <w:szCs w:val="18"/>
        </w:rPr>
      </w:pPr>
    </w:p>
    <w:p w14:paraId="3DEAB861" w14:textId="70B029EB" w:rsidR="000C14D8" w:rsidRDefault="000C14D8" w:rsidP="007E7ECA">
      <w:pPr>
        <w:rPr>
          <w:rFonts w:ascii="Calibri" w:hAnsi="Calibri"/>
          <w:sz w:val="18"/>
          <w:szCs w:val="18"/>
        </w:rPr>
      </w:pPr>
    </w:p>
    <w:p w14:paraId="3144FD8E" w14:textId="3EBFFAB1" w:rsidR="000C14D8" w:rsidRDefault="000C14D8" w:rsidP="007E7ECA">
      <w:pPr>
        <w:rPr>
          <w:rFonts w:ascii="Calibri" w:hAnsi="Calibri"/>
          <w:sz w:val="18"/>
          <w:szCs w:val="18"/>
        </w:rPr>
      </w:pPr>
    </w:p>
    <w:p w14:paraId="6601246D" w14:textId="54DF586A" w:rsidR="000C14D8" w:rsidRDefault="000C14D8" w:rsidP="007E7ECA">
      <w:pPr>
        <w:rPr>
          <w:rFonts w:ascii="Calibri" w:hAnsi="Calibri"/>
          <w:sz w:val="18"/>
          <w:szCs w:val="18"/>
        </w:rPr>
      </w:pPr>
    </w:p>
    <w:p w14:paraId="174FCD27" w14:textId="6B7E0132" w:rsidR="000C14D8" w:rsidRDefault="000C14D8" w:rsidP="007E7ECA">
      <w:pPr>
        <w:rPr>
          <w:rFonts w:ascii="Calibri" w:hAnsi="Calibri"/>
          <w:sz w:val="18"/>
          <w:szCs w:val="18"/>
        </w:rPr>
      </w:pPr>
    </w:p>
    <w:p w14:paraId="3BF039E7" w14:textId="5A05E9C6" w:rsidR="000C14D8" w:rsidRPr="000C14D8" w:rsidRDefault="000C14D8" w:rsidP="000C14D8">
      <w:pPr>
        <w:jc w:val="left"/>
        <w:rPr>
          <w:rFonts w:ascii="Calibri" w:hAnsi="Calibri" w:cs="Calibri"/>
          <w:szCs w:val="24"/>
        </w:rPr>
      </w:pPr>
      <w:r w:rsidRPr="000C14D8">
        <w:rPr>
          <w:rFonts w:ascii="Calibri" w:hAnsi="Calibri" w:cs="Calibri"/>
          <w:szCs w:val="24"/>
        </w:rPr>
        <w:lastRenderedPageBreak/>
        <w:t>Príloha 4</w:t>
      </w:r>
    </w:p>
    <w:p w14:paraId="5FD69D41" w14:textId="00B1B16C" w:rsidR="000C14D8" w:rsidRDefault="000C14D8" w:rsidP="000C14D8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Stredná športová škola, Trieda SNP 104, Košice </w:t>
      </w:r>
    </w:p>
    <w:p w14:paraId="475BA685" w14:textId="77777777" w:rsidR="000C14D8" w:rsidRPr="00E7267F" w:rsidRDefault="000C14D8" w:rsidP="000C14D8">
      <w:pPr>
        <w:jc w:val="center"/>
        <w:rPr>
          <w:rFonts w:ascii="Calibri" w:hAnsi="Calibri" w:cs="Calibri"/>
          <w:b/>
          <w:szCs w:val="24"/>
        </w:rPr>
      </w:pPr>
    </w:p>
    <w:p w14:paraId="22102957" w14:textId="77777777" w:rsidR="000C14D8" w:rsidRDefault="000C14D8" w:rsidP="000C14D8">
      <w:pPr>
        <w:spacing w:line="276" w:lineRule="auto"/>
        <w:ind w:right="401"/>
        <w:jc w:val="center"/>
        <w:rPr>
          <w:rFonts w:ascii="Calibri" w:hAnsi="Calibri" w:cs="Calibri"/>
          <w:b/>
          <w:szCs w:val="24"/>
        </w:rPr>
      </w:pPr>
      <w:r w:rsidRPr="00464530">
        <w:rPr>
          <w:rFonts w:ascii="Calibri" w:hAnsi="Calibri" w:cs="Calibri"/>
          <w:b/>
          <w:szCs w:val="24"/>
        </w:rPr>
        <w:t xml:space="preserve">Č E S T N É    </w:t>
      </w:r>
      <w:r>
        <w:rPr>
          <w:rFonts w:ascii="Calibri" w:hAnsi="Calibri" w:cs="Calibri"/>
          <w:b/>
          <w:szCs w:val="24"/>
        </w:rPr>
        <w:t xml:space="preserve">V Y </w:t>
      </w:r>
      <w:r w:rsidRPr="00464530">
        <w:rPr>
          <w:rFonts w:ascii="Calibri" w:hAnsi="Calibri" w:cs="Calibri"/>
          <w:b/>
          <w:szCs w:val="24"/>
        </w:rPr>
        <w:t>H L Á S E N I</w:t>
      </w:r>
      <w:r>
        <w:rPr>
          <w:rFonts w:ascii="Calibri" w:hAnsi="Calibri" w:cs="Calibri"/>
          <w:b/>
          <w:szCs w:val="24"/>
        </w:rPr>
        <w:t> </w:t>
      </w:r>
      <w:r w:rsidRPr="00464530">
        <w:rPr>
          <w:rFonts w:ascii="Calibri" w:hAnsi="Calibri" w:cs="Calibri"/>
          <w:b/>
          <w:szCs w:val="24"/>
        </w:rPr>
        <w:t>E</w:t>
      </w:r>
    </w:p>
    <w:p w14:paraId="610EAD18" w14:textId="77777777" w:rsidR="000C14D8" w:rsidRDefault="000C14D8" w:rsidP="000C14D8">
      <w:pPr>
        <w:spacing w:line="276" w:lineRule="auto"/>
        <w:ind w:right="401"/>
        <w:jc w:val="center"/>
        <w:rPr>
          <w:rFonts w:ascii="Calibri" w:hAnsi="Calibri" w:cs="Calibri"/>
          <w:b/>
          <w:szCs w:val="24"/>
        </w:rPr>
      </w:pPr>
    </w:p>
    <w:p w14:paraId="0B135E4B" w14:textId="77777777" w:rsidR="000C14D8" w:rsidRPr="00464530" w:rsidRDefault="000C14D8" w:rsidP="000C14D8">
      <w:pPr>
        <w:spacing w:line="276" w:lineRule="auto"/>
        <w:ind w:right="401"/>
        <w:jc w:val="center"/>
        <w:rPr>
          <w:rFonts w:ascii="Calibri" w:hAnsi="Calibri" w:cs="Calibri"/>
          <w:b/>
          <w:szCs w:val="24"/>
        </w:rPr>
      </w:pPr>
      <w:r w:rsidRPr="00464530">
        <w:rPr>
          <w:rFonts w:ascii="Calibri" w:hAnsi="Calibri" w:cs="Calibri"/>
          <w:b/>
          <w:szCs w:val="24"/>
        </w:rPr>
        <w:t xml:space="preserve">uchádzača </w:t>
      </w:r>
    </w:p>
    <w:p w14:paraId="01151E4B" w14:textId="77777777" w:rsidR="000C14D8" w:rsidRDefault="000C14D8" w:rsidP="000C14D8">
      <w:pPr>
        <w:suppressAutoHyphens/>
        <w:rPr>
          <w:rFonts w:cs="Arial"/>
          <w:b/>
          <w:sz w:val="20"/>
        </w:rPr>
      </w:pPr>
    </w:p>
    <w:p w14:paraId="2237DBD2" w14:textId="77777777" w:rsidR="000C14D8" w:rsidRPr="00627EC0" w:rsidRDefault="000C14D8" w:rsidP="000C14D8">
      <w:pPr>
        <w:suppressAutoHyphens/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627EC0">
        <w:rPr>
          <w:rFonts w:asciiTheme="minorHAnsi" w:hAnsiTheme="minorHAnsi" w:cstheme="minorHAnsi"/>
          <w:b/>
          <w:sz w:val="22"/>
          <w:szCs w:val="22"/>
        </w:rPr>
        <w:t>Obchodné meno  : ................................................................................................</w:t>
      </w:r>
    </w:p>
    <w:p w14:paraId="53F8C016" w14:textId="77777777" w:rsidR="000C14D8" w:rsidRPr="00627EC0" w:rsidRDefault="000C14D8" w:rsidP="000C14D8">
      <w:pPr>
        <w:suppressAutoHyphens/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627EC0">
        <w:rPr>
          <w:rFonts w:asciiTheme="minorHAnsi" w:hAnsiTheme="minorHAnsi" w:cstheme="minorHAnsi"/>
          <w:b/>
          <w:sz w:val="22"/>
          <w:szCs w:val="22"/>
        </w:rPr>
        <w:t xml:space="preserve"> sídlo :                     ................................................................................................</w:t>
      </w:r>
    </w:p>
    <w:p w14:paraId="08EDE533" w14:textId="77777777" w:rsidR="000C14D8" w:rsidRPr="00627EC0" w:rsidRDefault="000C14D8" w:rsidP="000C14D8">
      <w:pPr>
        <w:suppressAutoHyphens/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627EC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</w:t>
      </w:r>
    </w:p>
    <w:p w14:paraId="297E7F30" w14:textId="77777777" w:rsidR="000C14D8" w:rsidRPr="00627EC0" w:rsidRDefault="000C14D8" w:rsidP="000C14D8">
      <w:pPr>
        <w:rPr>
          <w:rFonts w:asciiTheme="minorHAnsi" w:hAnsiTheme="minorHAnsi" w:cstheme="minorHAnsi"/>
          <w:sz w:val="22"/>
          <w:szCs w:val="22"/>
        </w:rPr>
      </w:pPr>
      <w:r w:rsidRPr="00627EC0">
        <w:rPr>
          <w:rFonts w:asciiTheme="minorHAnsi" w:hAnsiTheme="minorHAnsi" w:cstheme="minorHAnsi"/>
          <w:sz w:val="22"/>
          <w:szCs w:val="22"/>
        </w:rPr>
        <w:t xml:space="preserve">Týmto čestne vyhlasujem (e), že:  </w:t>
      </w:r>
    </w:p>
    <w:p w14:paraId="74E22DF9" w14:textId="77777777" w:rsidR="000C14D8" w:rsidRPr="00627EC0" w:rsidRDefault="000C14D8" w:rsidP="000C14D8">
      <w:pPr>
        <w:rPr>
          <w:rFonts w:asciiTheme="minorHAnsi" w:hAnsiTheme="minorHAnsi" w:cstheme="minorHAnsi"/>
          <w:b/>
          <w:sz w:val="22"/>
          <w:szCs w:val="22"/>
        </w:rPr>
      </w:pPr>
      <w:r w:rsidRPr="00627EC0">
        <w:rPr>
          <w:rFonts w:asciiTheme="minorHAnsi" w:hAnsiTheme="minorHAnsi" w:cstheme="minorHAnsi"/>
          <w:sz w:val="22"/>
          <w:szCs w:val="22"/>
        </w:rPr>
        <w:t>1. súhlasím(e</w:t>
      </w:r>
      <w:r w:rsidRPr="00627EC0">
        <w:rPr>
          <w:rFonts w:asciiTheme="minorHAnsi" w:hAnsiTheme="minorHAnsi" w:cstheme="minorHAnsi"/>
          <w:sz w:val="22"/>
          <w:szCs w:val="22"/>
          <w:u w:val="single"/>
        </w:rPr>
        <w:t>)</w:t>
      </w:r>
      <w:r w:rsidRPr="00627EC0">
        <w:rPr>
          <w:rFonts w:asciiTheme="minorHAnsi" w:hAnsiTheme="minorHAnsi" w:cstheme="minorHAnsi"/>
          <w:sz w:val="22"/>
          <w:szCs w:val="22"/>
        </w:rPr>
        <w:t xml:space="preserve"> s podmienkami verejného obstarávania na predmet zákazky pod názvom: „</w:t>
      </w:r>
      <w:r w:rsidRPr="00627EC0">
        <w:rPr>
          <w:rFonts w:asciiTheme="minorHAnsi" w:hAnsiTheme="minorHAnsi" w:cstheme="minorHAnsi"/>
          <w:b/>
          <w:sz w:val="22"/>
          <w:szCs w:val="22"/>
        </w:rPr>
        <w:t xml:space="preserve">Výmena okien </w:t>
      </w:r>
    </w:p>
    <w:p w14:paraId="240AABFC" w14:textId="77777777" w:rsidR="000C14D8" w:rsidRPr="00627EC0" w:rsidRDefault="000C14D8" w:rsidP="000C14D8">
      <w:pPr>
        <w:rPr>
          <w:rFonts w:asciiTheme="minorHAnsi" w:hAnsiTheme="minorHAnsi" w:cstheme="minorHAnsi"/>
          <w:sz w:val="22"/>
          <w:szCs w:val="22"/>
        </w:rPr>
      </w:pPr>
      <w:r w:rsidRPr="00627EC0">
        <w:rPr>
          <w:rFonts w:asciiTheme="minorHAnsi" w:hAnsiTheme="minorHAnsi" w:cstheme="minorHAnsi"/>
          <w:b/>
          <w:sz w:val="22"/>
          <w:szCs w:val="22"/>
        </w:rPr>
        <w:t xml:space="preserve">    v škole“</w:t>
      </w:r>
      <w:r w:rsidRPr="00627EC0">
        <w:rPr>
          <w:rFonts w:asciiTheme="minorHAnsi" w:hAnsiTheme="minorHAnsi" w:cstheme="minorHAnsi"/>
          <w:sz w:val="22"/>
          <w:szCs w:val="22"/>
        </w:rPr>
        <w:t xml:space="preserve">, ktoré určil verejný obstarávateľ vo Výzve na predkladanie ponúk, jej prílohách </w:t>
      </w:r>
    </w:p>
    <w:p w14:paraId="4874A635" w14:textId="77777777" w:rsidR="000C14D8" w:rsidRPr="00627EC0" w:rsidRDefault="000C14D8" w:rsidP="000C14D8">
      <w:pPr>
        <w:rPr>
          <w:rFonts w:asciiTheme="minorHAnsi" w:hAnsiTheme="minorHAnsi" w:cstheme="minorHAnsi"/>
          <w:sz w:val="22"/>
          <w:szCs w:val="22"/>
        </w:rPr>
      </w:pPr>
      <w:r w:rsidRPr="00627EC0">
        <w:rPr>
          <w:rFonts w:asciiTheme="minorHAnsi" w:hAnsiTheme="minorHAnsi" w:cstheme="minorHAnsi"/>
          <w:sz w:val="22"/>
          <w:szCs w:val="22"/>
        </w:rPr>
        <w:t xml:space="preserve">    a v iných dokumentoch poskytnutých verejným obstarávateľom v lehote na predkladanie ponúk,  </w:t>
      </w:r>
    </w:p>
    <w:p w14:paraId="3E1919EB" w14:textId="77777777" w:rsidR="000C14D8" w:rsidRPr="00627EC0" w:rsidRDefault="000C14D8" w:rsidP="000C14D8">
      <w:pPr>
        <w:rPr>
          <w:rFonts w:asciiTheme="minorHAnsi" w:hAnsiTheme="minorHAnsi" w:cstheme="minorHAnsi"/>
          <w:sz w:val="22"/>
          <w:szCs w:val="22"/>
        </w:rPr>
      </w:pPr>
    </w:p>
    <w:p w14:paraId="64041DF7" w14:textId="77777777" w:rsidR="000C14D8" w:rsidRPr="00627EC0" w:rsidRDefault="000C14D8" w:rsidP="000C14D8">
      <w:pPr>
        <w:rPr>
          <w:rFonts w:asciiTheme="minorHAnsi" w:hAnsiTheme="minorHAnsi" w:cstheme="minorHAnsi"/>
          <w:sz w:val="22"/>
          <w:szCs w:val="22"/>
        </w:rPr>
      </w:pPr>
      <w:r w:rsidRPr="00627EC0">
        <w:rPr>
          <w:rFonts w:asciiTheme="minorHAnsi" w:hAnsiTheme="minorHAnsi" w:cstheme="minorHAnsi"/>
          <w:sz w:val="22"/>
          <w:szCs w:val="22"/>
        </w:rPr>
        <w:t>2. všetky predložené  vyhlásenia, doklady, dokumenty  a údaje uvedené v ponuke sú pravdivé a úplné,</w:t>
      </w:r>
    </w:p>
    <w:p w14:paraId="0CFE8585" w14:textId="77777777" w:rsidR="000C14D8" w:rsidRPr="00627EC0" w:rsidRDefault="000C14D8" w:rsidP="000C14D8">
      <w:pPr>
        <w:rPr>
          <w:rFonts w:asciiTheme="minorHAnsi" w:hAnsiTheme="minorHAnsi" w:cstheme="minorHAnsi"/>
          <w:sz w:val="22"/>
          <w:szCs w:val="22"/>
        </w:rPr>
      </w:pPr>
    </w:p>
    <w:p w14:paraId="1B54EB4D" w14:textId="77777777" w:rsidR="000C14D8" w:rsidRDefault="000C14D8" w:rsidP="000C14D8">
      <w:pPr>
        <w:rPr>
          <w:rFonts w:asciiTheme="minorHAnsi" w:hAnsiTheme="minorHAnsi" w:cstheme="minorHAnsi"/>
          <w:sz w:val="22"/>
          <w:szCs w:val="22"/>
        </w:rPr>
      </w:pPr>
      <w:r w:rsidRPr="00627EC0">
        <w:rPr>
          <w:rFonts w:asciiTheme="minorHAnsi" w:hAnsiTheme="minorHAnsi" w:cstheme="minorHAnsi"/>
          <w:sz w:val="22"/>
          <w:szCs w:val="22"/>
        </w:rPr>
        <w:t xml:space="preserve">3. Nemám(e) právoplatne uložený zákaz účasti vo verejnom obstarávaní potvrdený konečným rozhodnutím </w:t>
      </w:r>
    </w:p>
    <w:p w14:paraId="23D3B45A" w14:textId="77777777" w:rsidR="000C14D8" w:rsidRDefault="000C14D8" w:rsidP="000C14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627EC0">
        <w:rPr>
          <w:rFonts w:asciiTheme="minorHAnsi" w:hAnsiTheme="minorHAnsi" w:cstheme="minorHAnsi"/>
          <w:sz w:val="22"/>
          <w:szCs w:val="22"/>
        </w:rPr>
        <w:t xml:space="preserve">v  Slovenskej republike alebo v štáte sídla, miesta podnikania alebo obvyklého pobytu, </w:t>
      </w:r>
    </w:p>
    <w:p w14:paraId="0BBAB033" w14:textId="77777777" w:rsidR="000C14D8" w:rsidRPr="00627EC0" w:rsidRDefault="000C14D8" w:rsidP="000C14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627EC0">
        <w:rPr>
          <w:rFonts w:asciiTheme="minorHAnsi" w:hAnsiTheme="minorHAnsi" w:cstheme="minorHAnsi"/>
          <w:sz w:val="22"/>
          <w:szCs w:val="22"/>
        </w:rPr>
        <w:t xml:space="preserve">(§ 32 ods. 1 písm. f),  </w:t>
      </w:r>
    </w:p>
    <w:p w14:paraId="14063D4B" w14:textId="77777777" w:rsidR="000C14D8" w:rsidRPr="00627EC0" w:rsidRDefault="000C14D8" w:rsidP="000C14D8">
      <w:pPr>
        <w:rPr>
          <w:rFonts w:asciiTheme="minorHAnsi" w:hAnsiTheme="minorHAnsi" w:cstheme="minorHAnsi"/>
          <w:sz w:val="22"/>
          <w:szCs w:val="22"/>
        </w:rPr>
      </w:pPr>
    </w:p>
    <w:p w14:paraId="4E6A1287" w14:textId="77777777" w:rsidR="000C14D8" w:rsidRDefault="000C14D8" w:rsidP="000C14D8">
      <w:pPr>
        <w:rPr>
          <w:rFonts w:asciiTheme="minorHAnsi" w:hAnsiTheme="minorHAnsi" w:cstheme="minorHAnsi"/>
          <w:sz w:val="22"/>
          <w:szCs w:val="22"/>
        </w:rPr>
      </w:pPr>
      <w:r w:rsidRPr="00627EC0">
        <w:rPr>
          <w:rFonts w:asciiTheme="minorHAnsi" w:hAnsiTheme="minorHAnsi" w:cstheme="minorHAnsi"/>
          <w:sz w:val="22"/>
          <w:szCs w:val="22"/>
        </w:rPr>
        <w:t xml:space="preserve">4. mám(e) oprávnenie dodávať tovar, uskutočňovať stavebné práce alebo poskytovať službu, ktoré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55AC4B" w14:textId="77777777" w:rsidR="000C14D8" w:rsidRDefault="000C14D8" w:rsidP="000C14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627EC0">
        <w:rPr>
          <w:rFonts w:asciiTheme="minorHAnsi" w:hAnsiTheme="minorHAnsi" w:cstheme="minorHAnsi"/>
          <w:sz w:val="22"/>
          <w:szCs w:val="22"/>
        </w:rPr>
        <w:t xml:space="preserve">zodpovedá predmetu zákazky  (§ 32 ods. 1 písm. e), </w:t>
      </w:r>
    </w:p>
    <w:p w14:paraId="2FBF9EA0" w14:textId="77777777" w:rsidR="000C14D8" w:rsidRPr="00627EC0" w:rsidRDefault="000C14D8" w:rsidP="000C14D8">
      <w:pPr>
        <w:rPr>
          <w:rFonts w:asciiTheme="minorHAnsi" w:hAnsiTheme="minorHAnsi" w:cstheme="minorHAnsi"/>
          <w:sz w:val="22"/>
          <w:szCs w:val="22"/>
        </w:rPr>
      </w:pPr>
    </w:p>
    <w:p w14:paraId="653530BF" w14:textId="77777777" w:rsidR="000C14D8" w:rsidRPr="00627EC0" w:rsidRDefault="000C14D8" w:rsidP="000C14D8">
      <w:pPr>
        <w:rPr>
          <w:rFonts w:asciiTheme="minorHAnsi" w:hAnsiTheme="minorHAnsi" w:cstheme="minorHAnsi"/>
          <w:sz w:val="22"/>
          <w:szCs w:val="22"/>
        </w:rPr>
      </w:pPr>
      <w:r w:rsidRPr="00627EC0">
        <w:rPr>
          <w:rFonts w:asciiTheme="minorHAnsi" w:hAnsiTheme="minorHAnsi" w:cstheme="minorHAnsi"/>
          <w:sz w:val="22"/>
          <w:szCs w:val="22"/>
        </w:rPr>
        <w:t xml:space="preserve">5. spĺňam(e) všetky podmienky účasti určené verejným obstarávateľom a poskytnem (e) verejnému </w:t>
      </w:r>
    </w:p>
    <w:p w14:paraId="449BFA4F" w14:textId="77777777" w:rsidR="000C14D8" w:rsidRDefault="000C14D8" w:rsidP="000C14D8">
      <w:pPr>
        <w:rPr>
          <w:rFonts w:asciiTheme="minorHAnsi" w:hAnsiTheme="minorHAnsi" w:cstheme="minorHAnsi"/>
          <w:sz w:val="22"/>
          <w:szCs w:val="22"/>
        </w:rPr>
      </w:pPr>
      <w:r w:rsidRPr="00627EC0">
        <w:rPr>
          <w:rFonts w:asciiTheme="minorHAnsi" w:hAnsiTheme="minorHAnsi" w:cstheme="minorHAnsi"/>
          <w:sz w:val="22"/>
          <w:szCs w:val="22"/>
        </w:rPr>
        <w:t xml:space="preserve">    obstarávateľovi na požiadanie doklady, ktoré sú čestným vyhlásením nahradené, </w:t>
      </w:r>
    </w:p>
    <w:p w14:paraId="2EDE8A42" w14:textId="77777777" w:rsidR="000C14D8" w:rsidRPr="00627EC0" w:rsidRDefault="000C14D8" w:rsidP="000C14D8">
      <w:pPr>
        <w:rPr>
          <w:rFonts w:asciiTheme="minorHAnsi" w:hAnsiTheme="minorHAnsi" w:cstheme="minorHAnsi"/>
          <w:sz w:val="22"/>
          <w:szCs w:val="22"/>
        </w:rPr>
      </w:pPr>
    </w:p>
    <w:p w14:paraId="2A6ACC7C" w14:textId="77777777" w:rsidR="000C14D8" w:rsidRDefault="000C14D8" w:rsidP="000C14D8">
      <w:pPr>
        <w:rPr>
          <w:rFonts w:asciiTheme="minorHAnsi" w:hAnsiTheme="minorHAnsi" w:cstheme="minorHAnsi"/>
          <w:sz w:val="22"/>
          <w:szCs w:val="22"/>
        </w:rPr>
      </w:pPr>
      <w:r w:rsidRPr="00627EC0">
        <w:rPr>
          <w:rFonts w:asciiTheme="minorHAnsi" w:hAnsiTheme="minorHAnsi" w:cstheme="minorHAnsi"/>
          <w:sz w:val="22"/>
          <w:szCs w:val="22"/>
        </w:rPr>
        <w:t xml:space="preserve">6. nie som (nie sme) v konflikte záujmov podľa § 23 Zákona o verejnom obstarávaní, </w:t>
      </w:r>
    </w:p>
    <w:p w14:paraId="5E3387F6" w14:textId="77777777" w:rsidR="000C14D8" w:rsidRPr="00627EC0" w:rsidRDefault="000C14D8" w:rsidP="000C14D8">
      <w:pPr>
        <w:rPr>
          <w:rFonts w:asciiTheme="minorHAnsi" w:hAnsiTheme="minorHAnsi" w:cstheme="minorHAnsi"/>
          <w:sz w:val="22"/>
          <w:szCs w:val="22"/>
        </w:rPr>
      </w:pPr>
    </w:p>
    <w:p w14:paraId="79F3DD2D" w14:textId="77777777" w:rsidR="000C14D8" w:rsidRPr="00627EC0" w:rsidRDefault="000C14D8" w:rsidP="000C14D8">
      <w:pPr>
        <w:rPr>
          <w:rFonts w:asciiTheme="minorHAnsi" w:hAnsiTheme="minorHAnsi" w:cstheme="minorHAnsi"/>
          <w:sz w:val="22"/>
          <w:szCs w:val="22"/>
        </w:rPr>
      </w:pPr>
      <w:r w:rsidRPr="00627EC0">
        <w:rPr>
          <w:rFonts w:asciiTheme="minorHAnsi" w:hAnsiTheme="minorHAnsi" w:cstheme="minorHAnsi"/>
          <w:sz w:val="22"/>
          <w:szCs w:val="22"/>
        </w:rPr>
        <w:t xml:space="preserve">7. Vyhlasujem(e), že dávam(e) písomný súhlas k tomu, že doklady, ktoré poskytujeme v súvislosti s týmto </w:t>
      </w:r>
    </w:p>
    <w:p w14:paraId="1B790E5F" w14:textId="77777777" w:rsidR="000C14D8" w:rsidRPr="00627EC0" w:rsidRDefault="000C14D8" w:rsidP="000C14D8">
      <w:pPr>
        <w:rPr>
          <w:rFonts w:asciiTheme="minorHAnsi" w:hAnsiTheme="minorHAnsi" w:cstheme="minorHAnsi"/>
          <w:sz w:val="22"/>
          <w:szCs w:val="22"/>
        </w:rPr>
      </w:pPr>
      <w:r w:rsidRPr="00627EC0">
        <w:rPr>
          <w:rFonts w:asciiTheme="minorHAnsi" w:hAnsiTheme="minorHAnsi" w:cstheme="minorHAnsi"/>
          <w:sz w:val="22"/>
          <w:szCs w:val="22"/>
        </w:rPr>
        <w:t xml:space="preserve">    verejným obstarávaním, môže verejný obstarávateľ spracovávať podľa zákona o ochrane osobných údajov </w:t>
      </w:r>
    </w:p>
    <w:p w14:paraId="0E291247" w14:textId="77777777" w:rsidR="000C14D8" w:rsidRDefault="000C14D8" w:rsidP="000C14D8">
      <w:pPr>
        <w:rPr>
          <w:rFonts w:asciiTheme="minorHAnsi" w:hAnsiTheme="minorHAnsi" w:cstheme="minorHAnsi"/>
          <w:sz w:val="22"/>
          <w:szCs w:val="22"/>
        </w:rPr>
      </w:pPr>
      <w:r w:rsidRPr="00627EC0">
        <w:rPr>
          <w:rFonts w:asciiTheme="minorHAnsi" w:hAnsiTheme="minorHAnsi" w:cstheme="minorHAnsi"/>
          <w:sz w:val="22"/>
          <w:szCs w:val="22"/>
        </w:rPr>
        <w:t xml:space="preserve">    v znení neskorších predpisov, </w:t>
      </w:r>
    </w:p>
    <w:p w14:paraId="58AEF75F" w14:textId="77777777" w:rsidR="000C14D8" w:rsidRPr="00627EC0" w:rsidRDefault="000C14D8" w:rsidP="000C14D8">
      <w:pPr>
        <w:rPr>
          <w:rFonts w:asciiTheme="minorHAnsi" w:hAnsiTheme="minorHAnsi" w:cstheme="minorHAnsi"/>
          <w:sz w:val="22"/>
          <w:szCs w:val="22"/>
        </w:rPr>
      </w:pPr>
    </w:p>
    <w:p w14:paraId="4B54DF96" w14:textId="77777777" w:rsidR="000C14D8" w:rsidRPr="00627EC0" w:rsidRDefault="000C14D8" w:rsidP="000C14D8">
      <w:pPr>
        <w:rPr>
          <w:rFonts w:asciiTheme="minorHAnsi" w:hAnsiTheme="minorHAnsi" w:cstheme="minorHAnsi"/>
          <w:sz w:val="22"/>
          <w:szCs w:val="22"/>
        </w:rPr>
      </w:pPr>
      <w:r w:rsidRPr="00627EC0">
        <w:rPr>
          <w:rFonts w:asciiTheme="minorHAnsi" w:hAnsiTheme="minorHAnsi" w:cstheme="minorHAnsi"/>
          <w:sz w:val="22"/>
          <w:szCs w:val="22"/>
        </w:rPr>
        <w:t xml:space="preserve">8. Vyhlasujem(e), že  dávam(e) písomný súhlas so spracovaním osobných údajov po dobu realizácie </w:t>
      </w:r>
    </w:p>
    <w:p w14:paraId="121262CC" w14:textId="77777777" w:rsidR="000C14D8" w:rsidRPr="00627EC0" w:rsidRDefault="000C14D8" w:rsidP="000C14D8">
      <w:pPr>
        <w:rPr>
          <w:rFonts w:asciiTheme="minorHAnsi" w:hAnsiTheme="minorHAnsi" w:cstheme="minorHAnsi"/>
          <w:sz w:val="22"/>
          <w:szCs w:val="22"/>
        </w:rPr>
      </w:pPr>
      <w:r w:rsidRPr="00627EC0">
        <w:rPr>
          <w:rFonts w:asciiTheme="minorHAnsi" w:hAnsiTheme="minorHAnsi" w:cstheme="minorHAnsi"/>
          <w:sz w:val="22"/>
          <w:szCs w:val="22"/>
        </w:rPr>
        <w:t xml:space="preserve">    verejného obstarávania, realizácie zákazky a archivácie dokumentácie k verejnému obstarávaniu zákazky, </w:t>
      </w:r>
    </w:p>
    <w:p w14:paraId="6664F5C3" w14:textId="77777777" w:rsidR="000C14D8" w:rsidRPr="00627EC0" w:rsidRDefault="000C14D8" w:rsidP="000C14D8">
      <w:pPr>
        <w:rPr>
          <w:rFonts w:asciiTheme="minorHAnsi" w:hAnsiTheme="minorHAnsi" w:cstheme="minorHAnsi"/>
          <w:sz w:val="22"/>
          <w:szCs w:val="22"/>
        </w:rPr>
      </w:pPr>
      <w:r w:rsidRPr="00627EC0">
        <w:rPr>
          <w:rFonts w:asciiTheme="minorHAnsi" w:hAnsiTheme="minorHAnsi" w:cstheme="minorHAnsi"/>
          <w:sz w:val="22"/>
          <w:szCs w:val="22"/>
        </w:rPr>
        <w:t xml:space="preserve">    v zmysle zákona č. 18/2018 </w:t>
      </w:r>
      <w:proofErr w:type="spellStart"/>
      <w:r w:rsidRPr="00627EC0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627EC0">
        <w:rPr>
          <w:rFonts w:asciiTheme="minorHAnsi" w:hAnsiTheme="minorHAnsi" w:cstheme="minorHAnsi"/>
          <w:sz w:val="22"/>
          <w:szCs w:val="22"/>
        </w:rPr>
        <w:t xml:space="preserve">. o ochrane osobných údajov a o zmene a doplnení niektorých zákonov. </w:t>
      </w:r>
    </w:p>
    <w:p w14:paraId="4A3528E2" w14:textId="77777777" w:rsidR="000C14D8" w:rsidRDefault="000C14D8" w:rsidP="000C14D8">
      <w:pPr>
        <w:suppressAutoHyphens/>
        <w:spacing w:before="120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14:paraId="746E4748" w14:textId="77777777" w:rsidR="000C14D8" w:rsidRPr="00627EC0" w:rsidRDefault="000C14D8" w:rsidP="000C14D8">
      <w:pPr>
        <w:suppressAutoHyphens/>
        <w:spacing w:before="120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14:paraId="45B1858C" w14:textId="77777777" w:rsidR="000C14D8" w:rsidRPr="00627EC0" w:rsidRDefault="000C14D8" w:rsidP="000C14D8">
      <w:pPr>
        <w:suppressAutoHyphens/>
        <w:spacing w:before="120"/>
        <w:rPr>
          <w:rFonts w:asciiTheme="minorHAnsi" w:hAnsiTheme="minorHAnsi" w:cstheme="minorHAnsi"/>
          <w:sz w:val="22"/>
          <w:szCs w:val="22"/>
          <w:lang w:eastAsia="ar-SA"/>
        </w:rPr>
      </w:pPr>
      <w:r w:rsidRPr="00627EC0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V __________________, </w:t>
      </w:r>
      <w:r w:rsidRPr="00627EC0">
        <w:rPr>
          <w:rFonts w:asciiTheme="minorHAnsi" w:hAnsiTheme="minorHAnsi" w:cstheme="minorHAnsi"/>
          <w:sz w:val="22"/>
          <w:szCs w:val="22"/>
          <w:lang w:eastAsia="ar-SA"/>
        </w:rPr>
        <w:t>dňa ____________2021</w:t>
      </w:r>
    </w:p>
    <w:p w14:paraId="465D3762" w14:textId="77777777" w:rsidR="000C14D8" w:rsidRPr="00627EC0" w:rsidRDefault="000C14D8" w:rsidP="000C14D8">
      <w:pPr>
        <w:suppressAutoHyphens/>
        <w:spacing w:before="12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122772F" w14:textId="77777777" w:rsidR="000C14D8" w:rsidRPr="00627EC0" w:rsidRDefault="000C14D8" w:rsidP="000C14D8">
      <w:pPr>
        <w:suppressAutoHyphens/>
        <w:spacing w:before="12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242EB9E" w14:textId="77777777" w:rsidR="000C14D8" w:rsidRPr="00627EC0" w:rsidRDefault="000C14D8" w:rsidP="000C14D8">
      <w:pPr>
        <w:suppressAutoHyphens/>
        <w:rPr>
          <w:rFonts w:asciiTheme="minorHAnsi" w:hAnsiTheme="minorHAnsi" w:cstheme="minorHAnsi"/>
          <w:sz w:val="22"/>
          <w:szCs w:val="22"/>
        </w:rPr>
      </w:pPr>
      <w:r w:rsidRPr="00627EC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–––––––––––––––––––––––––––––    </w:t>
      </w:r>
    </w:p>
    <w:p w14:paraId="7C55BFF2" w14:textId="77777777" w:rsidR="000C14D8" w:rsidRPr="00627EC0" w:rsidRDefault="000C14D8" w:rsidP="000C14D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627EC0">
        <w:rPr>
          <w:rFonts w:asciiTheme="minorHAnsi" w:hAnsiTheme="minorHAnsi" w:cstheme="minorHAnsi"/>
          <w:sz w:val="22"/>
          <w:szCs w:val="22"/>
        </w:rPr>
        <w:t xml:space="preserve">                                              (pečiatka a podpis oprávnenej osoby záujemcu/uchádzača)</w:t>
      </w:r>
    </w:p>
    <w:p w14:paraId="5C00C590" w14:textId="77777777" w:rsidR="000C14D8" w:rsidRDefault="000C14D8" w:rsidP="007E7ECA">
      <w:pPr>
        <w:rPr>
          <w:rFonts w:ascii="Calibri" w:hAnsi="Calibri"/>
          <w:sz w:val="18"/>
          <w:szCs w:val="18"/>
        </w:rPr>
      </w:pPr>
    </w:p>
    <w:p w14:paraId="74A9488A" w14:textId="77777777" w:rsidR="000C14D8" w:rsidRPr="00AF7E27" w:rsidRDefault="000C14D8" w:rsidP="007E7ECA">
      <w:pPr>
        <w:rPr>
          <w:rFonts w:ascii="Calibri" w:hAnsi="Calibri"/>
          <w:sz w:val="18"/>
          <w:szCs w:val="18"/>
        </w:rPr>
      </w:pPr>
    </w:p>
    <w:sectPr w:rsidR="000C14D8" w:rsidRPr="00AF7E27" w:rsidSect="00C95BBD">
      <w:headerReference w:type="first" r:id="rId14"/>
      <w:footerReference w:type="first" r:id="rId15"/>
      <w:pgSz w:w="11906" w:h="16838" w:code="9"/>
      <w:pgMar w:top="851" w:right="991" w:bottom="993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FD3B7" w14:textId="77777777" w:rsidR="00293EEF" w:rsidRDefault="00293EEF">
      <w:r>
        <w:separator/>
      </w:r>
    </w:p>
  </w:endnote>
  <w:endnote w:type="continuationSeparator" w:id="0">
    <w:p w14:paraId="53AFA575" w14:textId="77777777" w:rsidR="00293EEF" w:rsidRDefault="0029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E29AF" w14:textId="77777777" w:rsidR="00293EEF" w:rsidRDefault="00293EEF">
      <w:r>
        <w:separator/>
      </w:r>
    </w:p>
  </w:footnote>
  <w:footnote w:type="continuationSeparator" w:id="0">
    <w:p w14:paraId="28D454DD" w14:textId="77777777" w:rsidR="00293EEF" w:rsidRDefault="0029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0A688" w14:textId="77777777" w:rsidR="00C302C2" w:rsidRPr="003A069D" w:rsidRDefault="00DA1E09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b/>
        <w:noProof/>
        <w:sz w:val="16"/>
        <w:szCs w:val="16"/>
        <w:lang w:eastAsia="sk-SK"/>
      </w:rPr>
      <w:drawing>
        <wp:anchor distT="0" distB="0" distL="114300" distR="114300" simplePos="0" relativeHeight="251659776" behindDoc="0" locked="0" layoutInCell="1" allowOverlap="1" wp14:anchorId="09FC5F59" wp14:editId="31E29E0B">
          <wp:simplePos x="0" y="0"/>
          <wp:positionH relativeFrom="column">
            <wp:posOffset>5318125</wp:posOffset>
          </wp:positionH>
          <wp:positionV relativeFrom="paragraph">
            <wp:posOffset>-27305</wp:posOffset>
          </wp:positionV>
          <wp:extent cx="752475" cy="713105"/>
          <wp:effectExtent l="0" t="0" r="0" b="0"/>
          <wp:wrapSquare wrapText="bothSides"/>
          <wp:docPr id="37" name="Obrázok 37" descr="C:\Users\2s_7\Desktop\WEB_SSS\logo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s_7\Desktop\WEB_SSS\logo_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1904A" w14:textId="77777777" w:rsidR="00C302C2" w:rsidRPr="00283193" w:rsidRDefault="00621A2F" w:rsidP="00621A2F">
    <w:pPr>
      <w:pStyle w:val="Hlavika"/>
      <w:tabs>
        <w:tab w:val="clear" w:pos="4536"/>
        <w:tab w:val="center" w:pos="120"/>
      </w:tabs>
      <w:ind w:left="588" w:hanging="588"/>
      <w:jc w:val="center"/>
      <w:rPr>
        <w:rFonts w:asciiTheme="minorHAnsi" w:hAnsiTheme="minorHAnsi"/>
        <w:b/>
        <w:sz w:val="32"/>
        <w:szCs w:val="32"/>
      </w:rPr>
    </w:pPr>
    <w:r w:rsidRPr="00621A2F">
      <w:rPr>
        <w:b/>
        <w:noProof/>
        <w:sz w:val="16"/>
        <w:szCs w:val="16"/>
        <w:lang w:eastAsia="sk-SK"/>
      </w:rPr>
      <w:drawing>
        <wp:anchor distT="0" distB="0" distL="114300" distR="114300" simplePos="0" relativeHeight="251662848" behindDoc="0" locked="0" layoutInCell="1" allowOverlap="1" wp14:anchorId="5DD5D520" wp14:editId="6F5E1140">
          <wp:simplePos x="0" y="0"/>
          <wp:positionH relativeFrom="column">
            <wp:posOffset>47081</wp:posOffset>
          </wp:positionH>
          <wp:positionV relativeFrom="paragraph">
            <wp:posOffset>12337</wp:posOffset>
          </wp:positionV>
          <wp:extent cx="1651000" cy="402590"/>
          <wp:effectExtent l="0" t="0" r="6350" b="0"/>
          <wp:wrapSquare wrapText="bothSides"/>
          <wp:docPr id="38" name="Obrázok 38" descr="C:\Users\2s\Desktop\logok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s\Desktop\logoks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1E09" w:rsidRPr="00283193">
      <w:rPr>
        <w:rFonts w:asciiTheme="minorHAnsi" w:hAnsiTheme="minorHAnsi"/>
        <w:b/>
        <w:sz w:val="32"/>
        <w:szCs w:val="32"/>
      </w:rPr>
      <w:t>STREDNÁ ŠPORTOVÁ ŠKOLA</w:t>
    </w:r>
  </w:p>
  <w:p w14:paraId="13D93B68" w14:textId="1DC2A9ED" w:rsidR="00C302C2" w:rsidRPr="00283193" w:rsidRDefault="00E27D86" w:rsidP="00621A2F">
    <w:pPr>
      <w:pStyle w:val="Hlavika"/>
      <w:tabs>
        <w:tab w:val="clear" w:pos="4536"/>
        <w:tab w:val="center" w:pos="120"/>
        <w:tab w:val="left" w:pos="1680"/>
        <w:tab w:val="left" w:pos="3544"/>
      </w:tabs>
      <w:jc w:val="left"/>
      <w:rPr>
        <w:rFonts w:asciiTheme="minorHAnsi" w:hAnsiTheme="minorHAnsi"/>
      </w:rPr>
    </w:pPr>
    <w:r>
      <w:rPr>
        <w:rFonts w:ascii="Arial Narrow" w:hAnsi="Arial Narrow"/>
      </w:rPr>
      <w:tab/>
    </w:r>
    <w:r w:rsidR="006020C1">
      <w:rPr>
        <w:rFonts w:ascii="Arial Narrow" w:hAnsi="Arial Narrow"/>
      </w:rPr>
      <w:t xml:space="preserve">        </w:t>
    </w:r>
    <w:r w:rsidR="00C302C2" w:rsidRPr="00283193">
      <w:rPr>
        <w:rFonts w:asciiTheme="minorHAnsi" w:hAnsiTheme="minorHAnsi"/>
      </w:rPr>
      <w:t>Trieda SNP 104, 040 11 Košice</w:t>
    </w:r>
  </w:p>
  <w:p w14:paraId="0FC8B410" w14:textId="77777777" w:rsidR="00782776" w:rsidRPr="00CB3142" w:rsidRDefault="00283193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6C8C249" wp14:editId="5ED20BB6">
              <wp:simplePos x="0" y="0"/>
              <wp:positionH relativeFrom="column">
                <wp:posOffset>0</wp:posOffset>
              </wp:positionH>
              <wp:positionV relativeFrom="paragraph">
                <wp:posOffset>147954</wp:posOffset>
              </wp:positionV>
              <wp:extent cx="60960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9879819" id="Line 4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10E0"/>
    <w:multiLevelType w:val="hybridMultilevel"/>
    <w:tmpl w:val="C65E9FC4"/>
    <w:lvl w:ilvl="0" w:tplc="F6E09092">
      <w:start w:val="1"/>
      <w:numFmt w:val="decimal"/>
      <w:lvlText w:val="%1."/>
      <w:lvlJc w:val="left"/>
      <w:pPr>
        <w:ind w:left="6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40" w:hanging="360"/>
      </w:pPr>
    </w:lvl>
    <w:lvl w:ilvl="2" w:tplc="041B001B" w:tentative="1">
      <w:start w:val="1"/>
      <w:numFmt w:val="lowerRoman"/>
      <w:lvlText w:val="%3."/>
      <w:lvlJc w:val="right"/>
      <w:pPr>
        <w:ind w:left="2060" w:hanging="180"/>
      </w:pPr>
    </w:lvl>
    <w:lvl w:ilvl="3" w:tplc="041B000F" w:tentative="1">
      <w:start w:val="1"/>
      <w:numFmt w:val="decimal"/>
      <w:lvlText w:val="%4."/>
      <w:lvlJc w:val="left"/>
      <w:pPr>
        <w:ind w:left="2780" w:hanging="360"/>
      </w:pPr>
    </w:lvl>
    <w:lvl w:ilvl="4" w:tplc="041B0019" w:tentative="1">
      <w:start w:val="1"/>
      <w:numFmt w:val="lowerLetter"/>
      <w:lvlText w:val="%5."/>
      <w:lvlJc w:val="left"/>
      <w:pPr>
        <w:ind w:left="3500" w:hanging="360"/>
      </w:pPr>
    </w:lvl>
    <w:lvl w:ilvl="5" w:tplc="041B001B" w:tentative="1">
      <w:start w:val="1"/>
      <w:numFmt w:val="lowerRoman"/>
      <w:lvlText w:val="%6."/>
      <w:lvlJc w:val="right"/>
      <w:pPr>
        <w:ind w:left="4220" w:hanging="180"/>
      </w:pPr>
    </w:lvl>
    <w:lvl w:ilvl="6" w:tplc="041B000F" w:tentative="1">
      <w:start w:val="1"/>
      <w:numFmt w:val="decimal"/>
      <w:lvlText w:val="%7."/>
      <w:lvlJc w:val="left"/>
      <w:pPr>
        <w:ind w:left="4940" w:hanging="360"/>
      </w:pPr>
    </w:lvl>
    <w:lvl w:ilvl="7" w:tplc="041B0019" w:tentative="1">
      <w:start w:val="1"/>
      <w:numFmt w:val="lowerLetter"/>
      <w:lvlText w:val="%8."/>
      <w:lvlJc w:val="left"/>
      <w:pPr>
        <w:ind w:left="5660" w:hanging="360"/>
      </w:pPr>
    </w:lvl>
    <w:lvl w:ilvl="8" w:tplc="041B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0DAD65AB"/>
    <w:multiLevelType w:val="hybridMultilevel"/>
    <w:tmpl w:val="3852F194"/>
    <w:lvl w:ilvl="0" w:tplc="F6E090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40" w:hanging="360"/>
      </w:pPr>
    </w:lvl>
    <w:lvl w:ilvl="2" w:tplc="041B001B" w:tentative="1">
      <w:start w:val="1"/>
      <w:numFmt w:val="lowerRoman"/>
      <w:lvlText w:val="%3."/>
      <w:lvlJc w:val="right"/>
      <w:pPr>
        <w:ind w:left="2060" w:hanging="180"/>
      </w:pPr>
    </w:lvl>
    <w:lvl w:ilvl="3" w:tplc="041B000F" w:tentative="1">
      <w:start w:val="1"/>
      <w:numFmt w:val="decimal"/>
      <w:lvlText w:val="%4."/>
      <w:lvlJc w:val="left"/>
      <w:pPr>
        <w:ind w:left="2780" w:hanging="360"/>
      </w:pPr>
    </w:lvl>
    <w:lvl w:ilvl="4" w:tplc="041B0019" w:tentative="1">
      <w:start w:val="1"/>
      <w:numFmt w:val="lowerLetter"/>
      <w:lvlText w:val="%5."/>
      <w:lvlJc w:val="left"/>
      <w:pPr>
        <w:ind w:left="3500" w:hanging="360"/>
      </w:pPr>
    </w:lvl>
    <w:lvl w:ilvl="5" w:tplc="041B001B" w:tentative="1">
      <w:start w:val="1"/>
      <w:numFmt w:val="lowerRoman"/>
      <w:lvlText w:val="%6."/>
      <w:lvlJc w:val="right"/>
      <w:pPr>
        <w:ind w:left="4220" w:hanging="180"/>
      </w:pPr>
    </w:lvl>
    <w:lvl w:ilvl="6" w:tplc="041B000F" w:tentative="1">
      <w:start w:val="1"/>
      <w:numFmt w:val="decimal"/>
      <w:lvlText w:val="%7."/>
      <w:lvlJc w:val="left"/>
      <w:pPr>
        <w:ind w:left="4940" w:hanging="360"/>
      </w:pPr>
    </w:lvl>
    <w:lvl w:ilvl="7" w:tplc="041B0019" w:tentative="1">
      <w:start w:val="1"/>
      <w:numFmt w:val="lowerLetter"/>
      <w:lvlText w:val="%8."/>
      <w:lvlJc w:val="left"/>
      <w:pPr>
        <w:ind w:left="5660" w:hanging="360"/>
      </w:pPr>
    </w:lvl>
    <w:lvl w:ilvl="8" w:tplc="041B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19964258"/>
    <w:multiLevelType w:val="hybridMultilevel"/>
    <w:tmpl w:val="9D868700"/>
    <w:lvl w:ilvl="0" w:tplc="1FFEA4B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4" w15:restartNumberingAfterBreak="0">
    <w:nsid w:val="23D31F5C"/>
    <w:multiLevelType w:val="hybridMultilevel"/>
    <w:tmpl w:val="7D720A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7397B"/>
    <w:multiLevelType w:val="hybridMultilevel"/>
    <w:tmpl w:val="5F6C4AA4"/>
    <w:lvl w:ilvl="0" w:tplc="C494D4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71E50"/>
    <w:multiLevelType w:val="hybridMultilevel"/>
    <w:tmpl w:val="2558E90A"/>
    <w:lvl w:ilvl="0" w:tplc="9EF225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8" w15:restartNumberingAfterBreak="0">
    <w:nsid w:val="4F860D70"/>
    <w:multiLevelType w:val="hybridMultilevel"/>
    <w:tmpl w:val="A13875A4"/>
    <w:lvl w:ilvl="0" w:tplc="88D4BE1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BB20848"/>
    <w:multiLevelType w:val="hybridMultilevel"/>
    <w:tmpl w:val="E81E7A34"/>
    <w:lvl w:ilvl="0" w:tplc="90DA6E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C25C8"/>
    <w:multiLevelType w:val="hybridMultilevel"/>
    <w:tmpl w:val="5E0C6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97B34"/>
    <w:multiLevelType w:val="hybridMultilevel"/>
    <w:tmpl w:val="09DA5296"/>
    <w:lvl w:ilvl="0" w:tplc="8208FB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0F628B"/>
    <w:multiLevelType w:val="hybridMultilevel"/>
    <w:tmpl w:val="F97464D0"/>
    <w:lvl w:ilvl="0" w:tplc="15CED3C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14B0EE8"/>
    <w:multiLevelType w:val="multilevel"/>
    <w:tmpl w:val="E0A0F442"/>
    <w:lvl w:ilvl="0">
      <w:start w:val="8"/>
      <w:numFmt w:val="decimal"/>
      <w:lvlText w:val="%1."/>
      <w:lvlJc w:val="left"/>
      <w:pPr>
        <w:ind w:left="502" w:hanging="360"/>
        <w:jc w:val="righ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abstractNum w:abstractNumId="14" w15:restartNumberingAfterBreak="0">
    <w:nsid w:val="728C292C"/>
    <w:multiLevelType w:val="hybridMultilevel"/>
    <w:tmpl w:val="060A07C6"/>
    <w:lvl w:ilvl="0" w:tplc="8E943440">
      <w:numFmt w:val="bullet"/>
      <w:lvlText w:val=""/>
      <w:lvlJc w:val="left"/>
      <w:pPr>
        <w:ind w:left="965" w:hanging="360"/>
      </w:pPr>
      <w:rPr>
        <w:rFonts w:ascii="Symbol" w:eastAsia="Times New Roman" w:hAnsi="Symbol" w:cstheme="minorHAnsi" w:hint="default"/>
      </w:rPr>
    </w:lvl>
    <w:lvl w:ilvl="1" w:tplc="041B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5" w15:restartNumberingAfterBreak="0">
    <w:nsid w:val="742A4E87"/>
    <w:multiLevelType w:val="hybridMultilevel"/>
    <w:tmpl w:val="F0F20B78"/>
    <w:lvl w:ilvl="0" w:tplc="3FFC3300">
      <w:start w:val="10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35657"/>
    <w:multiLevelType w:val="hybridMultilevel"/>
    <w:tmpl w:val="330A5E28"/>
    <w:lvl w:ilvl="0" w:tplc="239EDD68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E3E8D"/>
    <w:multiLevelType w:val="hybridMultilevel"/>
    <w:tmpl w:val="37C874C0"/>
    <w:lvl w:ilvl="0" w:tplc="F6E09092">
      <w:start w:val="1"/>
      <w:numFmt w:val="decimal"/>
      <w:lvlText w:val="%1."/>
      <w:lvlJc w:val="left"/>
      <w:pPr>
        <w:ind w:left="6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40" w:hanging="360"/>
      </w:pPr>
    </w:lvl>
    <w:lvl w:ilvl="2" w:tplc="041B001B" w:tentative="1">
      <w:start w:val="1"/>
      <w:numFmt w:val="lowerRoman"/>
      <w:lvlText w:val="%3."/>
      <w:lvlJc w:val="right"/>
      <w:pPr>
        <w:ind w:left="2060" w:hanging="180"/>
      </w:pPr>
    </w:lvl>
    <w:lvl w:ilvl="3" w:tplc="041B000F" w:tentative="1">
      <w:start w:val="1"/>
      <w:numFmt w:val="decimal"/>
      <w:lvlText w:val="%4."/>
      <w:lvlJc w:val="left"/>
      <w:pPr>
        <w:ind w:left="2780" w:hanging="360"/>
      </w:pPr>
    </w:lvl>
    <w:lvl w:ilvl="4" w:tplc="041B0019" w:tentative="1">
      <w:start w:val="1"/>
      <w:numFmt w:val="lowerLetter"/>
      <w:lvlText w:val="%5."/>
      <w:lvlJc w:val="left"/>
      <w:pPr>
        <w:ind w:left="3500" w:hanging="360"/>
      </w:pPr>
    </w:lvl>
    <w:lvl w:ilvl="5" w:tplc="041B001B" w:tentative="1">
      <w:start w:val="1"/>
      <w:numFmt w:val="lowerRoman"/>
      <w:lvlText w:val="%6."/>
      <w:lvlJc w:val="right"/>
      <w:pPr>
        <w:ind w:left="4220" w:hanging="180"/>
      </w:pPr>
    </w:lvl>
    <w:lvl w:ilvl="6" w:tplc="041B000F" w:tentative="1">
      <w:start w:val="1"/>
      <w:numFmt w:val="decimal"/>
      <w:lvlText w:val="%7."/>
      <w:lvlJc w:val="left"/>
      <w:pPr>
        <w:ind w:left="4940" w:hanging="360"/>
      </w:pPr>
    </w:lvl>
    <w:lvl w:ilvl="7" w:tplc="041B0019" w:tentative="1">
      <w:start w:val="1"/>
      <w:numFmt w:val="lowerLetter"/>
      <w:lvlText w:val="%8."/>
      <w:lvlJc w:val="left"/>
      <w:pPr>
        <w:ind w:left="5660" w:hanging="360"/>
      </w:pPr>
    </w:lvl>
    <w:lvl w:ilvl="8" w:tplc="041B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 w15:restartNumberingAfterBreak="0">
    <w:nsid w:val="799E04A7"/>
    <w:multiLevelType w:val="hybridMultilevel"/>
    <w:tmpl w:val="40209DBC"/>
    <w:lvl w:ilvl="0" w:tplc="67AA822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8"/>
  </w:num>
  <w:num w:numId="5">
    <w:abstractNumId w:val="12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10"/>
  </w:num>
  <w:num w:numId="14">
    <w:abstractNumId w:val="17"/>
  </w:num>
  <w:num w:numId="15">
    <w:abstractNumId w:val="4"/>
  </w:num>
  <w:num w:numId="16">
    <w:abstractNumId w:val="14"/>
  </w:num>
  <w:num w:numId="17">
    <w:abstractNumId w:val="0"/>
  </w:num>
  <w:num w:numId="18">
    <w:abstractNumId w:val="5"/>
  </w:num>
  <w:num w:numId="19">
    <w:abstractNumId w:val="8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93"/>
    <w:rsid w:val="00016CAC"/>
    <w:rsid w:val="00021F3E"/>
    <w:rsid w:val="00024EB1"/>
    <w:rsid w:val="00026BD3"/>
    <w:rsid w:val="00036E19"/>
    <w:rsid w:val="00036F28"/>
    <w:rsid w:val="00042CDD"/>
    <w:rsid w:val="00055319"/>
    <w:rsid w:val="0005711D"/>
    <w:rsid w:val="00065BEC"/>
    <w:rsid w:val="0006638B"/>
    <w:rsid w:val="0008060D"/>
    <w:rsid w:val="00082944"/>
    <w:rsid w:val="00083168"/>
    <w:rsid w:val="000942F3"/>
    <w:rsid w:val="00096E86"/>
    <w:rsid w:val="000A3387"/>
    <w:rsid w:val="000B6F20"/>
    <w:rsid w:val="000C14D8"/>
    <w:rsid w:val="000C29D0"/>
    <w:rsid w:val="000C5B5A"/>
    <w:rsid w:val="000C69A1"/>
    <w:rsid w:val="000D0719"/>
    <w:rsid w:val="000D6B8F"/>
    <w:rsid w:val="000D7295"/>
    <w:rsid w:val="000E0B8B"/>
    <w:rsid w:val="000E6622"/>
    <w:rsid w:val="000F7349"/>
    <w:rsid w:val="000F7B21"/>
    <w:rsid w:val="00104C04"/>
    <w:rsid w:val="001051F8"/>
    <w:rsid w:val="00111CAC"/>
    <w:rsid w:val="001175E0"/>
    <w:rsid w:val="00117D6D"/>
    <w:rsid w:val="00120B7A"/>
    <w:rsid w:val="0012433F"/>
    <w:rsid w:val="00137446"/>
    <w:rsid w:val="00146508"/>
    <w:rsid w:val="001565D6"/>
    <w:rsid w:val="001621DF"/>
    <w:rsid w:val="00164DE9"/>
    <w:rsid w:val="001770DE"/>
    <w:rsid w:val="00180B69"/>
    <w:rsid w:val="00180F35"/>
    <w:rsid w:val="00181EB6"/>
    <w:rsid w:val="001843EA"/>
    <w:rsid w:val="00184D8F"/>
    <w:rsid w:val="001941E0"/>
    <w:rsid w:val="00197406"/>
    <w:rsid w:val="001A0CCA"/>
    <w:rsid w:val="001A7956"/>
    <w:rsid w:val="001B0635"/>
    <w:rsid w:val="001B4464"/>
    <w:rsid w:val="001C1E0E"/>
    <w:rsid w:val="001C71D8"/>
    <w:rsid w:val="001D0359"/>
    <w:rsid w:val="001D0A2F"/>
    <w:rsid w:val="001E4E85"/>
    <w:rsid w:val="001F2E6C"/>
    <w:rsid w:val="001F3504"/>
    <w:rsid w:val="001F7EC8"/>
    <w:rsid w:val="0020054B"/>
    <w:rsid w:val="002024DF"/>
    <w:rsid w:val="00202928"/>
    <w:rsid w:val="002045C7"/>
    <w:rsid w:val="002130EB"/>
    <w:rsid w:val="00214D81"/>
    <w:rsid w:val="00216341"/>
    <w:rsid w:val="002238FE"/>
    <w:rsid w:val="00227740"/>
    <w:rsid w:val="0024027D"/>
    <w:rsid w:val="00242BA4"/>
    <w:rsid w:val="00252687"/>
    <w:rsid w:val="002540FF"/>
    <w:rsid w:val="00255B42"/>
    <w:rsid w:val="002576EC"/>
    <w:rsid w:val="002616ED"/>
    <w:rsid w:val="00261D91"/>
    <w:rsid w:val="00263BD2"/>
    <w:rsid w:val="00266613"/>
    <w:rsid w:val="00266D6B"/>
    <w:rsid w:val="00272D93"/>
    <w:rsid w:val="00275CDB"/>
    <w:rsid w:val="00275E0D"/>
    <w:rsid w:val="00283193"/>
    <w:rsid w:val="00293EEF"/>
    <w:rsid w:val="00294429"/>
    <w:rsid w:val="002A08D9"/>
    <w:rsid w:val="002A2F4D"/>
    <w:rsid w:val="002A7B6F"/>
    <w:rsid w:val="002B0455"/>
    <w:rsid w:val="002B0CF3"/>
    <w:rsid w:val="002B7A39"/>
    <w:rsid w:val="002D66A5"/>
    <w:rsid w:val="002E20C4"/>
    <w:rsid w:val="002E783E"/>
    <w:rsid w:val="003078D9"/>
    <w:rsid w:val="003125D7"/>
    <w:rsid w:val="00312F5F"/>
    <w:rsid w:val="00316F89"/>
    <w:rsid w:val="00335131"/>
    <w:rsid w:val="003450C4"/>
    <w:rsid w:val="003523C3"/>
    <w:rsid w:val="0035530A"/>
    <w:rsid w:val="00355A40"/>
    <w:rsid w:val="00361D9E"/>
    <w:rsid w:val="00362D29"/>
    <w:rsid w:val="00364BBA"/>
    <w:rsid w:val="00364E2B"/>
    <w:rsid w:val="003756E9"/>
    <w:rsid w:val="00384523"/>
    <w:rsid w:val="003914BA"/>
    <w:rsid w:val="003A069D"/>
    <w:rsid w:val="003A367E"/>
    <w:rsid w:val="003C4B5B"/>
    <w:rsid w:val="003C65F0"/>
    <w:rsid w:val="003D177B"/>
    <w:rsid w:val="003D1BEF"/>
    <w:rsid w:val="003E0843"/>
    <w:rsid w:val="003E6DAF"/>
    <w:rsid w:val="003F0FD4"/>
    <w:rsid w:val="003F2EF4"/>
    <w:rsid w:val="003F3C8E"/>
    <w:rsid w:val="003F7E98"/>
    <w:rsid w:val="00407258"/>
    <w:rsid w:val="00411029"/>
    <w:rsid w:val="00415C86"/>
    <w:rsid w:val="00424545"/>
    <w:rsid w:val="00430589"/>
    <w:rsid w:val="00430DB7"/>
    <w:rsid w:val="00433CF7"/>
    <w:rsid w:val="00436309"/>
    <w:rsid w:val="00436A28"/>
    <w:rsid w:val="00452140"/>
    <w:rsid w:val="00453DBC"/>
    <w:rsid w:val="0045747D"/>
    <w:rsid w:val="004609F8"/>
    <w:rsid w:val="00471FBE"/>
    <w:rsid w:val="004762A0"/>
    <w:rsid w:val="00496712"/>
    <w:rsid w:val="004A32FE"/>
    <w:rsid w:val="004B6ABA"/>
    <w:rsid w:val="004C5AC3"/>
    <w:rsid w:val="00513B54"/>
    <w:rsid w:val="0051510E"/>
    <w:rsid w:val="00516A57"/>
    <w:rsid w:val="00517191"/>
    <w:rsid w:val="005175C8"/>
    <w:rsid w:val="00525316"/>
    <w:rsid w:val="00527941"/>
    <w:rsid w:val="0053044B"/>
    <w:rsid w:val="00533BBE"/>
    <w:rsid w:val="00541814"/>
    <w:rsid w:val="00546C9A"/>
    <w:rsid w:val="00547CEC"/>
    <w:rsid w:val="00560260"/>
    <w:rsid w:val="00561E63"/>
    <w:rsid w:val="00563A1D"/>
    <w:rsid w:val="005705B3"/>
    <w:rsid w:val="00584C88"/>
    <w:rsid w:val="005873F4"/>
    <w:rsid w:val="005A0852"/>
    <w:rsid w:val="005A11D1"/>
    <w:rsid w:val="005A1DC2"/>
    <w:rsid w:val="005A637E"/>
    <w:rsid w:val="005B2957"/>
    <w:rsid w:val="005B323A"/>
    <w:rsid w:val="005B3E8F"/>
    <w:rsid w:val="005B5133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A52"/>
    <w:rsid w:val="00621816"/>
    <w:rsid w:val="00621A2F"/>
    <w:rsid w:val="00621F49"/>
    <w:rsid w:val="006227E3"/>
    <w:rsid w:val="006254D7"/>
    <w:rsid w:val="006317D1"/>
    <w:rsid w:val="00632631"/>
    <w:rsid w:val="006447B2"/>
    <w:rsid w:val="00653E8B"/>
    <w:rsid w:val="006547B9"/>
    <w:rsid w:val="0067188C"/>
    <w:rsid w:val="00672766"/>
    <w:rsid w:val="00677986"/>
    <w:rsid w:val="00680942"/>
    <w:rsid w:val="00683D01"/>
    <w:rsid w:val="0068400C"/>
    <w:rsid w:val="00691118"/>
    <w:rsid w:val="006A6338"/>
    <w:rsid w:val="006B2956"/>
    <w:rsid w:val="006B2DB5"/>
    <w:rsid w:val="006B3652"/>
    <w:rsid w:val="006B4179"/>
    <w:rsid w:val="006C4788"/>
    <w:rsid w:val="006C6B10"/>
    <w:rsid w:val="006D4627"/>
    <w:rsid w:val="006E0D31"/>
    <w:rsid w:val="006F4681"/>
    <w:rsid w:val="006F4B44"/>
    <w:rsid w:val="00711555"/>
    <w:rsid w:val="00713048"/>
    <w:rsid w:val="007147CB"/>
    <w:rsid w:val="007237E1"/>
    <w:rsid w:val="00726E80"/>
    <w:rsid w:val="007313BB"/>
    <w:rsid w:val="00744A19"/>
    <w:rsid w:val="0074518A"/>
    <w:rsid w:val="00753EE3"/>
    <w:rsid w:val="00754232"/>
    <w:rsid w:val="00764FE0"/>
    <w:rsid w:val="00777D3C"/>
    <w:rsid w:val="00782776"/>
    <w:rsid w:val="007852B5"/>
    <w:rsid w:val="00786268"/>
    <w:rsid w:val="00791A78"/>
    <w:rsid w:val="007A1E32"/>
    <w:rsid w:val="007A5026"/>
    <w:rsid w:val="007A65C6"/>
    <w:rsid w:val="007B237E"/>
    <w:rsid w:val="007C2347"/>
    <w:rsid w:val="007C3702"/>
    <w:rsid w:val="007D6299"/>
    <w:rsid w:val="007E7ECA"/>
    <w:rsid w:val="007F0D57"/>
    <w:rsid w:val="007F4D7D"/>
    <w:rsid w:val="008018B7"/>
    <w:rsid w:val="00803B79"/>
    <w:rsid w:val="008069AC"/>
    <w:rsid w:val="00806EBA"/>
    <w:rsid w:val="00817520"/>
    <w:rsid w:val="008200AB"/>
    <w:rsid w:val="008276E3"/>
    <w:rsid w:val="008303EE"/>
    <w:rsid w:val="00841485"/>
    <w:rsid w:val="00845FEA"/>
    <w:rsid w:val="00851B58"/>
    <w:rsid w:val="008552C6"/>
    <w:rsid w:val="0085717D"/>
    <w:rsid w:val="00866A7B"/>
    <w:rsid w:val="00880ACD"/>
    <w:rsid w:val="00881D6C"/>
    <w:rsid w:val="00885100"/>
    <w:rsid w:val="00886110"/>
    <w:rsid w:val="00886F34"/>
    <w:rsid w:val="008A09BB"/>
    <w:rsid w:val="008B25B9"/>
    <w:rsid w:val="008B38AD"/>
    <w:rsid w:val="008B67DF"/>
    <w:rsid w:val="008C3C27"/>
    <w:rsid w:val="008C587A"/>
    <w:rsid w:val="008D5AB0"/>
    <w:rsid w:val="008E1DA5"/>
    <w:rsid w:val="008F0A3C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3EA0"/>
    <w:rsid w:val="00936B4E"/>
    <w:rsid w:val="00943642"/>
    <w:rsid w:val="00943EDA"/>
    <w:rsid w:val="00945F0C"/>
    <w:rsid w:val="00957B07"/>
    <w:rsid w:val="009633DE"/>
    <w:rsid w:val="009658AF"/>
    <w:rsid w:val="00976C3C"/>
    <w:rsid w:val="00977365"/>
    <w:rsid w:val="0097769E"/>
    <w:rsid w:val="009826D4"/>
    <w:rsid w:val="00982B85"/>
    <w:rsid w:val="00983FC6"/>
    <w:rsid w:val="00986CFE"/>
    <w:rsid w:val="00993609"/>
    <w:rsid w:val="009959AF"/>
    <w:rsid w:val="009B43F5"/>
    <w:rsid w:val="009D22D7"/>
    <w:rsid w:val="009E1253"/>
    <w:rsid w:val="009E2C32"/>
    <w:rsid w:val="009E75FF"/>
    <w:rsid w:val="009F1812"/>
    <w:rsid w:val="009F3D00"/>
    <w:rsid w:val="009F4B98"/>
    <w:rsid w:val="009F6F20"/>
    <w:rsid w:val="009F7024"/>
    <w:rsid w:val="00A06E9C"/>
    <w:rsid w:val="00A07604"/>
    <w:rsid w:val="00A262BC"/>
    <w:rsid w:val="00A36747"/>
    <w:rsid w:val="00A41D2D"/>
    <w:rsid w:val="00A46568"/>
    <w:rsid w:val="00A47049"/>
    <w:rsid w:val="00A61B1C"/>
    <w:rsid w:val="00A70B3B"/>
    <w:rsid w:val="00A75646"/>
    <w:rsid w:val="00A86F4D"/>
    <w:rsid w:val="00A870F9"/>
    <w:rsid w:val="00A9256A"/>
    <w:rsid w:val="00AA6E18"/>
    <w:rsid w:val="00AB2B8A"/>
    <w:rsid w:val="00AB68CE"/>
    <w:rsid w:val="00AB78DE"/>
    <w:rsid w:val="00AD0D85"/>
    <w:rsid w:val="00AE3D0E"/>
    <w:rsid w:val="00AE51DB"/>
    <w:rsid w:val="00AE54B5"/>
    <w:rsid w:val="00AF4A78"/>
    <w:rsid w:val="00AF7E27"/>
    <w:rsid w:val="00B0243E"/>
    <w:rsid w:val="00B11465"/>
    <w:rsid w:val="00B21DBF"/>
    <w:rsid w:val="00B30FDE"/>
    <w:rsid w:val="00B3556C"/>
    <w:rsid w:val="00B5008C"/>
    <w:rsid w:val="00B54F8C"/>
    <w:rsid w:val="00B625BB"/>
    <w:rsid w:val="00B666F4"/>
    <w:rsid w:val="00B66E5B"/>
    <w:rsid w:val="00B72795"/>
    <w:rsid w:val="00B72C24"/>
    <w:rsid w:val="00B76730"/>
    <w:rsid w:val="00B93E7D"/>
    <w:rsid w:val="00B97FE2"/>
    <w:rsid w:val="00BA1702"/>
    <w:rsid w:val="00BA262E"/>
    <w:rsid w:val="00BB12E0"/>
    <w:rsid w:val="00BB1376"/>
    <w:rsid w:val="00BC0DCA"/>
    <w:rsid w:val="00BC1286"/>
    <w:rsid w:val="00BC5175"/>
    <w:rsid w:val="00BC62B2"/>
    <w:rsid w:val="00BC6DCF"/>
    <w:rsid w:val="00BC7032"/>
    <w:rsid w:val="00BC7B7F"/>
    <w:rsid w:val="00BD0DF4"/>
    <w:rsid w:val="00BD78CD"/>
    <w:rsid w:val="00BE164D"/>
    <w:rsid w:val="00BE3DA4"/>
    <w:rsid w:val="00BF66C8"/>
    <w:rsid w:val="00C03A0C"/>
    <w:rsid w:val="00C201BE"/>
    <w:rsid w:val="00C20C72"/>
    <w:rsid w:val="00C248B3"/>
    <w:rsid w:val="00C24E9B"/>
    <w:rsid w:val="00C300B1"/>
    <w:rsid w:val="00C302C2"/>
    <w:rsid w:val="00C32B1E"/>
    <w:rsid w:val="00C35311"/>
    <w:rsid w:val="00C41BFB"/>
    <w:rsid w:val="00C46173"/>
    <w:rsid w:val="00C475D0"/>
    <w:rsid w:val="00C479D6"/>
    <w:rsid w:val="00C50F78"/>
    <w:rsid w:val="00C620F4"/>
    <w:rsid w:val="00C66541"/>
    <w:rsid w:val="00C67605"/>
    <w:rsid w:val="00C7174F"/>
    <w:rsid w:val="00C95BBD"/>
    <w:rsid w:val="00CA17F3"/>
    <w:rsid w:val="00CA305A"/>
    <w:rsid w:val="00CA3ADB"/>
    <w:rsid w:val="00CB3142"/>
    <w:rsid w:val="00CB4A5D"/>
    <w:rsid w:val="00CB60A9"/>
    <w:rsid w:val="00CB62D7"/>
    <w:rsid w:val="00CD00DE"/>
    <w:rsid w:val="00CD6E42"/>
    <w:rsid w:val="00CE187B"/>
    <w:rsid w:val="00CE1A72"/>
    <w:rsid w:val="00CE5196"/>
    <w:rsid w:val="00CE6C0D"/>
    <w:rsid w:val="00CF0C3C"/>
    <w:rsid w:val="00CF37DC"/>
    <w:rsid w:val="00CF7D9A"/>
    <w:rsid w:val="00D12DB5"/>
    <w:rsid w:val="00D143E2"/>
    <w:rsid w:val="00D30714"/>
    <w:rsid w:val="00D3279D"/>
    <w:rsid w:val="00D352FD"/>
    <w:rsid w:val="00D41D67"/>
    <w:rsid w:val="00D428F0"/>
    <w:rsid w:val="00D4452E"/>
    <w:rsid w:val="00D6362A"/>
    <w:rsid w:val="00D646B3"/>
    <w:rsid w:val="00D73702"/>
    <w:rsid w:val="00D845D9"/>
    <w:rsid w:val="00D85B78"/>
    <w:rsid w:val="00D8692C"/>
    <w:rsid w:val="00D938AA"/>
    <w:rsid w:val="00D95243"/>
    <w:rsid w:val="00DA1E09"/>
    <w:rsid w:val="00DA40E0"/>
    <w:rsid w:val="00DB2462"/>
    <w:rsid w:val="00DB3F15"/>
    <w:rsid w:val="00DB4F32"/>
    <w:rsid w:val="00DC2EFC"/>
    <w:rsid w:val="00DC4CBF"/>
    <w:rsid w:val="00DD0A36"/>
    <w:rsid w:val="00DD2B1C"/>
    <w:rsid w:val="00DE02CD"/>
    <w:rsid w:val="00DE21F5"/>
    <w:rsid w:val="00DF3DEC"/>
    <w:rsid w:val="00E04C07"/>
    <w:rsid w:val="00E11235"/>
    <w:rsid w:val="00E12E9F"/>
    <w:rsid w:val="00E14F4F"/>
    <w:rsid w:val="00E15225"/>
    <w:rsid w:val="00E27440"/>
    <w:rsid w:val="00E27D86"/>
    <w:rsid w:val="00E35352"/>
    <w:rsid w:val="00E35D47"/>
    <w:rsid w:val="00E35E7B"/>
    <w:rsid w:val="00E36D4A"/>
    <w:rsid w:val="00E36D86"/>
    <w:rsid w:val="00E37032"/>
    <w:rsid w:val="00E5145A"/>
    <w:rsid w:val="00E5567D"/>
    <w:rsid w:val="00E66A5C"/>
    <w:rsid w:val="00E73B37"/>
    <w:rsid w:val="00E776D8"/>
    <w:rsid w:val="00E8401C"/>
    <w:rsid w:val="00E874FD"/>
    <w:rsid w:val="00E93B5B"/>
    <w:rsid w:val="00E95E22"/>
    <w:rsid w:val="00EA0C62"/>
    <w:rsid w:val="00EA38FF"/>
    <w:rsid w:val="00EC3365"/>
    <w:rsid w:val="00ED7057"/>
    <w:rsid w:val="00EE295E"/>
    <w:rsid w:val="00EE310B"/>
    <w:rsid w:val="00EE3F55"/>
    <w:rsid w:val="00F101D8"/>
    <w:rsid w:val="00F12D71"/>
    <w:rsid w:val="00F151D4"/>
    <w:rsid w:val="00F16EE1"/>
    <w:rsid w:val="00F31C16"/>
    <w:rsid w:val="00F356CB"/>
    <w:rsid w:val="00F3601D"/>
    <w:rsid w:val="00F40874"/>
    <w:rsid w:val="00F479CF"/>
    <w:rsid w:val="00F5449E"/>
    <w:rsid w:val="00F6084C"/>
    <w:rsid w:val="00F72F69"/>
    <w:rsid w:val="00F73187"/>
    <w:rsid w:val="00F82EB7"/>
    <w:rsid w:val="00F93A09"/>
    <w:rsid w:val="00F94E64"/>
    <w:rsid w:val="00FA243E"/>
    <w:rsid w:val="00FB2E23"/>
    <w:rsid w:val="00FB4D92"/>
    <w:rsid w:val="00FB4DAC"/>
    <w:rsid w:val="00FD3285"/>
    <w:rsid w:val="00FD350F"/>
    <w:rsid w:val="00FE47A9"/>
    <w:rsid w:val="00FE4D96"/>
    <w:rsid w:val="00FF2513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1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1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C14D8"/>
    <w:rPr>
      <w:color w:val="800080"/>
      <w:u w:val="single"/>
    </w:rPr>
  </w:style>
  <w:style w:type="paragraph" w:customStyle="1" w:styleId="msonormal0">
    <w:name w:val="msonormal"/>
    <w:basedOn w:val="Normlny"/>
    <w:rsid w:val="000C14D8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93">
    <w:name w:val="xl93"/>
    <w:basedOn w:val="Normlny"/>
    <w:rsid w:val="000C14D8"/>
    <w:pPr>
      <w:spacing w:before="100" w:beforeAutospacing="1" w:after="100" w:afterAutospacing="1"/>
      <w:jc w:val="left"/>
    </w:pPr>
    <w:rPr>
      <w:rFonts w:ascii="Arial Narrow" w:hAnsi="Arial Narrow"/>
      <w:color w:val="FFFFFF"/>
      <w:sz w:val="16"/>
      <w:szCs w:val="16"/>
      <w:lang w:eastAsia="sk-SK"/>
    </w:rPr>
  </w:style>
  <w:style w:type="paragraph" w:customStyle="1" w:styleId="xl94">
    <w:name w:val="xl94"/>
    <w:basedOn w:val="Normlny"/>
    <w:rsid w:val="000C14D8"/>
    <w:pPr>
      <w:spacing w:before="100" w:beforeAutospacing="1" w:after="100" w:afterAutospacing="1"/>
      <w:jc w:val="left"/>
    </w:pPr>
    <w:rPr>
      <w:rFonts w:ascii="Arial Narrow" w:hAnsi="Arial Narrow"/>
      <w:b/>
      <w:bCs/>
      <w:color w:val="FFFFFF"/>
      <w:sz w:val="16"/>
      <w:szCs w:val="16"/>
      <w:lang w:eastAsia="sk-SK"/>
    </w:rPr>
  </w:style>
  <w:style w:type="paragraph" w:customStyle="1" w:styleId="xl95">
    <w:name w:val="xl95"/>
    <w:basedOn w:val="Normlny"/>
    <w:rsid w:val="000C14D8"/>
    <w:pPr>
      <w:spacing w:before="100" w:beforeAutospacing="1" w:after="100" w:afterAutospacing="1"/>
      <w:jc w:val="left"/>
    </w:pPr>
    <w:rPr>
      <w:rFonts w:ascii="Arial Narrow" w:hAnsi="Arial Narrow"/>
      <w:b/>
      <w:bCs/>
      <w:color w:val="FFFFFF"/>
      <w:sz w:val="16"/>
      <w:szCs w:val="16"/>
      <w:lang w:eastAsia="sk-SK"/>
    </w:rPr>
  </w:style>
  <w:style w:type="paragraph" w:customStyle="1" w:styleId="xl96">
    <w:name w:val="xl96"/>
    <w:basedOn w:val="Normlny"/>
    <w:rsid w:val="000C14D8"/>
    <w:pPr>
      <w:spacing w:before="100" w:beforeAutospacing="1" w:after="100" w:afterAutospacing="1"/>
      <w:jc w:val="left"/>
    </w:pPr>
    <w:rPr>
      <w:rFonts w:ascii="Arial Narrow" w:hAnsi="Arial Narrow"/>
      <w:sz w:val="16"/>
      <w:szCs w:val="16"/>
      <w:lang w:eastAsia="sk-SK"/>
    </w:rPr>
  </w:style>
  <w:style w:type="paragraph" w:customStyle="1" w:styleId="xl97">
    <w:name w:val="xl97"/>
    <w:basedOn w:val="Normlny"/>
    <w:rsid w:val="000C14D8"/>
    <w:pPr>
      <w:spacing w:before="100" w:beforeAutospacing="1" w:after="100" w:afterAutospacing="1"/>
      <w:jc w:val="left"/>
    </w:pPr>
    <w:rPr>
      <w:rFonts w:ascii="Arial Narrow" w:hAnsi="Arial Narrow"/>
      <w:sz w:val="16"/>
      <w:szCs w:val="16"/>
      <w:lang w:eastAsia="sk-SK"/>
    </w:rPr>
  </w:style>
  <w:style w:type="paragraph" w:customStyle="1" w:styleId="xl98">
    <w:name w:val="xl98"/>
    <w:basedOn w:val="Normlny"/>
    <w:rsid w:val="000C14D8"/>
    <w:pPr>
      <w:spacing w:before="100" w:beforeAutospacing="1" w:after="100" w:afterAutospacing="1"/>
      <w:jc w:val="left"/>
    </w:pPr>
    <w:rPr>
      <w:rFonts w:ascii="Arial Narrow" w:hAnsi="Arial Narrow"/>
      <w:sz w:val="16"/>
      <w:szCs w:val="16"/>
      <w:lang w:eastAsia="sk-SK"/>
    </w:rPr>
  </w:style>
  <w:style w:type="paragraph" w:customStyle="1" w:styleId="xl99">
    <w:name w:val="xl99"/>
    <w:basedOn w:val="Normlny"/>
    <w:rsid w:val="000C14D8"/>
    <w:pPr>
      <w:spacing w:before="100" w:beforeAutospacing="1" w:after="100" w:afterAutospacing="1"/>
      <w:jc w:val="left"/>
    </w:pPr>
    <w:rPr>
      <w:rFonts w:ascii="Arial Narrow" w:hAnsi="Arial Narrow"/>
      <w:sz w:val="16"/>
      <w:szCs w:val="16"/>
      <w:lang w:eastAsia="sk-SK"/>
    </w:rPr>
  </w:style>
  <w:style w:type="paragraph" w:customStyle="1" w:styleId="xl100">
    <w:name w:val="xl100"/>
    <w:basedOn w:val="Normlny"/>
    <w:rsid w:val="000C14D8"/>
    <w:pP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01">
    <w:name w:val="xl101"/>
    <w:basedOn w:val="Normlny"/>
    <w:rsid w:val="000C14D8"/>
    <w:pPr>
      <w:spacing w:before="100" w:beforeAutospacing="1" w:after="100" w:afterAutospacing="1"/>
      <w:jc w:val="left"/>
    </w:pPr>
    <w:rPr>
      <w:rFonts w:ascii="Arial Narrow" w:hAnsi="Arial Narrow"/>
      <w:b/>
      <w:bCs/>
      <w:szCs w:val="24"/>
      <w:lang w:eastAsia="sk-SK"/>
    </w:rPr>
  </w:style>
  <w:style w:type="paragraph" w:customStyle="1" w:styleId="xl102">
    <w:name w:val="xl102"/>
    <w:basedOn w:val="Normlny"/>
    <w:rsid w:val="000C1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03">
    <w:name w:val="xl103"/>
    <w:basedOn w:val="Normlny"/>
    <w:rsid w:val="000C1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04">
    <w:name w:val="xl104"/>
    <w:basedOn w:val="Normlny"/>
    <w:rsid w:val="000C14D8"/>
    <w:pPr>
      <w:spacing w:before="100" w:beforeAutospacing="1" w:after="100" w:afterAutospacing="1"/>
      <w:jc w:val="right"/>
      <w:textAlignment w:val="top"/>
    </w:pPr>
    <w:rPr>
      <w:rFonts w:ascii="Arial Narrow" w:hAnsi="Arial Narrow"/>
      <w:sz w:val="16"/>
      <w:szCs w:val="16"/>
      <w:lang w:eastAsia="sk-SK"/>
    </w:rPr>
  </w:style>
  <w:style w:type="paragraph" w:customStyle="1" w:styleId="xl105">
    <w:name w:val="xl105"/>
    <w:basedOn w:val="Normlny"/>
    <w:rsid w:val="000C14D8"/>
    <w:pPr>
      <w:spacing w:before="100" w:beforeAutospacing="1" w:after="100" w:afterAutospacing="1"/>
      <w:jc w:val="center"/>
      <w:textAlignment w:val="top"/>
    </w:pPr>
    <w:rPr>
      <w:rFonts w:ascii="Arial Narrow" w:hAnsi="Arial Narrow"/>
      <w:sz w:val="16"/>
      <w:szCs w:val="16"/>
      <w:lang w:eastAsia="sk-SK"/>
    </w:rPr>
  </w:style>
  <w:style w:type="paragraph" w:customStyle="1" w:styleId="xl106">
    <w:name w:val="xl106"/>
    <w:basedOn w:val="Normlny"/>
    <w:rsid w:val="000C14D8"/>
    <w:pPr>
      <w:spacing w:before="100" w:beforeAutospacing="1" w:after="100" w:afterAutospacing="1"/>
      <w:jc w:val="left"/>
      <w:textAlignment w:val="top"/>
    </w:pPr>
    <w:rPr>
      <w:rFonts w:ascii="Arial Narrow" w:hAnsi="Arial Narrow"/>
      <w:sz w:val="16"/>
      <w:szCs w:val="16"/>
      <w:lang w:eastAsia="sk-SK"/>
    </w:rPr>
  </w:style>
  <w:style w:type="paragraph" w:customStyle="1" w:styleId="xl107">
    <w:name w:val="xl107"/>
    <w:basedOn w:val="Normlny"/>
    <w:rsid w:val="000C14D8"/>
    <w:pPr>
      <w:spacing w:before="100" w:beforeAutospacing="1" w:after="100" w:afterAutospacing="1"/>
      <w:jc w:val="left"/>
      <w:textAlignment w:val="top"/>
    </w:pPr>
    <w:rPr>
      <w:rFonts w:ascii="Arial Narrow" w:hAnsi="Arial Narrow"/>
      <w:sz w:val="16"/>
      <w:szCs w:val="16"/>
      <w:lang w:eastAsia="sk-SK"/>
    </w:rPr>
  </w:style>
  <w:style w:type="paragraph" w:customStyle="1" w:styleId="xl108">
    <w:name w:val="xl108"/>
    <w:basedOn w:val="Normlny"/>
    <w:rsid w:val="000C14D8"/>
    <w:pPr>
      <w:spacing w:before="100" w:beforeAutospacing="1" w:after="100" w:afterAutospacing="1"/>
      <w:jc w:val="left"/>
      <w:textAlignment w:val="top"/>
    </w:pPr>
    <w:rPr>
      <w:rFonts w:ascii="Arial Narrow" w:hAnsi="Arial Narrow"/>
      <w:sz w:val="16"/>
      <w:szCs w:val="16"/>
      <w:lang w:eastAsia="sk-SK"/>
    </w:rPr>
  </w:style>
  <w:style w:type="paragraph" w:customStyle="1" w:styleId="xl109">
    <w:name w:val="xl109"/>
    <w:basedOn w:val="Normlny"/>
    <w:rsid w:val="000C14D8"/>
    <w:pPr>
      <w:spacing w:before="100" w:beforeAutospacing="1" w:after="100" w:afterAutospacing="1"/>
      <w:jc w:val="left"/>
      <w:textAlignment w:val="top"/>
    </w:pPr>
    <w:rPr>
      <w:rFonts w:ascii="Arial Narrow" w:hAnsi="Arial Narrow"/>
      <w:sz w:val="16"/>
      <w:szCs w:val="16"/>
      <w:lang w:eastAsia="sk-SK"/>
    </w:rPr>
  </w:style>
  <w:style w:type="paragraph" w:customStyle="1" w:styleId="xl110">
    <w:name w:val="xl110"/>
    <w:basedOn w:val="Normlny"/>
    <w:rsid w:val="000C14D8"/>
    <w:pPr>
      <w:spacing w:before="100" w:beforeAutospacing="1" w:after="100" w:afterAutospacing="1"/>
      <w:jc w:val="left"/>
      <w:textAlignment w:val="top"/>
    </w:pPr>
    <w:rPr>
      <w:rFonts w:ascii="Arial Narrow" w:hAnsi="Arial Narrow"/>
      <w:sz w:val="16"/>
      <w:szCs w:val="16"/>
      <w:lang w:eastAsia="sk-SK"/>
    </w:rPr>
  </w:style>
  <w:style w:type="paragraph" w:customStyle="1" w:styleId="xl111">
    <w:name w:val="xl111"/>
    <w:basedOn w:val="Normlny"/>
    <w:rsid w:val="000C14D8"/>
    <w:pPr>
      <w:spacing w:before="100" w:beforeAutospacing="1" w:after="100" w:afterAutospacing="1"/>
      <w:jc w:val="left"/>
      <w:textAlignment w:val="top"/>
    </w:pPr>
    <w:rPr>
      <w:rFonts w:ascii="Arial Narrow" w:hAnsi="Arial Narrow"/>
      <w:sz w:val="16"/>
      <w:szCs w:val="16"/>
      <w:lang w:eastAsia="sk-SK"/>
    </w:rPr>
  </w:style>
  <w:style w:type="paragraph" w:customStyle="1" w:styleId="xl112">
    <w:name w:val="xl112"/>
    <w:basedOn w:val="Normlny"/>
    <w:rsid w:val="000C14D8"/>
    <w:pPr>
      <w:spacing w:before="100" w:beforeAutospacing="1" w:after="100" w:afterAutospacing="1"/>
      <w:jc w:val="center"/>
      <w:textAlignment w:val="top"/>
    </w:pPr>
    <w:rPr>
      <w:rFonts w:ascii="Arial Narrow" w:hAnsi="Arial Narrow"/>
      <w:sz w:val="16"/>
      <w:szCs w:val="16"/>
      <w:lang w:eastAsia="sk-SK"/>
    </w:rPr>
  </w:style>
  <w:style w:type="paragraph" w:customStyle="1" w:styleId="xl113">
    <w:name w:val="xl113"/>
    <w:basedOn w:val="Normlny"/>
    <w:rsid w:val="000C14D8"/>
    <w:pPr>
      <w:spacing w:before="100" w:beforeAutospacing="1" w:after="100" w:afterAutospacing="1"/>
      <w:jc w:val="left"/>
      <w:textAlignment w:val="top"/>
    </w:pPr>
    <w:rPr>
      <w:rFonts w:ascii="Arial Narrow" w:hAnsi="Arial Narrow"/>
      <w:sz w:val="16"/>
      <w:szCs w:val="16"/>
      <w:lang w:eastAsia="sk-SK"/>
    </w:rPr>
  </w:style>
  <w:style w:type="paragraph" w:customStyle="1" w:styleId="xl114">
    <w:name w:val="xl114"/>
    <w:basedOn w:val="Normlny"/>
    <w:rsid w:val="000C14D8"/>
    <w:pPr>
      <w:spacing w:before="100" w:beforeAutospacing="1" w:after="100" w:afterAutospacing="1"/>
      <w:jc w:val="left"/>
      <w:textAlignment w:val="top"/>
    </w:pPr>
    <w:rPr>
      <w:rFonts w:ascii="Arial Narrow" w:hAnsi="Arial Narrow"/>
      <w:sz w:val="16"/>
      <w:szCs w:val="16"/>
      <w:lang w:eastAsia="sk-SK"/>
    </w:rPr>
  </w:style>
  <w:style w:type="paragraph" w:customStyle="1" w:styleId="xl115">
    <w:name w:val="xl115"/>
    <w:basedOn w:val="Normlny"/>
    <w:rsid w:val="000C14D8"/>
    <w:pPr>
      <w:spacing w:before="100" w:beforeAutospacing="1" w:after="100" w:afterAutospacing="1"/>
      <w:jc w:val="left"/>
    </w:pPr>
    <w:rPr>
      <w:rFonts w:ascii="Arial Narrow" w:hAnsi="Arial Narrow"/>
      <w:sz w:val="16"/>
      <w:szCs w:val="16"/>
      <w:lang w:eastAsia="sk-SK"/>
    </w:rPr>
  </w:style>
  <w:style w:type="paragraph" w:customStyle="1" w:styleId="xl116">
    <w:name w:val="xl116"/>
    <w:basedOn w:val="Normlny"/>
    <w:rsid w:val="000C14D8"/>
    <w:pP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17">
    <w:name w:val="xl117"/>
    <w:basedOn w:val="Normlny"/>
    <w:rsid w:val="000C1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18">
    <w:name w:val="xl118"/>
    <w:basedOn w:val="Normlny"/>
    <w:rsid w:val="000C14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19">
    <w:name w:val="xl119"/>
    <w:basedOn w:val="Normlny"/>
    <w:rsid w:val="000C14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20">
    <w:name w:val="xl120"/>
    <w:basedOn w:val="Normlny"/>
    <w:rsid w:val="000C14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21">
    <w:name w:val="xl121"/>
    <w:basedOn w:val="Normlny"/>
    <w:rsid w:val="000C1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22">
    <w:name w:val="xl122"/>
    <w:basedOn w:val="Normlny"/>
    <w:rsid w:val="000C1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23">
    <w:name w:val="xl123"/>
    <w:basedOn w:val="Normlny"/>
    <w:rsid w:val="000C1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Narrow" w:hAnsi="Arial Narrow"/>
      <w:sz w:val="16"/>
      <w:szCs w:val="16"/>
      <w:lang w:eastAsia="sk-SK"/>
    </w:rPr>
  </w:style>
  <w:style w:type="paragraph" w:customStyle="1" w:styleId="xl124">
    <w:name w:val="xl124"/>
    <w:basedOn w:val="Normlny"/>
    <w:rsid w:val="000C14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25">
    <w:name w:val="xl125"/>
    <w:basedOn w:val="Normlny"/>
    <w:rsid w:val="000C1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26">
    <w:name w:val="xl126"/>
    <w:basedOn w:val="Normlny"/>
    <w:rsid w:val="000C1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27">
    <w:name w:val="xl127"/>
    <w:basedOn w:val="Normlny"/>
    <w:rsid w:val="000C1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sz w:val="16"/>
      <w:szCs w:val="16"/>
      <w:lang w:eastAsia="sk-SK"/>
    </w:rPr>
  </w:style>
  <w:style w:type="paragraph" w:customStyle="1" w:styleId="xl128">
    <w:name w:val="xl128"/>
    <w:basedOn w:val="Normlny"/>
    <w:rsid w:val="000C1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Narrow" w:hAnsi="Arial Narrow"/>
      <w:sz w:val="16"/>
      <w:szCs w:val="16"/>
      <w:lang w:eastAsia="sk-SK"/>
    </w:rPr>
  </w:style>
  <w:style w:type="paragraph" w:customStyle="1" w:styleId="xl129">
    <w:name w:val="xl129"/>
    <w:basedOn w:val="Normlny"/>
    <w:rsid w:val="000C14D8"/>
    <w:pPr>
      <w:spacing w:before="100" w:beforeAutospacing="1" w:after="100" w:afterAutospacing="1"/>
      <w:jc w:val="left"/>
    </w:pPr>
    <w:rPr>
      <w:rFonts w:ascii="Arial Narrow" w:hAnsi="Arial Narrow"/>
      <w:color w:val="FFFFFF"/>
      <w:sz w:val="16"/>
      <w:szCs w:val="16"/>
      <w:lang w:eastAsia="sk-SK"/>
    </w:rPr>
  </w:style>
  <w:style w:type="paragraph" w:customStyle="1" w:styleId="xl130">
    <w:name w:val="xl130"/>
    <w:basedOn w:val="Normlny"/>
    <w:rsid w:val="000C14D8"/>
    <w:pPr>
      <w:spacing w:before="100" w:beforeAutospacing="1" w:after="100" w:afterAutospacing="1"/>
      <w:jc w:val="center"/>
    </w:pPr>
    <w:rPr>
      <w:rFonts w:ascii="Arial Narrow" w:hAnsi="Arial Narrow"/>
      <w:color w:val="FFFFFF"/>
      <w:sz w:val="16"/>
      <w:szCs w:val="16"/>
      <w:lang w:eastAsia="sk-SK"/>
    </w:rPr>
  </w:style>
  <w:style w:type="paragraph" w:customStyle="1" w:styleId="xl131">
    <w:name w:val="xl131"/>
    <w:basedOn w:val="Normlny"/>
    <w:rsid w:val="000C14D8"/>
    <w:pPr>
      <w:spacing w:before="100" w:beforeAutospacing="1" w:after="100" w:afterAutospacing="1"/>
      <w:jc w:val="right"/>
    </w:pPr>
    <w:rPr>
      <w:rFonts w:ascii="Arial Narrow" w:hAnsi="Arial Narrow"/>
      <w:color w:val="FFFFFF"/>
      <w:sz w:val="16"/>
      <w:szCs w:val="16"/>
      <w:lang w:eastAsia="sk-SK"/>
    </w:rPr>
  </w:style>
  <w:style w:type="paragraph" w:customStyle="1" w:styleId="xl132">
    <w:name w:val="xl132"/>
    <w:basedOn w:val="Normlny"/>
    <w:rsid w:val="000C14D8"/>
    <w:pPr>
      <w:spacing w:before="100" w:beforeAutospacing="1" w:after="100" w:afterAutospacing="1"/>
      <w:jc w:val="right"/>
    </w:pPr>
    <w:rPr>
      <w:rFonts w:ascii="Arial Narrow" w:hAnsi="Arial Narrow"/>
      <w:color w:val="FFFFFF"/>
      <w:sz w:val="16"/>
      <w:szCs w:val="16"/>
      <w:lang w:eastAsia="sk-SK"/>
    </w:rPr>
  </w:style>
  <w:style w:type="paragraph" w:customStyle="1" w:styleId="xl133">
    <w:name w:val="xl133"/>
    <w:basedOn w:val="Normlny"/>
    <w:rsid w:val="000C14D8"/>
    <w:pPr>
      <w:spacing w:before="100" w:beforeAutospacing="1" w:after="100" w:afterAutospacing="1"/>
      <w:jc w:val="right"/>
    </w:pPr>
    <w:rPr>
      <w:rFonts w:ascii="Arial Narrow" w:hAnsi="Arial Narrow"/>
      <w:color w:val="FFFFFF"/>
      <w:sz w:val="16"/>
      <w:szCs w:val="16"/>
      <w:lang w:eastAsia="sk-SK"/>
    </w:rPr>
  </w:style>
  <w:style w:type="paragraph" w:customStyle="1" w:styleId="xl134">
    <w:name w:val="xl134"/>
    <w:basedOn w:val="Normlny"/>
    <w:rsid w:val="000C14D8"/>
    <w:pPr>
      <w:spacing w:before="100" w:beforeAutospacing="1" w:after="100" w:afterAutospacing="1"/>
      <w:jc w:val="right"/>
    </w:pPr>
    <w:rPr>
      <w:rFonts w:ascii="Arial Narrow" w:hAnsi="Arial Narrow"/>
      <w:color w:val="FFFFFF"/>
      <w:sz w:val="16"/>
      <w:szCs w:val="16"/>
      <w:lang w:eastAsia="sk-SK"/>
    </w:rPr>
  </w:style>
  <w:style w:type="paragraph" w:customStyle="1" w:styleId="xl135">
    <w:name w:val="xl135"/>
    <w:basedOn w:val="Normlny"/>
    <w:rsid w:val="000C14D8"/>
    <w:pPr>
      <w:spacing w:before="100" w:beforeAutospacing="1" w:after="100" w:afterAutospacing="1"/>
      <w:jc w:val="right"/>
    </w:pPr>
    <w:rPr>
      <w:rFonts w:ascii="Arial Narrow" w:hAnsi="Arial Narrow"/>
      <w:color w:val="FFFFFF"/>
      <w:sz w:val="16"/>
      <w:szCs w:val="16"/>
      <w:lang w:eastAsia="sk-SK"/>
    </w:rPr>
  </w:style>
  <w:style w:type="paragraph" w:customStyle="1" w:styleId="xl136">
    <w:name w:val="xl136"/>
    <w:basedOn w:val="Normlny"/>
    <w:rsid w:val="000C1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sz w:val="16"/>
      <w:szCs w:val="16"/>
      <w:lang w:eastAsia="sk-SK"/>
    </w:rPr>
  </w:style>
  <w:style w:type="paragraph" w:customStyle="1" w:styleId="xl137">
    <w:name w:val="xl137"/>
    <w:basedOn w:val="Normlny"/>
    <w:rsid w:val="000C1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38">
    <w:name w:val="xl138"/>
    <w:basedOn w:val="Normlny"/>
    <w:rsid w:val="000C1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sz w:val="16"/>
      <w:szCs w:val="16"/>
      <w:lang w:eastAsia="sk-SK"/>
    </w:rPr>
  </w:style>
  <w:style w:type="paragraph" w:customStyle="1" w:styleId="xl139">
    <w:name w:val="xl139"/>
    <w:basedOn w:val="Normlny"/>
    <w:rsid w:val="000C1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sz w:val="16"/>
      <w:szCs w:val="16"/>
      <w:lang w:eastAsia="sk-SK"/>
    </w:rPr>
  </w:style>
  <w:style w:type="paragraph" w:customStyle="1" w:styleId="xl140">
    <w:name w:val="xl140"/>
    <w:basedOn w:val="Normlny"/>
    <w:rsid w:val="000C1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41">
    <w:name w:val="xl141"/>
    <w:basedOn w:val="Normlny"/>
    <w:rsid w:val="000C14D8"/>
    <w:pPr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42">
    <w:name w:val="xl142"/>
    <w:basedOn w:val="Normlny"/>
    <w:rsid w:val="000C14D8"/>
    <w:pPr>
      <w:spacing w:before="100" w:beforeAutospacing="1" w:after="100" w:afterAutospacing="1"/>
      <w:jc w:val="left"/>
      <w:textAlignment w:val="top"/>
    </w:pPr>
    <w:rPr>
      <w:rFonts w:ascii="Arial Narrow" w:hAnsi="Arial Narrow"/>
      <w:sz w:val="16"/>
      <w:szCs w:val="16"/>
      <w:lang w:eastAsia="sk-SK"/>
    </w:rPr>
  </w:style>
  <w:style w:type="paragraph" w:customStyle="1" w:styleId="xl143">
    <w:name w:val="xl143"/>
    <w:basedOn w:val="Normlny"/>
    <w:rsid w:val="000C14D8"/>
    <w:pPr>
      <w:spacing w:before="100" w:beforeAutospacing="1" w:after="100" w:afterAutospacing="1"/>
      <w:jc w:val="right"/>
      <w:textAlignment w:val="top"/>
    </w:pPr>
    <w:rPr>
      <w:rFonts w:ascii="Arial Narrow" w:hAnsi="Arial Narrow"/>
      <w:sz w:val="16"/>
      <w:szCs w:val="16"/>
      <w:lang w:eastAsia="sk-SK"/>
    </w:rPr>
  </w:style>
  <w:style w:type="paragraph" w:customStyle="1" w:styleId="xl144">
    <w:name w:val="xl144"/>
    <w:basedOn w:val="Normlny"/>
    <w:rsid w:val="000C14D8"/>
    <w:pPr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45">
    <w:name w:val="xl145"/>
    <w:basedOn w:val="Normlny"/>
    <w:rsid w:val="000C14D8"/>
    <w:pPr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46">
    <w:name w:val="xl146"/>
    <w:basedOn w:val="Normlny"/>
    <w:rsid w:val="000C14D8"/>
    <w:pPr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47">
    <w:name w:val="xl147"/>
    <w:basedOn w:val="Normlny"/>
    <w:rsid w:val="000C14D8"/>
    <w:pPr>
      <w:spacing w:before="100" w:beforeAutospacing="1" w:after="100" w:afterAutospacing="1"/>
      <w:jc w:val="left"/>
      <w:textAlignment w:val="top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8">
    <w:name w:val="xl148"/>
    <w:basedOn w:val="Normlny"/>
    <w:rsid w:val="000C14D8"/>
    <w:pPr>
      <w:spacing w:before="100" w:beforeAutospacing="1" w:after="100" w:afterAutospacing="1"/>
      <w:jc w:val="left"/>
      <w:textAlignment w:val="top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9">
    <w:name w:val="xl149"/>
    <w:basedOn w:val="Normlny"/>
    <w:rsid w:val="000C14D8"/>
    <w:pPr>
      <w:spacing w:before="100" w:beforeAutospacing="1" w:after="100" w:afterAutospacing="1"/>
      <w:jc w:val="left"/>
      <w:textAlignment w:val="top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50">
    <w:name w:val="xl150"/>
    <w:basedOn w:val="Normlny"/>
    <w:rsid w:val="000C14D8"/>
    <w:pPr>
      <w:spacing w:before="100" w:beforeAutospacing="1" w:after="100" w:afterAutospacing="1"/>
      <w:jc w:val="left"/>
      <w:textAlignment w:val="top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51">
    <w:name w:val="xl151"/>
    <w:basedOn w:val="Normlny"/>
    <w:rsid w:val="000C14D8"/>
    <w:pPr>
      <w:spacing w:before="100" w:beforeAutospacing="1" w:after="100" w:afterAutospacing="1"/>
      <w:jc w:val="left"/>
      <w:textAlignment w:val="top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52">
    <w:name w:val="xl152"/>
    <w:basedOn w:val="Normlny"/>
    <w:rsid w:val="000C14D8"/>
    <w:pPr>
      <w:spacing w:before="100" w:beforeAutospacing="1" w:after="100" w:afterAutospacing="1"/>
      <w:jc w:val="center"/>
      <w:textAlignment w:val="top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53">
    <w:name w:val="xl153"/>
    <w:basedOn w:val="Normlny"/>
    <w:rsid w:val="000C14D8"/>
    <w:pPr>
      <w:spacing w:before="100" w:beforeAutospacing="1" w:after="100" w:afterAutospacing="1"/>
      <w:jc w:val="left"/>
      <w:textAlignment w:val="top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54">
    <w:name w:val="xl154"/>
    <w:basedOn w:val="Normlny"/>
    <w:rsid w:val="000C14D8"/>
    <w:pPr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55">
    <w:name w:val="xl155"/>
    <w:basedOn w:val="Normlny"/>
    <w:rsid w:val="000C14D8"/>
    <w:pP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56">
    <w:name w:val="xl156"/>
    <w:basedOn w:val="Normlny"/>
    <w:rsid w:val="000C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7">
    <w:name w:val="xl157"/>
    <w:basedOn w:val="Normlny"/>
    <w:rsid w:val="000C1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3C339-008F-41D4-81D8-2FFE74F7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24323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Jaroslava</cp:lastModifiedBy>
  <cp:revision>4</cp:revision>
  <cp:lastPrinted>2021-08-04T09:28:00Z</cp:lastPrinted>
  <dcterms:created xsi:type="dcterms:W3CDTF">2021-08-18T13:25:00Z</dcterms:created>
  <dcterms:modified xsi:type="dcterms:W3CDTF">2021-08-18T13:29:00Z</dcterms:modified>
</cp:coreProperties>
</file>