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14D" w:rsidRPr="00E9514D" w:rsidRDefault="00E9514D" w:rsidP="00E9514D">
      <w:pPr>
        <w:jc w:val="center"/>
        <w:rPr>
          <w:rFonts w:ascii="Times New Roman" w:hAnsi="Times New Roman" w:cs="Times New Roman"/>
          <w:sz w:val="28"/>
          <w:szCs w:val="28"/>
        </w:rPr>
      </w:pPr>
      <w:r w:rsidRPr="00E9514D">
        <w:rPr>
          <w:rFonts w:ascii="Times New Roman" w:hAnsi="Times New Roman" w:cs="Times New Roman"/>
          <w:sz w:val="28"/>
          <w:szCs w:val="28"/>
        </w:rPr>
        <w:t>PRZEDMIOTOWY SYSTEM OCENIANIA Z FIZYKI</w:t>
      </w:r>
    </w:p>
    <w:p w:rsidR="00E9514D" w:rsidRPr="00E9514D" w:rsidRDefault="00E9514D" w:rsidP="00E951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514D">
        <w:rPr>
          <w:rFonts w:ascii="Times New Roman" w:hAnsi="Times New Roman" w:cs="Times New Roman"/>
          <w:b/>
          <w:sz w:val="28"/>
          <w:szCs w:val="28"/>
        </w:rPr>
        <w:t>ZASADY OBOWIĄZUJĄCE NA LEKCJACH:</w:t>
      </w:r>
    </w:p>
    <w:p w:rsidR="00E9514D" w:rsidRPr="00E9514D" w:rsidRDefault="00E9514D" w:rsidP="00E9514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E9514D">
        <w:rPr>
          <w:rFonts w:ascii="Times New Roman" w:hAnsi="Times New Roman" w:cs="Times New Roman"/>
          <w:sz w:val="28"/>
          <w:szCs w:val="28"/>
        </w:rPr>
        <w:t>Każdy uczeń obowiązkowo prowadzi  zeszyt przedmiotowy, zeszyt ćwiczeń i zeszyt do wzorów.</w:t>
      </w:r>
    </w:p>
    <w:p w:rsidR="00E9514D" w:rsidRPr="00E9514D" w:rsidRDefault="00E9514D" w:rsidP="00E9514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E9514D">
        <w:rPr>
          <w:rFonts w:ascii="Times New Roman" w:hAnsi="Times New Roman" w:cs="Times New Roman"/>
          <w:sz w:val="28"/>
          <w:szCs w:val="28"/>
        </w:rPr>
        <w:t xml:space="preserve"> Kartkówki będą zapowiedziane lub niezapowiedziane. Obejmują dwa ostatnie tematy lub zadania domowe.</w:t>
      </w:r>
    </w:p>
    <w:p w:rsidR="00E9514D" w:rsidRPr="00E9514D" w:rsidRDefault="00E9514D" w:rsidP="00E9514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E9514D">
        <w:rPr>
          <w:rFonts w:ascii="Times New Roman" w:hAnsi="Times New Roman" w:cs="Times New Roman"/>
          <w:sz w:val="28"/>
          <w:szCs w:val="28"/>
        </w:rPr>
        <w:t xml:space="preserve">Sprawdziany, testy po zakończeniu każdego działu. Zapowiedziane z tygodniowym wyprzedzeniem. </w:t>
      </w:r>
    </w:p>
    <w:p w:rsidR="00E9514D" w:rsidRPr="00E9514D" w:rsidRDefault="00E9514D" w:rsidP="00E9514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E9514D">
        <w:rPr>
          <w:rFonts w:ascii="Times New Roman" w:hAnsi="Times New Roman" w:cs="Times New Roman"/>
          <w:sz w:val="28"/>
          <w:szCs w:val="28"/>
        </w:rPr>
        <w:t>Odpowiedzi ustne - pytania z zakresu całego aktualnie przerabianego działu.</w:t>
      </w:r>
    </w:p>
    <w:p w:rsidR="00E9514D" w:rsidRPr="00E9514D" w:rsidRDefault="00E9514D" w:rsidP="00E9514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E9514D">
        <w:rPr>
          <w:rFonts w:ascii="Times New Roman" w:hAnsi="Times New Roman" w:cs="Times New Roman"/>
          <w:sz w:val="28"/>
          <w:szCs w:val="28"/>
        </w:rPr>
        <w:t xml:space="preserve"> Prace domowe dodatkowe: ocena po przedstawieniu zadania na lekcji. </w:t>
      </w:r>
    </w:p>
    <w:p w:rsidR="00E9514D" w:rsidRPr="00E9514D" w:rsidRDefault="00E9514D" w:rsidP="00E9514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E9514D">
        <w:rPr>
          <w:rFonts w:ascii="Times New Roman" w:hAnsi="Times New Roman" w:cs="Times New Roman"/>
          <w:sz w:val="28"/>
          <w:szCs w:val="28"/>
        </w:rPr>
        <w:t>Zeszyt uczniowski i zeszyt ćwiczeń. Ocenie podlega: kompletność zeszytu, przejrzystość, systematyczność zapisów i walory estetyczne.</w:t>
      </w:r>
    </w:p>
    <w:p w:rsidR="00E9514D" w:rsidRPr="00E9514D" w:rsidRDefault="00E9514D" w:rsidP="00E9514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9514D">
        <w:rPr>
          <w:rFonts w:ascii="Times New Roman" w:hAnsi="Times New Roman" w:cs="Times New Roman"/>
          <w:sz w:val="28"/>
          <w:szCs w:val="28"/>
        </w:rPr>
        <w:t>Uczeń, który otrzymał ocenę niedostateczną ze sprawdzianu</w:t>
      </w:r>
      <w:r w:rsidR="007C0498">
        <w:rPr>
          <w:rFonts w:ascii="Times New Roman" w:hAnsi="Times New Roman" w:cs="Times New Roman"/>
          <w:sz w:val="28"/>
          <w:szCs w:val="28"/>
        </w:rPr>
        <w:t xml:space="preserve"> ma obowiązek jej poprawy</w:t>
      </w:r>
      <w:r w:rsidRPr="00E9514D">
        <w:rPr>
          <w:rFonts w:ascii="Times New Roman" w:hAnsi="Times New Roman" w:cs="Times New Roman"/>
          <w:sz w:val="28"/>
          <w:szCs w:val="28"/>
        </w:rPr>
        <w:t>.</w:t>
      </w:r>
    </w:p>
    <w:p w:rsidR="00E9514D" w:rsidRPr="00E9514D" w:rsidRDefault="00E9514D" w:rsidP="00E9514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9514D">
        <w:rPr>
          <w:rFonts w:ascii="Times New Roman" w:hAnsi="Times New Roman" w:cs="Times New Roman"/>
          <w:sz w:val="28"/>
          <w:szCs w:val="28"/>
        </w:rPr>
        <w:t>W semestrze sprawdziany muszą być zaliczone w 75% , w przeciwnym przypadku uczeń otrzymuje ocenę niedostateczną na semestr.</w:t>
      </w:r>
    </w:p>
    <w:p w:rsidR="00E9514D" w:rsidRPr="00E9514D" w:rsidRDefault="00E9514D" w:rsidP="00E9514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E9514D">
        <w:rPr>
          <w:rFonts w:ascii="Times New Roman" w:hAnsi="Times New Roman" w:cs="Times New Roman"/>
          <w:sz w:val="28"/>
          <w:szCs w:val="28"/>
        </w:rPr>
        <w:t xml:space="preserve"> W ciągu semestru uczeń ma prawo być dwa razy nieprzygotowany do zajęć lekcji fizyki. Nieprzygotowanie zgłasza się na początku lekcji. Nie dotyczy to sprawdzianów i zapowiedzianych kartkówek, powtórek i okresu dwóch tygodni przed klasyfikacją. Każde następne nieprzygotowanie do zajęć lub brak zadania domowego skutkuje oceną niedostateczną. </w:t>
      </w:r>
    </w:p>
    <w:p w:rsidR="00E9514D" w:rsidRPr="00E9514D" w:rsidRDefault="00E9514D" w:rsidP="00E9514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E9514D">
        <w:rPr>
          <w:rFonts w:ascii="Times New Roman" w:hAnsi="Times New Roman" w:cs="Times New Roman"/>
          <w:sz w:val="28"/>
          <w:szCs w:val="28"/>
        </w:rPr>
        <w:t xml:space="preserve"> Aktywność lekcyjna lub domowa może być oceniona „+” lub „–” , które przeliczane są na ocenę następująco: (+++++)= </w:t>
      </w:r>
      <w:proofErr w:type="spellStart"/>
      <w:r w:rsidRPr="00E9514D">
        <w:rPr>
          <w:rFonts w:ascii="Times New Roman" w:hAnsi="Times New Roman" w:cs="Times New Roman"/>
          <w:sz w:val="28"/>
          <w:szCs w:val="28"/>
        </w:rPr>
        <w:t>bdb</w:t>
      </w:r>
      <w:proofErr w:type="spellEnd"/>
      <w:r w:rsidRPr="00E9514D">
        <w:rPr>
          <w:rFonts w:ascii="Times New Roman" w:hAnsi="Times New Roman" w:cs="Times New Roman"/>
          <w:sz w:val="28"/>
          <w:szCs w:val="28"/>
        </w:rPr>
        <w:t xml:space="preserve">, (++++ –)= </w:t>
      </w:r>
      <w:proofErr w:type="spellStart"/>
      <w:r w:rsidRPr="00E9514D">
        <w:rPr>
          <w:rFonts w:ascii="Times New Roman" w:hAnsi="Times New Roman" w:cs="Times New Roman"/>
          <w:sz w:val="28"/>
          <w:szCs w:val="28"/>
        </w:rPr>
        <w:t>db</w:t>
      </w:r>
      <w:proofErr w:type="spellEnd"/>
      <w:r w:rsidRPr="00E9514D">
        <w:rPr>
          <w:rFonts w:ascii="Times New Roman" w:hAnsi="Times New Roman" w:cs="Times New Roman"/>
          <w:sz w:val="28"/>
          <w:szCs w:val="28"/>
        </w:rPr>
        <w:t xml:space="preserve">, (+++ – –)= </w:t>
      </w:r>
      <w:proofErr w:type="spellStart"/>
      <w:r w:rsidRPr="00E9514D">
        <w:rPr>
          <w:rFonts w:ascii="Times New Roman" w:hAnsi="Times New Roman" w:cs="Times New Roman"/>
          <w:sz w:val="28"/>
          <w:szCs w:val="28"/>
        </w:rPr>
        <w:t>dost</w:t>
      </w:r>
      <w:proofErr w:type="spellEnd"/>
      <w:r w:rsidRPr="00E9514D">
        <w:rPr>
          <w:rFonts w:ascii="Times New Roman" w:hAnsi="Times New Roman" w:cs="Times New Roman"/>
          <w:sz w:val="28"/>
          <w:szCs w:val="28"/>
        </w:rPr>
        <w:t xml:space="preserve">, (++ – – –)= </w:t>
      </w:r>
      <w:proofErr w:type="spellStart"/>
      <w:r w:rsidRPr="00E9514D">
        <w:rPr>
          <w:rFonts w:ascii="Times New Roman" w:hAnsi="Times New Roman" w:cs="Times New Roman"/>
          <w:sz w:val="28"/>
          <w:szCs w:val="28"/>
        </w:rPr>
        <w:t>dop</w:t>
      </w:r>
      <w:proofErr w:type="spellEnd"/>
      <w:r w:rsidRPr="00E9514D">
        <w:rPr>
          <w:rFonts w:ascii="Times New Roman" w:hAnsi="Times New Roman" w:cs="Times New Roman"/>
          <w:sz w:val="28"/>
          <w:szCs w:val="28"/>
        </w:rPr>
        <w:t xml:space="preserve">, (+ – – – –)= </w:t>
      </w:r>
      <w:proofErr w:type="spellStart"/>
      <w:r w:rsidRPr="00E9514D">
        <w:rPr>
          <w:rFonts w:ascii="Times New Roman" w:hAnsi="Times New Roman" w:cs="Times New Roman"/>
          <w:sz w:val="28"/>
          <w:szCs w:val="28"/>
        </w:rPr>
        <w:t>ndst</w:t>
      </w:r>
      <w:proofErr w:type="spellEnd"/>
      <w:r w:rsidRPr="00E9514D">
        <w:rPr>
          <w:rFonts w:ascii="Times New Roman" w:hAnsi="Times New Roman" w:cs="Times New Roman"/>
          <w:sz w:val="28"/>
          <w:szCs w:val="28"/>
        </w:rPr>
        <w:t>.</w:t>
      </w:r>
    </w:p>
    <w:p w:rsidR="00E9514D" w:rsidRPr="00E9514D" w:rsidRDefault="00E9514D" w:rsidP="00E9514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9514D">
        <w:rPr>
          <w:rFonts w:ascii="Times New Roman" w:hAnsi="Times New Roman" w:cs="Times New Roman"/>
          <w:sz w:val="28"/>
          <w:szCs w:val="28"/>
        </w:rPr>
        <w:t>procentowe zaliczanie prac pisemnych:</w:t>
      </w:r>
    </w:p>
    <w:tbl>
      <w:tblPr>
        <w:tblStyle w:val="Tabela-Siatka"/>
        <w:tblW w:w="0" w:type="auto"/>
        <w:jc w:val="center"/>
        <w:tblLook w:val="04A0"/>
      </w:tblPr>
      <w:tblGrid>
        <w:gridCol w:w="1880"/>
        <w:gridCol w:w="2401"/>
      </w:tblGrid>
      <w:tr w:rsidR="00E9514D" w:rsidRPr="00E9514D" w:rsidTr="003C0C3B">
        <w:trPr>
          <w:jc w:val="center"/>
        </w:trPr>
        <w:tc>
          <w:tcPr>
            <w:tcW w:w="0" w:type="auto"/>
          </w:tcPr>
          <w:p w:rsidR="00E9514D" w:rsidRPr="00E9514D" w:rsidRDefault="00E9514D" w:rsidP="003C0C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514D">
              <w:rPr>
                <w:rFonts w:ascii="Times New Roman" w:hAnsi="Times New Roman" w:cs="Times New Roman"/>
                <w:sz w:val="28"/>
                <w:szCs w:val="28"/>
              </w:rPr>
              <w:t>ocena</w:t>
            </w:r>
          </w:p>
        </w:tc>
        <w:tc>
          <w:tcPr>
            <w:tcW w:w="0" w:type="auto"/>
          </w:tcPr>
          <w:p w:rsidR="00E9514D" w:rsidRPr="00E9514D" w:rsidRDefault="00E9514D" w:rsidP="003C0C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514D">
              <w:rPr>
                <w:rFonts w:ascii="Times New Roman" w:hAnsi="Times New Roman" w:cs="Times New Roman"/>
                <w:sz w:val="28"/>
                <w:szCs w:val="28"/>
              </w:rPr>
              <w:t>praca pisemna w %</w:t>
            </w:r>
          </w:p>
        </w:tc>
      </w:tr>
      <w:tr w:rsidR="00E9514D" w:rsidRPr="00E9514D" w:rsidTr="003C0C3B">
        <w:trPr>
          <w:jc w:val="center"/>
        </w:trPr>
        <w:tc>
          <w:tcPr>
            <w:tcW w:w="0" w:type="auto"/>
          </w:tcPr>
          <w:p w:rsidR="00E9514D" w:rsidRPr="00E9514D" w:rsidRDefault="00E9514D" w:rsidP="003C0C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514D">
              <w:rPr>
                <w:rFonts w:ascii="Times New Roman" w:hAnsi="Times New Roman" w:cs="Times New Roman"/>
                <w:sz w:val="28"/>
                <w:szCs w:val="28"/>
              </w:rPr>
              <w:t>niedostateczny</w:t>
            </w:r>
          </w:p>
        </w:tc>
        <w:tc>
          <w:tcPr>
            <w:tcW w:w="0" w:type="auto"/>
          </w:tcPr>
          <w:p w:rsidR="00E9514D" w:rsidRPr="00E9514D" w:rsidRDefault="00E9514D" w:rsidP="003C0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14D">
              <w:rPr>
                <w:rFonts w:ascii="Times New Roman" w:hAnsi="Times New Roman" w:cs="Times New Roman"/>
                <w:sz w:val="28"/>
                <w:szCs w:val="28"/>
              </w:rPr>
              <w:t>0-39</w:t>
            </w:r>
          </w:p>
        </w:tc>
      </w:tr>
      <w:tr w:rsidR="00E9514D" w:rsidRPr="00E9514D" w:rsidTr="003C0C3B">
        <w:trPr>
          <w:jc w:val="center"/>
        </w:trPr>
        <w:tc>
          <w:tcPr>
            <w:tcW w:w="0" w:type="auto"/>
          </w:tcPr>
          <w:p w:rsidR="00E9514D" w:rsidRPr="00E9514D" w:rsidRDefault="00E9514D" w:rsidP="003C0C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514D">
              <w:rPr>
                <w:rFonts w:ascii="Times New Roman" w:hAnsi="Times New Roman" w:cs="Times New Roman"/>
                <w:sz w:val="28"/>
                <w:szCs w:val="28"/>
              </w:rPr>
              <w:t>dopuszczający</w:t>
            </w:r>
          </w:p>
        </w:tc>
        <w:tc>
          <w:tcPr>
            <w:tcW w:w="0" w:type="auto"/>
          </w:tcPr>
          <w:p w:rsidR="00E9514D" w:rsidRPr="00E9514D" w:rsidRDefault="00E9514D" w:rsidP="003C0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14D">
              <w:rPr>
                <w:rFonts w:ascii="Times New Roman" w:hAnsi="Times New Roman" w:cs="Times New Roman"/>
                <w:sz w:val="28"/>
                <w:szCs w:val="28"/>
              </w:rPr>
              <w:t>40-54</w:t>
            </w:r>
          </w:p>
        </w:tc>
      </w:tr>
      <w:tr w:rsidR="00E9514D" w:rsidRPr="00E9514D" w:rsidTr="003C0C3B">
        <w:trPr>
          <w:jc w:val="center"/>
        </w:trPr>
        <w:tc>
          <w:tcPr>
            <w:tcW w:w="0" w:type="auto"/>
          </w:tcPr>
          <w:p w:rsidR="00E9514D" w:rsidRPr="00E9514D" w:rsidRDefault="00E9514D" w:rsidP="003C0C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514D">
              <w:rPr>
                <w:rFonts w:ascii="Times New Roman" w:hAnsi="Times New Roman" w:cs="Times New Roman"/>
                <w:sz w:val="28"/>
                <w:szCs w:val="28"/>
              </w:rPr>
              <w:t>dostateczny</w:t>
            </w:r>
          </w:p>
        </w:tc>
        <w:tc>
          <w:tcPr>
            <w:tcW w:w="0" w:type="auto"/>
          </w:tcPr>
          <w:p w:rsidR="00E9514D" w:rsidRPr="00E9514D" w:rsidRDefault="00E9514D" w:rsidP="003C0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14D">
              <w:rPr>
                <w:rFonts w:ascii="Times New Roman" w:hAnsi="Times New Roman" w:cs="Times New Roman"/>
                <w:sz w:val="28"/>
                <w:szCs w:val="28"/>
              </w:rPr>
              <w:t>55-69</w:t>
            </w:r>
          </w:p>
        </w:tc>
      </w:tr>
      <w:tr w:rsidR="00E9514D" w:rsidRPr="00E9514D" w:rsidTr="003C0C3B">
        <w:trPr>
          <w:jc w:val="center"/>
        </w:trPr>
        <w:tc>
          <w:tcPr>
            <w:tcW w:w="0" w:type="auto"/>
          </w:tcPr>
          <w:p w:rsidR="00E9514D" w:rsidRPr="00E9514D" w:rsidRDefault="00E9514D" w:rsidP="003C0C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514D">
              <w:rPr>
                <w:rFonts w:ascii="Times New Roman" w:hAnsi="Times New Roman" w:cs="Times New Roman"/>
                <w:sz w:val="28"/>
                <w:szCs w:val="28"/>
              </w:rPr>
              <w:t>dobry</w:t>
            </w:r>
          </w:p>
        </w:tc>
        <w:tc>
          <w:tcPr>
            <w:tcW w:w="0" w:type="auto"/>
          </w:tcPr>
          <w:p w:rsidR="00E9514D" w:rsidRPr="00E9514D" w:rsidRDefault="00E9514D" w:rsidP="003C0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14D">
              <w:rPr>
                <w:rFonts w:ascii="Times New Roman" w:hAnsi="Times New Roman" w:cs="Times New Roman"/>
                <w:sz w:val="28"/>
                <w:szCs w:val="28"/>
              </w:rPr>
              <w:t>70-83</w:t>
            </w:r>
          </w:p>
        </w:tc>
      </w:tr>
      <w:tr w:rsidR="00E9514D" w:rsidRPr="00E9514D" w:rsidTr="003C0C3B">
        <w:trPr>
          <w:jc w:val="center"/>
        </w:trPr>
        <w:tc>
          <w:tcPr>
            <w:tcW w:w="0" w:type="auto"/>
          </w:tcPr>
          <w:p w:rsidR="00E9514D" w:rsidRPr="00E9514D" w:rsidRDefault="00E9514D" w:rsidP="003C0C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514D">
              <w:rPr>
                <w:rFonts w:ascii="Times New Roman" w:hAnsi="Times New Roman" w:cs="Times New Roman"/>
                <w:sz w:val="28"/>
                <w:szCs w:val="28"/>
              </w:rPr>
              <w:t>bardzo dobry</w:t>
            </w:r>
          </w:p>
        </w:tc>
        <w:tc>
          <w:tcPr>
            <w:tcW w:w="0" w:type="auto"/>
          </w:tcPr>
          <w:p w:rsidR="00E9514D" w:rsidRPr="00E9514D" w:rsidRDefault="00E9514D" w:rsidP="003C0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14D">
              <w:rPr>
                <w:rFonts w:ascii="Times New Roman" w:hAnsi="Times New Roman" w:cs="Times New Roman"/>
                <w:sz w:val="28"/>
                <w:szCs w:val="28"/>
              </w:rPr>
              <w:t>84-95</w:t>
            </w:r>
          </w:p>
        </w:tc>
      </w:tr>
      <w:tr w:rsidR="00E9514D" w:rsidRPr="00E9514D" w:rsidTr="003C0C3B">
        <w:trPr>
          <w:jc w:val="center"/>
        </w:trPr>
        <w:tc>
          <w:tcPr>
            <w:tcW w:w="0" w:type="auto"/>
          </w:tcPr>
          <w:p w:rsidR="00E9514D" w:rsidRPr="00E9514D" w:rsidRDefault="00E9514D" w:rsidP="003C0C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514D">
              <w:rPr>
                <w:rFonts w:ascii="Times New Roman" w:hAnsi="Times New Roman" w:cs="Times New Roman"/>
                <w:sz w:val="28"/>
                <w:szCs w:val="28"/>
              </w:rPr>
              <w:t>celujący</w:t>
            </w:r>
          </w:p>
        </w:tc>
        <w:tc>
          <w:tcPr>
            <w:tcW w:w="0" w:type="auto"/>
          </w:tcPr>
          <w:p w:rsidR="00E9514D" w:rsidRPr="00E9514D" w:rsidRDefault="00E9514D" w:rsidP="003C0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14D">
              <w:rPr>
                <w:rFonts w:ascii="Times New Roman" w:hAnsi="Times New Roman" w:cs="Times New Roman"/>
                <w:sz w:val="28"/>
                <w:szCs w:val="28"/>
              </w:rPr>
              <w:t>96-100</w:t>
            </w:r>
          </w:p>
        </w:tc>
      </w:tr>
    </w:tbl>
    <w:p w:rsidR="00E9514D" w:rsidRPr="00E9514D" w:rsidRDefault="00E9514D" w:rsidP="00E9514D">
      <w:pPr>
        <w:rPr>
          <w:rFonts w:ascii="Times New Roman" w:hAnsi="Times New Roman" w:cs="Times New Roman"/>
          <w:sz w:val="28"/>
          <w:szCs w:val="28"/>
        </w:rPr>
      </w:pPr>
    </w:p>
    <w:p w:rsidR="00AC7BDF" w:rsidRPr="00E9514D" w:rsidRDefault="00AC7BDF">
      <w:pPr>
        <w:rPr>
          <w:sz w:val="32"/>
          <w:szCs w:val="32"/>
        </w:rPr>
      </w:pPr>
    </w:p>
    <w:sectPr w:rsidR="00AC7BDF" w:rsidRPr="00E9514D" w:rsidSect="00E9514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EE"/>
    <w:family w:val="swiss"/>
    <w:pitch w:val="variable"/>
    <w:sig w:usb0="00000000" w:usb1="C2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C06A71"/>
    <w:multiLevelType w:val="hybridMultilevel"/>
    <w:tmpl w:val="77F2EA0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9514D"/>
    <w:rsid w:val="007C0498"/>
    <w:rsid w:val="00AC7BDF"/>
    <w:rsid w:val="00D01E4A"/>
    <w:rsid w:val="00E951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514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9514D"/>
    <w:pPr>
      <w:ind w:left="720"/>
      <w:contextualSpacing/>
    </w:pPr>
  </w:style>
  <w:style w:type="table" w:styleId="Tabela-Siatka">
    <w:name w:val="Table Grid"/>
    <w:basedOn w:val="Standardowy"/>
    <w:uiPriority w:val="59"/>
    <w:rsid w:val="00E951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1328</Characters>
  <Application>Microsoft Office Word</Application>
  <DocSecurity>0</DocSecurity>
  <Lines>11</Lines>
  <Paragraphs>3</Paragraphs>
  <ScaleCrop>false</ScaleCrop>
  <Company/>
  <LinksUpToDate>false</LinksUpToDate>
  <CharactersWithSpaces>1546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Garbacz</dc:creator>
  <cp:lastModifiedBy>gabgim</cp:lastModifiedBy>
  <cp:revision>2</cp:revision>
  <dcterms:created xsi:type="dcterms:W3CDTF">2023-09-14T12:01:00Z</dcterms:created>
  <dcterms:modified xsi:type="dcterms:W3CDTF">2023-09-14T12:01:00Z</dcterms:modified>
</cp:coreProperties>
</file>