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02E" w:rsidRPr="0083564E" w:rsidRDefault="00FF393A">
      <w:pPr>
        <w:rPr>
          <w:rFonts w:cstheme="minorHAnsi"/>
          <w:sz w:val="24"/>
          <w:szCs w:val="24"/>
        </w:rPr>
      </w:pPr>
      <w:r w:rsidRPr="0083564E">
        <w:rPr>
          <w:rFonts w:cstheme="minorHAnsi"/>
          <w:sz w:val="24"/>
          <w:szCs w:val="24"/>
        </w:rPr>
        <w:t>Informacja prasowa</w:t>
      </w:r>
    </w:p>
    <w:p w:rsidR="00FF393A" w:rsidRPr="0083564E" w:rsidRDefault="00FF393A">
      <w:pPr>
        <w:rPr>
          <w:rFonts w:cstheme="minorHAnsi"/>
          <w:sz w:val="24"/>
          <w:szCs w:val="24"/>
        </w:rPr>
      </w:pPr>
    </w:p>
    <w:p w:rsidR="00FF393A" w:rsidRPr="0083564E" w:rsidRDefault="00FF393A" w:rsidP="00FF393A">
      <w:pPr>
        <w:jc w:val="center"/>
        <w:rPr>
          <w:rFonts w:cstheme="minorHAnsi"/>
          <w:b/>
          <w:sz w:val="24"/>
          <w:szCs w:val="24"/>
        </w:rPr>
      </w:pPr>
      <w:r w:rsidRPr="0083564E">
        <w:rPr>
          <w:rFonts w:cstheme="minorHAnsi"/>
          <w:b/>
          <w:sz w:val="24"/>
          <w:szCs w:val="24"/>
        </w:rPr>
        <w:t>Konkurs dla uczniów szkół podstawowych „Metropolia warszawska w 2040 roku”</w:t>
      </w:r>
    </w:p>
    <w:p w:rsidR="00FF393A" w:rsidRPr="0083564E" w:rsidRDefault="00FF393A">
      <w:pPr>
        <w:rPr>
          <w:rFonts w:cstheme="minorHAnsi"/>
          <w:sz w:val="24"/>
          <w:szCs w:val="24"/>
        </w:rPr>
      </w:pPr>
    </w:p>
    <w:p w:rsidR="00FF393A" w:rsidRPr="0083564E" w:rsidRDefault="00FF393A">
      <w:pPr>
        <w:rPr>
          <w:rFonts w:eastAsia="Arial Narrow" w:cstheme="minorHAnsi"/>
          <w:sz w:val="24"/>
          <w:szCs w:val="24"/>
        </w:rPr>
      </w:pPr>
      <w:r w:rsidRPr="0083564E">
        <w:rPr>
          <w:rFonts w:eastAsia="Arial Narrow" w:cstheme="minorHAnsi"/>
          <w:sz w:val="24"/>
          <w:szCs w:val="24"/>
        </w:rPr>
        <w:t>Metropolię warszawską współtworzy m.st. Warszawa oraz 69 gmin okolicznych i 9 powi</w:t>
      </w:r>
      <w:bookmarkStart w:id="0" w:name="_GoBack"/>
      <w:bookmarkEnd w:id="0"/>
      <w:r w:rsidRPr="0083564E">
        <w:rPr>
          <w:rFonts w:eastAsia="Arial Narrow" w:cstheme="minorHAnsi"/>
          <w:sz w:val="24"/>
          <w:szCs w:val="24"/>
        </w:rPr>
        <w:t>atów. Jest to obszar niezwykle zróżnicowany, o powierzchni 6 tys. km</w:t>
      </w:r>
      <w:r w:rsidRPr="00CE4813">
        <w:rPr>
          <w:rFonts w:eastAsia="Arial Narrow" w:cstheme="minorHAnsi"/>
          <w:sz w:val="24"/>
          <w:szCs w:val="24"/>
          <w:vertAlign w:val="superscript"/>
        </w:rPr>
        <w:t>2</w:t>
      </w:r>
      <w:r w:rsidRPr="0083564E">
        <w:rPr>
          <w:rFonts w:eastAsia="Arial Narrow" w:cstheme="minorHAnsi"/>
          <w:sz w:val="24"/>
          <w:szCs w:val="24"/>
        </w:rPr>
        <w:t xml:space="preserve">, zamieszkały przez ponad 3 mln osób. Metropolia warszawska bardzo dynamicznie się rozwija, aby być nowoczesnym ośrodkiem społeczno-gospodarczym. Dzięki m.in. aktywnemu zaangażowaniu samorządów współtworzących metropolię warszawką w realizację wspólnych projektów, budowane są nowoczesne drogi rowerowe oraz parkingi „Parkuj i Jedź”; realizowane są projekty edukacyjne, powstają miejsca opieki dla dzieci do lat 3 oraz nowoczesne e-usługi. </w:t>
      </w:r>
      <w:r w:rsidRPr="0083564E">
        <w:rPr>
          <w:rFonts w:eastAsia="Arial Narrow" w:cstheme="minorHAnsi"/>
          <w:sz w:val="24"/>
          <w:szCs w:val="24"/>
        </w:rPr>
        <w:br/>
        <w:t xml:space="preserve">Te działania i przedsięwzięcia nie byłyby możliwe bez wsparcia finansowego ze środków unijnych. </w:t>
      </w:r>
    </w:p>
    <w:p w:rsidR="00FF393A" w:rsidRPr="0083564E" w:rsidRDefault="00FF393A" w:rsidP="00FF393A">
      <w:pPr>
        <w:spacing w:after="0"/>
        <w:rPr>
          <w:rFonts w:eastAsia="Arial Narrow" w:cstheme="minorHAnsi"/>
          <w:sz w:val="24"/>
          <w:szCs w:val="24"/>
        </w:rPr>
      </w:pPr>
      <w:r w:rsidRPr="0083564E">
        <w:rPr>
          <w:rFonts w:eastAsia="Arial Narrow" w:cstheme="minorHAnsi"/>
          <w:sz w:val="24"/>
          <w:szCs w:val="24"/>
        </w:rPr>
        <w:t xml:space="preserve">Metropolia warszawska pragnie dalej rozwijać się i służyć swoim mieszkańcom. Dlatego też postanowiliśmy zapytać jej najmłodszych mieszkańców, jak widzą swoją przyszłość? </w:t>
      </w:r>
    </w:p>
    <w:p w:rsidR="00FF393A" w:rsidRPr="0083564E" w:rsidRDefault="00FF393A">
      <w:pPr>
        <w:rPr>
          <w:rFonts w:cstheme="minorHAnsi"/>
          <w:sz w:val="24"/>
          <w:szCs w:val="24"/>
        </w:rPr>
      </w:pPr>
      <w:r w:rsidRPr="0083564E">
        <w:rPr>
          <w:rFonts w:cstheme="minorHAnsi"/>
          <w:sz w:val="24"/>
          <w:szCs w:val="24"/>
        </w:rPr>
        <w:t xml:space="preserve">Jakie zmiany </w:t>
      </w:r>
      <w:r w:rsidR="00473F47">
        <w:rPr>
          <w:rFonts w:cstheme="minorHAnsi"/>
          <w:sz w:val="24"/>
          <w:szCs w:val="24"/>
        </w:rPr>
        <w:t xml:space="preserve">wg dzieci </w:t>
      </w:r>
      <w:r w:rsidRPr="0083564E">
        <w:rPr>
          <w:rFonts w:cstheme="minorHAnsi"/>
          <w:sz w:val="24"/>
          <w:szCs w:val="24"/>
        </w:rPr>
        <w:t xml:space="preserve">powinny zajść na wsi czy w mieście aby warszawska metropolia była idealnym miejscem do życia? </w:t>
      </w:r>
      <w:r w:rsidRPr="0083564E">
        <w:rPr>
          <w:rFonts w:cstheme="minorHAnsi"/>
          <w:sz w:val="24"/>
          <w:szCs w:val="24"/>
        </w:rPr>
        <w:br/>
        <w:t xml:space="preserve">Jak jej mieszkańcy będą podróżować, pracować, spędzać swój wolny czas? </w:t>
      </w:r>
      <w:r w:rsidRPr="0083564E">
        <w:rPr>
          <w:rFonts w:cstheme="minorHAnsi"/>
          <w:sz w:val="24"/>
          <w:szCs w:val="24"/>
        </w:rPr>
        <w:br/>
        <w:t>Jakie potrzeby swoich mieszkańców powinna zaspokoić metropolia rozwijając się i realizując kolejne unijne projekty czy inne wspólne inicjatywy?</w:t>
      </w:r>
    </w:p>
    <w:p w:rsidR="00FF393A" w:rsidRPr="0083564E" w:rsidRDefault="0083564E">
      <w:pPr>
        <w:rPr>
          <w:rFonts w:cstheme="minorHAnsi"/>
          <w:sz w:val="24"/>
          <w:szCs w:val="24"/>
        </w:rPr>
      </w:pPr>
      <w:r w:rsidRPr="0083564E">
        <w:rPr>
          <w:rFonts w:cstheme="minorHAnsi"/>
          <w:sz w:val="24"/>
          <w:szCs w:val="24"/>
        </w:rPr>
        <w:t xml:space="preserve">Zadaniem konkursowym dla </w:t>
      </w:r>
      <w:r w:rsidR="00FF393A" w:rsidRPr="0083564E">
        <w:rPr>
          <w:rFonts w:cstheme="minorHAnsi"/>
          <w:sz w:val="24"/>
          <w:szCs w:val="24"/>
        </w:rPr>
        <w:t xml:space="preserve">uczniów z klas 1-6 szkół podstawowych </w:t>
      </w:r>
      <w:r w:rsidRPr="0083564E">
        <w:rPr>
          <w:rFonts w:cstheme="minorHAnsi"/>
          <w:sz w:val="24"/>
          <w:szCs w:val="24"/>
        </w:rPr>
        <w:t>będzie</w:t>
      </w:r>
      <w:r w:rsidR="00FF393A" w:rsidRPr="0083564E">
        <w:rPr>
          <w:rFonts w:cstheme="minorHAnsi"/>
          <w:sz w:val="24"/>
          <w:szCs w:val="24"/>
        </w:rPr>
        <w:t xml:space="preserve"> przygotowani</w:t>
      </w:r>
      <w:r w:rsidRPr="0083564E">
        <w:rPr>
          <w:rFonts w:cstheme="minorHAnsi"/>
          <w:sz w:val="24"/>
          <w:szCs w:val="24"/>
        </w:rPr>
        <w:t>e</w:t>
      </w:r>
      <w:r w:rsidR="00FF393A" w:rsidRPr="0083564E">
        <w:rPr>
          <w:rFonts w:cstheme="minorHAnsi"/>
          <w:sz w:val="24"/>
          <w:szCs w:val="24"/>
        </w:rPr>
        <w:t xml:space="preserve"> plakatu przedstawiającego metropolię warszawską w 2040 roku. </w:t>
      </w:r>
    </w:p>
    <w:p w:rsidR="00FF393A" w:rsidRPr="00473F47" w:rsidRDefault="0083564E">
      <w:pPr>
        <w:rPr>
          <w:rFonts w:cstheme="minorHAnsi"/>
          <w:b/>
          <w:color w:val="FF0000"/>
          <w:sz w:val="24"/>
          <w:szCs w:val="24"/>
        </w:rPr>
      </w:pPr>
      <w:r w:rsidRPr="00473F47">
        <w:rPr>
          <w:rFonts w:cstheme="minorHAnsi"/>
          <w:b/>
          <w:color w:val="FF0000"/>
          <w:sz w:val="24"/>
          <w:szCs w:val="24"/>
        </w:rPr>
        <w:t>Na prace czekamy do 31 maja 2023 roku.</w:t>
      </w:r>
    </w:p>
    <w:p w:rsidR="0083564E" w:rsidRDefault="0083564E">
      <w:pPr>
        <w:rPr>
          <w:rFonts w:ascii="Calibri" w:eastAsia="Arial Narrow" w:hAnsi="Calibri" w:cs="Calibri"/>
          <w:color w:val="000000"/>
          <w:sz w:val="24"/>
          <w:szCs w:val="24"/>
        </w:rPr>
      </w:pPr>
      <w:r w:rsidRPr="0083564E">
        <w:rPr>
          <w:rFonts w:cstheme="minorHAnsi"/>
          <w:sz w:val="24"/>
          <w:szCs w:val="24"/>
        </w:rPr>
        <w:t xml:space="preserve">Dla klas, które przygotują najlepsze </w:t>
      </w:r>
      <w:r w:rsidR="00D20A48">
        <w:rPr>
          <w:rFonts w:cstheme="minorHAnsi"/>
          <w:sz w:val="24"/>
          <w:szCs w:val="24"/>
        </w:rPr>
        <w:t>plakaty</w:t>
      </w:r>
      <w:r w:rsidRPr="0083564E">
        <w:rPr>
          <w:rFonts w:cstheme="minorHAnsi"/>
          <w:sz w:val="24"/>
          <w:szCs w:val="24"/>
        </w:rPr>
        <w:t xml:space="preserve"> czekają bardzo atrakcyjne nagrody! </w:t>
      </w:r>
      <w:r w:rsidR="00D20A48">
        <w:rPr>
          <w:rFonts w:cstheme="minorHAnsi"/>
          <w:sz w:val="24"/>
          <w:szCs w:val="24"/>
        </w:rPr>
        <w:br/>
      </w:r>
      <w:r w:rsidRPr="0083564E">
        <w:rPr>
          <w:rFonts w:cstheme="minorHAnsi"/>
          <w:sz w:val="24"/>
          <w:szCs w:val="24"/>
        </w:rPr>
        <w:t xml:space="preserve">Są to </w:t>
      </w:r>
      <w:r w:rsidRPr="0083564E">
        <w:rPr>
          <w:rFonts w:cstheme="minorHAnsi"/>
          <w:b/>
          <w:sz w:val="24"/>
          <w:szCs w:val="24"/>
        </w:rPr>
        <w:t>wycieczki klasowe</w:t>
      </w:r>
      <w:r w:rsidRPr="0083564E">
        <w:rPr>
          <w:rFonts w:cstheme="minorHAnsi"/>
          <w:sz w:val="24"/>
          <w:szCs w:val="24"/>
        </w:rPr>
        <w:t xml:space="preserve"> do </w:t>
      </w:r>
      <w:r w:rsidRPr="0083564E">
        <w:rPr>
          <w:rFonts w:cstheme="minorHAnsi"/>
          <w:b/>
          <w:sz w:val="24"/>
          <w:szCs w:val="24"/>
        </w:rPr>
        <w:t>Parku Rozrywki Julinek</w:t>
      </w:r>
      <w:r w:rsidRPr="0083564E">
        <w:rPr>
          <w:rFonts w:cstheme="minorHAnsi"/>
          <w:sz w:val="24"/>
          <w:szCs w:val="24"/>
        </w:rPr>
        <w:t xml:space="preserve"> w gminie Leszno, </w:t>
      </w:r>
      <w:r w:rsidRPr="0083564E">
        <w:rPr>
          <w:rFonts w:cstheme="minorHAnsi"/>
          <w:b/>
          <w:sz w:val="24"/>
          <w:szCs w:val="24"/>
        </w:rPr>
        <w:t>Twierdzy Modlin</w:t>
      </w:r>
      <w:r w:rsidRPr="0083564E">
        <w:rPr>
          <w:rFonts w:cstheme="minorHAnsi"/>
          <w:sz w:val="24"/>
          <w:szCs w:val="24"/>
        </w:rPr>
        <w:t xml:space="preserve"> </w:t>
      </w:r>
      <w:r w:rsidR="00D20A48">
        <w:rPr>
          <w:rFonts w:cstheme="minorHAnsi"/>
          <w:sz w:val="24"/>
          <w:szCs w:val="24"/>
        </w:rPr>
        <w:br/>
      </w:r>
      <w:r w:rsidRPr="0083564E">
        <w:rPr>
          <w:rFonts w:cstheme="minorHAnsi"/>
          <w:sz w:val="24"/>
          <w:szCs w:val="24"/>
        </w:rPr>
        <w:t xml:space="preserve">w Nowym Dworze Mazowieckim, </w:t>
      </w:r>
      <w:r w:rsidRPr="0083564E">
        <w:rPr>
          <w:rFonts w:ascii="Calibri" w:eastAsia="Arial Narrow" w:hAnsi="Calibri" w:cs="Calibri"/>
          <w:b/>
          <w:color w:val="000000"/>
          <w:sz w:val="24"/>
          <w:szCs w:val="24"/>
        </w:rPr>
        <w:t>Centrum Folkloru Polskiego „Karolin”</w:t>
      </w:r>
      <w:r w:rsidRPr="0083564E">
        <w:rPr>
          <w:rFonts w:ascii="Calibri" w:eastAsia="Arial Narrow" w:hAnsi="Calibri" w:cs="Calibri"/>
          <w:color w:val="000000"/>
          <w:sz w:val="24"/>
          <w:szCs w:val="24"/>
        </w:rPr>
        <w:t xml:space="preserve"> w Otrębusach</w:t>
      </w:r>
      <w:r w:rsidRPr="0083564E">
        <w:rPr>
          <w:rFonts w:ascii="Calibri" w:eastAsia="Arial Narrow" w:hAnsi="Calibri" w:cs="Calibri"/>
          <w:b/>
          <w:color w:val="000000"/>
          <w:sz w:val="24"/>
          <w:szCs w:val="24"/>
        </w:rPr>
        <w:t>, Centrum Nauki Kopernik</w:t>
      </w:r>
      <w:r w:rsidRPr="0083564E">
        <w:rPr>
          <w:rFonts w:ascii="Calibri" w:eastAsia="Arial Narrow" w:hAnsi="Calibri" w:cs="Calibri"/>
          <w:color w:val="000000"/>
          <w:sz w:val="24"/>
          <w:szCs w:val="24"/>
        </w:rPr>
        <w:t xml:space="preserve"> w Warszawie czy do </w:t>
      </w:r>
      <w:r w:rsidRPr="0083564E">
        <w:rPr>
          <w:rFonts w:ascii="Calibri" w:eastAsia="Arial Narrow" w:hAnsi="Calibri" w:cs="Calibri"/>
          <w:b/>
          <w:color w:val="000000"/>
          <w:sz w:val="24"/>
          <w:szCs w:val="24"/>
        </w:rPr>
        <w:t>Obserwatorium Astronomicznego</w:t>
      </w:r>
      <w:r w:rsidRPr="0083564E">
        <w:rPr>
          <w:rFonts w:ascii="Calibri" w:eastAsia="Arial Narrow" w:hAnsi="Calibri" w:cs="Calibri"/>
          <w:color w:val="000000"/>
          <w:sz w:val="24"/>
          <w:szCs w:val="24"/>
        </w:rPr>
        <w:t xml:space="preserve"> </w:t>
      </w:r>
      <w:r w:rsidR="00D20A48">
        <w:rPr>
          <w:rFonts w:ascii="Calibri" w:eastAsia="Arial Narrow" w:hAnsi="Calibri" w:cs="Calibri"/>
          <w:color w:val="000000"/>
          <w:sz w:val="24"/>
          <w:szCs w:val="24"/>
        </w:rPr>
        <w:br/>
      </w:r>
      <w:r w:rsidRPr="0083564E">
        <w:rPr>
          <w:rFonts w:ascii="Calibri" w:eastAsia="Arial Narrow" w:hAnsi="Calibri" w:cs="Calibri"/>
          <w:color w:val="000000"/>
          <w:sz w:val="24"/>
          <w:szCs w:val="24"/>
        </w:rPr>
        <w:t>w Grodzisku Mazowieckim.</w:t>
      </w:r>
    </w:p>
    <w:p w:rsidR="0083564E" w:rsidRDefault="0083564E">
      <w:pPr>
        <w:rPr>
          <w:rFonts w:ascii="Calibri" w:eastAsia="Arial Narrow" w:hAnsi="Calibri" w:cs="Calibri"/>
          <w:color w:val="000000"/>
          <w:sz w:val="24"/>
          <w:szCs w:val="24"/>
        </w:rPr>
      </w:pPr>
      <w:r>
        <w:rPr>
          <w:rFonts w:ascii="Calibri" w:eastAsia="Arial Narrow" w:hAnsi="Calibri" w:cs="Calibri"/>
          <w:color w:val="000000"/>
          <w:sz w:val="24"/>
          <w:szCs w:val="24"/>
        </w:rPr>
        <w:t xml:space="preserve">Więcej informacji o konkursie: </w:t>
      </w:r>
      <w:hyperlink r:id="rId4" w:history="1">
        <w:r w:rsidR="00142868" w:rsidRPr="00A13CDC">
          <w:rPr>
            <w:rStyle w:val="Hipercze"/>
            <w:rFonts w:ascii="Calibri" w:eastAsia="Arial Narrow" w:hAnsi="Calibri" w:cs="Calibri"/>
            <w:sz w:val="24"/>
            <w:szCs w:val="24"/>
          </w:rPr>
          <w:t>https://um.warszawa.pl/waw/europa</w:t>
        </w:r>
      </w:hyperlink>
      <w:r w:rsidR="00142868">
        <w:rPr>
          <w:rFonts w:ascii="Calibri" w:eastAsia="Arial Narrow" w:hAnsi="Calibri" w:cs="Calibri"/>
          <w:color w:val="000000"/>
          <w:sz w:val="24"/>
          <w:szCs w:val="24"/>
        </w:rPr>
        <w:t xml:space="preserve"> </w:t>
      </w:r>
    </w:p>
    <w:p w:rsidR="00142868" w:rsidRDefault="00142868">
      <w:pPr>
        <w:rPr>
          <w:rFonts w:ascii="Calibri" w:eastAsia="Arial Narrow" w:hAnsi="Calibri" w:cs="Calibri"/>
          <w:color w:val="000000"/>
          <w:sz w:val="24"/>
          <w:szCs w:val="24"/>
        </w:rPr>
      </w:pPr>
    </w:p>
    <w:p w:rsidR="00142868" w:rsidRPr="0083564E" w:rsidRDefault="00142868">
      <w:pPr>
        <w:rPr>
          <w:rFonts w:cstheme="minorHAnsi"/>
          <w:sz w:val="24"/>
          <w:szCs w:val="24"/>
        </w:rPr>
      </w:pPr>
    </w:p>
    <w:sectPr w:rsidR="00142868" w:rsidRPr="008356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3A"/>
    <w:rsid w:val="00142868"/>
    <w:rsid w:val="00473F47"/>
    <w:rsid w:val="0083564E"/>
    <w:rsid w:val="0098202E"/>
    <w:rsid w:val="00A90013"/>
    <w:rsid w:val="00CE4813"/>
    <w:rsid w:val="00D20A48"/>
    <w:rsid w:val="00E51658"/>
    <w:rsid w:val="00FF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310E60-F3A2-433F-B8F7-3913CDA4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428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m.warszawa.pl/waw/europ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Janicka Lidia (FE)</dc:creator>
  <cp:keywords/>
  <dc:description/>
  <cp:lastModifiedBy>Konto Microsoft</cp:lastModifiedBy>
  <cp:revision>2</cp:revision>
  <dcterms:created xsi:type="dcterms:W3CDTF">2023-03-24T10:10:00Z</dcterms:created>
  <dcterms:modified xsi:type="dcterms:W3CDTF">2023-03-24T10:10:00Z</dcterms:modified>
</cp:coreProperties>
</file>