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0CF" w:rsidRDefault="00E630CF" w:rsidP="00E630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</w:p>
    <w:p w:rsidR="00E630CF" w:rsidRDefault="00E630CF" w:rsidP="00E630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 w:rsidRPr="001F6464">
        <w:rPr>
          <w:rFonts w:ascii="Comic Sans MS" w:hAnsi="Comic Sans MS"/>
          <w:b/>
          <w:noProof/>
          <w:sz w:val="20"/>
          <w:szCs w:val="20"/>
          <w:lang w:eastAsia="pl-PL"/>
        </w:rPr>
        <w:drawing>
          <wp:inline distT="0" distB="0" distL="0" distR="0" wp14:anchorId="1B666EF3" wp14:editId="43BB1ACC">
            <wp:extent cx="2276475" cy="1513251"/>
            <wp:effectExtent l="0" t="0" r="0" b="0"/>
            <wp:docPr id="1" name="Obraz 1" descr="C:\Users\Tomasz\Documents\Logo\Nowe 25-lecie\LOGOTYPY\PRZEDSZKOLE_NR_13\PRZEDSZKOLE_NR_13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ocuments\Logo\Nowe 25-lecie\LOGOTYPY\PRZEDSZKOLE_NR_13\PRZEDSZKOLE_NR_13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51" cy="15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F" w:rsidRDefault="00E630CF" w:rsidP="00E630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</w:p>
    <w:p w:rsidR="00E630CF" w:rsidRPr="00E630CF" w:rsidRDefault="00E630CF" w:rsidP="00E630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630CF" w:rsidRPr="00E630CF" w:rsidRDefault="00E630CF" w:rsidP="00E630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E630C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DRODZY RODZICE</w:t>
      </w:r>
    </w:p>
    <w:p w:rsidR="00E630CF" w:rsidRPr="00E630CF" w:rsidRDefault="009135C1" w:rsidP="00E630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Cs/>
          <w:sz w:val="32"/>
          <w:szCs w:val="32"/>
          <w:lang w:eastAsia="pl-PL"/>
        </w:rPr>
        <w:t>Rekrutacja na rok szkolny 2024/2025 rozpocznie się w lutym 2024</w:t>
      </w:r>
      <w:r w:rsidR="00E630CF" w:rsidRPr="00E630CF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r. </w:t>
      </w:r>
      <w:r w:rsidR="00E630CF" w:rsidRPr="00E630CF">
        <w:rPr>
          <w:rFonts w:ascii="Arial" w:eastAsia="Times New Roman" w:hAnsi="Arial" w:cs="Arial"/>
          <w:bCs/>
          <w:sz w:val="32"/>
          <w:szCs w:val="32"/>
          <w:lang w:eastAsia="pl-PL"/>
        </w:rPr>
        <w:br/>
        <w:t>za pośrednictwem strony</w:t>
      </w:r>
    </w:p>
    <w:p w:rsidR="00E630CF" w:rsidRPr="00C26483" w:rsidRDefault="00E630CF" w:rsidP="00C2648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E630C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https://przedszkola-mikolow.nabory.pl/</w:t>
      </w:r>
    </w:p>
    <w:p w:rsidR="00E630CF" w:rsidRPr="00E630CF" w:rsidRDefault="00E630CF" w:rsidP="00E630C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pl-PL"/>
        </w:rPr>
      </w:pPr>
      <w:r w:rsidRPr="00E630CF">
        <w:rPr>
          <w:rFonts w:ascii="Arial" w:eastAsia="Times New Roman" w:hAnsi="Arial" w:cs="Arial"/>
          <w:sz w:val="32"/>
          <w:szCs w:val="32"/>
          <w:lang w:eastAsia="pl-PL"/>
        </w:rPr>
        <w:t>Kryteria oraz liczbę punktów oraz dokumenty niezbędne do ich potwierdzenia w postępowaniu rekrutacyjnym określa Uchwała Nr XVIII/186/2019 Rady Miejskiej Mikołowa z dnia 17 grudnia 2019 r.</w:t>
      </w:r>
    </w:p>
    <w:p w:rsidR="00784679" w:rsidRDefault="00784679"/>
    <w:sectPr w:rsidR="0078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CF"/>
    <w:rsid w:val="00784679"/>
    <w:rsid w:val="009135C1"/>
    <w:rsid w:val="00C26483"/>
    <w:rsid w:val="00E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27E"/>
  <w15:chartTrackingRefBased/>
  <w15:docId w15:val="{93E9121D-E3BB-4FE3-A191-637818C2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Dyrdek</dc:creator>
  <cp:keywords/>
  <dc:description/>
  <cp:lastModifiedBy>Mirela Buba</cp:lastModifiedBy>
  <cp:revision>2</cp:revision>
  <dcterms:created xsi:type="dcterms:W3CDTF">2024-01-11T16:53:00Z</dcterms:created>
  <dcterms:modified xsi:type="dcterms:W3CDTF">2024-01-11T16:53:00Z</dcterms:modified>
</cp:coreProperties>
</file>