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B793" w14:textId="77777777" w:rsidR="00D933A5" w:rsidRPr="00AD629A" w:rsidRDefault="00D933A5" w:rsidP="00D933A5">
      <w:pPr>
        <w:ind w:left="2124" w:firstLine="708"/>
        <w:rPr>
          <w:rFonts w:asciiTheme="minorHAnsi" w:hAnsiTheme="minorHAnsi" w:cstheme="minorHAnsi"/>
          <w:b/>
          <w:bCs/>
          <w:sz w:val="21"/>
          <w:szCs w:val="21"/>
        </w:rPr>
      </w:pPr>
      <w:r w:rsidRPr="00AD629A">
        <w:rPr>
          <w:rFonts w:asciiTheme="minorHAnsi" w:hAnsiTheme="minorHAnsi" w:cstheme="minorHAnsi"/>
          <w:b/>
          <w:bCs/>
          <w:sz w:val="21"/>
          <w:szCs w:val="21"/>
        </w:rPr>
        <w:t xml:space="preserve">Dohoda o postúpení práv a povinností </w:t>
      </w:r>
    </w:p>
    <w:p w14:paraId="48EB6B74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D629A">
        <w:rPr>
          <w:rFonts w:asciiTheme="minorHAnsi" w:hAnsiTheme="minorHAnsi" w:cstheme="minorHAnsi"/>
          <w:b/>
          <w:bCs/>
          <w:sz w:val="21"/>
          <w:szCs w:val="21"/>
        </w:rPr>
        <w:t>(ďalej len „dohoda“)</w:t>
      </w:r>
    </w:p>
    <w:p w14:paraId="0A860E18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53D77719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>uzatvorená medzi zmluvnými stranami:</w:t>
      </w:r>
    </w:p>
    <w:p w14:paraId="0C00E5C2" w14:textId="77777777" w:rsidR="00D933A5" w:rsidRPr="00AD629A" w:rsidRDefault="00D933A5" w:rsidP="00D933A5">
      <w:pPr>
        <w:rPr>
          <w:rFonts w:asciiTheme="minorHAnsi" w:hAnsiTheme="minorHAnsi" w:cstheme="minorHAnsi"/>
          <w:b/>
          <w:sz w:val="21"/>
          <w:szCs w:val="21"/>
        </w:rPr>
      </w:pPr>
    </w:p>
    <w:p w14:paraId="197AF7A1" w14:textId="77777777" w:rsidR="00D933A5" w:rsidRPr="00AD629A" w:rsidRDefault="00D933A5" w:rsidP="00D933A5">
      <w:pPr>
        <w:tabs>
          <w:tab w:val="left" w:pos="1620"/>
        </w:tabs>
        <w:autoSpaceDE w:val="0"/>
        <w:autoSpaceDN w:val="0"/>
        <w:adjustRightInd w:val="0"/>
        <w:ind w:left="-851" w:right="-427" w:hanging="54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tab/>
      </w:r>
      <w:r w:rsidRPr="00AD629A">
        <w:rPr>
          <w:rFonts w:asciiTheme="minorHAnsi" w:hAnsiTheme="minorHAnsi" w:cstheme="minorHAnsi"/>
          <w:b/>
          <w:sz w:val="21"/>
          <w:szCs w:val="21"/>
        </w:rPr>
        <w:tab/>
      </w:r>
      <w:r w:rsidRPr="00AD629A">
        <w:rPr>
          <w:rFonts w:asciiTheme="minorHAnsi" w:hAnsiTheme="minorHAnsi" w:cstheme="minorHAnsi"/>
          <w:sz w:val="21"/>
          <w:szCs w:val="21"/>
        </w:rPr>
        <w:t xml:space="preserve"> </w:t>
      </w:r>
      <w:r w:rsidRPr="00AD629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1D7A9F27" w14:textId="77777777" w:rsidR="00D933A5" w:rsidRPr="00AD629A" w:rsidRDefault="00D933A5" w:rsidP="00D933A5">
      <w:pPr>
        <w:tabs>
          <w:tab w:val="left" w:pos="1620"/>
        </w:tabs>
        <w:autoSpaceDE w:val="0"/>
        <w:autoSpaceDN w:val="0"/>
        <w:adjustRightInd w:val="0"/>
        <w:ind w:left="-851" w:right="-427" w:hanging="54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04384F79" w14:textId="77777777" w:rsidR="00D933A5" w:rsidRPr="00AD629A" w:rsidRDefault="00D933A5" w:rsidP="00D933A5">
      <w:pPr>
        <w:ind w:left="2700" w:hanging="2700"/>
        <w:rPr>
          <w:rFonts w:asciiTheme="minorHAnsi" w:hAnsiTheme="minorHAnsi" w:cstheme="minorHAnsi"/>
          <w:b/>
          <w:bCs/>
          <w:sz w:val="21"/>
          <w:szCs w:val="21"/>
        </w:rPr>
      </w:pPr>
      <w:r w:rsidRPr="00AD629A">
        <w:rPr>
          <w:rFonts w:asciiTheme="minorHAnsi" w:hAnsiTheme="minorHAnsi" w:cstheme="minorHAnsi"/>
          <w:b/>
          <w:bCs/>
          <w:sz w:val="21"/>
          <w:szCs w:val="21"/>
        </w:rPr>
        <w:t>Nadácia Slovenskej sporiteľne</w:t>
      </w:r>
    </w:p>
    <w:p w14:paraId="7F4D8030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sídlo:</w:t>
      </w:r>
      <w:r w:rsidRPr="00AD629A">
        <w:rPr>
          <w:rFonts w:asciiTheme="minorHAnsi" w:hAnsiTheme="minorHAnsi" w:cstheme="minorHAnsi"/>
          <w:bCs/>
          <w:sz w:val="21"/>
          <w:szCs w:val="21"/>
        </w:rPr>
        <w:tab/>
        <w:t>Tomášikova 3271/48, 832 73 Bratislava-Nové Mesto</w:t>
      </w:r>
    </w:p>
    <w:p w14:paraId="5B3BAA38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IČO:</w:t>
      </w:r>
      <w:r w:rsidRPr="00AD629A">
        <w:rPr>
          <w:rFonts w:asciiTheme="minorHAnsi" w:hAnsiTheme="minorHAnsi" w:cstheme="minorHAnsi"/>
          <w:bCs/>
          <w:sz w:val="21"/>
          <w:szCs w:val="21"/>
        </w:rPr>
        <w:tab/>
        <w:t>30 856 868</w:t>
      </w:r>
    </w:p>
    <w:p w14:paraId="21FA2777" w14:textId="6058F5CC" w:rsidR="00D933A5" w:rsidRPr="00AD629A" w:rsidRDefault="00D933A5" w:rsidP="00D933A5">
      <w:pPr>
        <w:ind w:left="2830" w:hanging="2830"/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 xml:space="preserve">Register mimovládnych neziskových organizácií Ministerstva vnútra, registračné číslo 03/Na- 2002/774 </w:t>
      </w:r>
    </w:p>
    <w:p w14:paraId="14C8CFBB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(ďalej len „Nadácia Slovenskej sporiteľne“)</w:t>
      </w:r>
    </w:p>
    <w:p w14:paraId="76D6080E" w14:textId="77777777" w:rsidR="00D933A5" w:rsidRPr="00AD629A" w:rsidRDefault="00D933A5" w:rsidP="00D933A5">
      <w:pPr>
        <w:rPr>
          <w:rFonts w:asciiTheme="minorHAnsi" w:hAnsiTheme="minorHAnsi" w:cstheme="minorHAnsi"/>
          <w:b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tab/>
      </w:r>
      <w:r w:rsidRPr="00AD629A">
        <w:rPr>
          <w:rFonts w:asciiTheme="minorHAnsi" w:hAnsiTheme="minorHAnsi" w:cstheme="minorHAnsi"/>
          <w:b/>
          <w:sz w:val="21"/>
          <w:szCs w:val="21"/>
        </w:rPr>
        <w:tab/>
      </w:r>
      <w:r w:rsidRPr="00AD629A">
        <w:rPr>
          <w:rFonts w:asciiTheme="minorHAnsi" w:hAnsiTheme="minorHAnsi" w:cstheme="minorHAnsi"/>
          <w:b/>
          <w:sz w:val="21"/>
          <w:szCs w:val="21"/>
        </w:rPr>
        <w:tab/>
      </w:r>
      <w:r w:rsidRPr="00AD629A">
        <w:rPr>
          <w:rFonts w:asciiTheme="minorHAnsi" w:hAnsiTheme="minorHAnsi" w:cstheme="minorHAnsi"/>
          <w:b/>
          <w:sz w:val="21"/>
          <w:szCs w:val="21"/>
        </w:rPr>
        <w:tab/>
      </w:r>
      <w:r w:rsidRPr="00AD629A">
        <w:rPr>
          <w:rFonts w:asciiTheme="minorHAnsi" w:hAnsiTheme="minorHAnsi" w:cstheme="minorHAnsi"/>
          <w:b/>
          <w:sz w:val="21"/>
          <w:szCs w:val="21"/>
        </w:rPr>
        <w:tab/>
      </w:r>
      <w:r w:rsidRPr="00AD629A">
        <w:rPr>
          <w:rFonts w:asciiTheme="minorHAnsi" w:hAnsiTheme="minorHAnsi" w:cstheme="minorHAnsi"/>
          <w:b/>
          <w:sz w:val="21"/>
          <w:szCs w:val="21"/>
        </w:rPr>
        <w:tab/>
      </w:r>
    </w:p>
    <w:p w14:paraId="0BFFFA19" w14:textId="77777777" w:rsidR="00D933A5" w:rsidRPr="00AD629A" w:rsidRDefault="00D933A5" w:rsidP="00D933A5">
      <w:pPr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>a</w:t>
      </w:r>
    </w:p>
    <w:p w14:paraId="762A520B" w14:textId="77777777" w:rsidR="00D933A5" w:rsidRPr="00AD629A" w:rsidRDefault="00D933A5" w:rsidP="00D933A5">
      <w:pPr>
        <w:rPr>
          <w:rFonts w:asciiTheme="minorHAnsi" w:hAnsiTheme="minorHAnsi" w:cstheme="minorHAnsi"/>
          <w:sz w:val="21"/>
          <w:szCs w:val="21"/>
        </w:rPr>
      </w:pPr>
    </w:p>
    <w:p w14:paraId="509A5C57" w14:textId="77777777" w:rsidR="00D933A5" w:rsidRPr="00AD629A" w:rsidRDefault="00D933A5" w:rsidP="00D933A5">
      <w:pPr>
        <w:ind w:left="2700" w:hanging="2700"/>
        <w:rPr>
          <w:rFonts w:asciiTheme="minorHAnsi" w:hAnsiTheme="minorHAnsi" w:cstheme="minorHAnsi"/>
          <w:b/>
          <w:bCs/>
          <w:sz w:val="21"/>
          <w:szCs w:val="21"/>
        </w:rPr>
      </w:pPr>
      <w:proofErr w:type="spellStart"/>
      <w:r w:rsidRPr="00AD629A">
        <w:rPr>
          <w:rFonts w:asciiTheme="minorHAnsi" w:hAnsiTheme="minorHAnsi" w:cstheme="minorHAnsi"/>
          <w:b/>
          <w:bCs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b/>
          <w:bCs/>
          <w:sz w:val="21"/>
          <w:szCs w:val="21"/>
        </w:rPr>
        <w:t xml:space="preserve"> Centrum, </w:t>
      </w:r>
      <w:proofErr w:type="spellStart"/>
      <w:r w:rsidRPr="00AD629A">
        <w:rPr>
          <w:rFonts w:asciiTheme="minorHAnsi" w:hAnsiTheme="minorHAnsi" w:cstheme="minorHAnsi"/>
          <w:b/>
          <w:bCs/>
          <w:sz w:val="21"/>
          <w:szCs w:val="21"/>
        </w:rPr>
        <w:t>n.o</w:t>
      </w:r>
      <w:proofErr w:type="spellEnd"/>
      <w:r w:rsidRPr="00AD629A">
        <w:rPr>
          <w:rFonts w:asciiTheme="minorHAnsi" w:hAnsiTheme="minorHAnsi" w:cstheme="minorHAnsi"/>
          <w:b/>
          <w:bCs/>
          <w:sz w:val="21"/>
          <w:szCs w:val="21"/>
        </w:rPr>
        <w:t>.</w:t>
      </w:r>
    </w:p>
    <w:p w14:paraId="4CD5689F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sídlo:</w:t>
      </w:r>
      <w:r w:rsidRPr="00AD629A">
        <w:rPr>
          <w:rFonts w:asciiTheme="minorHAnsi" w:hAnsiTheme="minorHAnsi" w:cstheme="minorHAnsi"/>
          <w:bCs/>
          <w:sz w:val="21"/>
          <w:szCs w:val="21"/>
        </w:rPr>
        <w:tab/>
        <w:t>Tomášikova 3271/48, 832 67 Bratislava-Nové Mesto</w:t>
      </w:r>
    </w:p>
    <w:p w14:paraId="321B6EA2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IČO:</w:t>
      </w:r>
      <w:r w:rsidRPr="00AD629A">
        <w:rPr>
          <w:rFonts w:asciiTheme="minorHAnsi" w:hAnsiTheme="minorHAnsi" w:cstheme="minorHAnsi"/>
          <w:bCs/>
          <w:sz w:val="21"/>
          <w:szCs w:val="21"/>
        </w:rPr>
        <w:tab/>
        <w:t>54 625 491</w:t>
      </w:r>
    </w:p>
    <w:p w14:paraId="23881CF5" w14:textId="12A762F1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Register mimovládnych neziskových organizácií Okresný úrad Bratislava, registračné číslo OVVS-95039/587/2022-NO</w:t>
      </w:r>
    </w:p>
    <w:p w14:paraId="37CBB4C0" w14:textId="77777777" w:rsidR="00D933A5" w:rsidRPr="00AD629A" w:rsidRDefault="00D933A5" w:rsidP="00D933A5">
      <w:pPr>
        <w:rPr>
          <w:rStyle w:val="ra"/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(ďalej len „</w:t>
      </w:r>
      <w:proofErr w:type="spellStart"/>
      <w:r w:rsidRPr="00AD629A">
        <w:rPr>
          <w:rFonts w:asciiTheme="minorHAnsi" w:hAnsiTheme="minorHAnsi" w:cstheme="minorHAnsi"/>
          <w:bCs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bCs/>
          <w:sz w:val="21"/>
          <w:szCs w:val="21"/>
        </w:rPr>
        <w:t xml:space="preserve"> Centrum“)</w:t>
      </w:r>
    </w:p>
    <w:p w14:paraId="1CE20A1C" w14:textId="77777777" w:rsidR="00D933A5" w:rsidRPr="00AD629A" w:rsidRDefault="00D933A5" w:rsidP="00D933A5">
      <w:pPr>
        <w:tabs>
          <w:tab w:val="left" w:pos="1620"/>
        </w:tabs>
        <w:autoSpaceDE w:val="0"/>
        <w:autoSpaceDN w:val="0"/>
        <w:adjustRightInd w:val="0"/>
        <w:ind w:left="-567" w:right="-427" w:hanging="82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Style w:val="ra"/>
          <w:rFonts w:asciiTheme="minorHAnsi" w:hAnsiTheme="minorHAnsi" w:cstheme="minorHAnsi"/>
          <w:sz w:val="21"/>
          <w:szCs w:val="21"/>
        </w:rPr>
        <w:tab/>
      </w:r>
    </w:p>
    <w:p w14:paraId="26AA9E47" w14:textId="77777777" w:rsidR="00D933A5" w:rsidRPr="00AD629A" w:rsidRDefault="00D933A5" w:rsidP="00D933A5">
      <w:pPr>
        <w:tabs>
          <w:tab w:val="left" w:pos="2694"/>
        </w:tabs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>a</w:t>
      </w:r>
    </w:p>
    <w:p w14:paraId="7A86D5EB" w14:textId="77777777" w:rsidR="00D933A5" w:rsidRPr="00AD629A" w:rsidRDefault="00D933A5" w:rsidP="00D933A5">
      <w:pPr>
        <w:tabs>
          <w:tab w:val="left" w:pos="1620"/>
        </w:tabs>
        <w:autoSpaceDE w:val="0"/>
        <w:autoSpaceDN w:val="0"/>
        <w:adjustRightInd w:val="0"/>
        <w:ind w:left="-851" w:right="-427" w:hanging="54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Style w:val="ra"/>
          <w:rFonts w:asciiTheme="minorHAnsi" w:hAnsiTheme="minorHAnsi" w:cstheme="minorHAnsi"/>
          <w:sz w:val="21"/>
          <w:szCs w:val="21"/>
        </w:rPr>
        <w:tab/>
      </w:r>
    </w:p>
    <w:p w14:paraId="21C98731" w14:textId="0F97932F" w:rsidR="00D933A5" w:rsidRPr="00AD629A" w:rsidRDefault="00D933A5" w:rsidP="00D933A5">
      <w:pPr>
        <w:ind w:left="2700" w:hanging="2700"/>
        <w:rPr>
          <w:rFonts w:asciiTheme="minorHAnsi" w:hAnsiTheme="minorHAnsi" w:cstheme="minorHAnsi"/>
          <w:b/>
          <w:bCs/>
          <w:sz w:val="21"/>
          <w:szCs w:val="21"/>
        </w:rPr>
      </w:pPr>
      <w:r w:rsidRPr="00AD629A">
        <w:rPr>
          <w:rFonts w:asciiTheme="minorHAnsi" w:hAnsiTheme="minorHAnsi" w:cstheme="minorHAnsi"/>
          <w:b/>
          <w:bCs/>
          <w:sz w:val="21"/>
          <w:szCs w:val="21"/>
        </w:rPr>
        <w:t>názov:</w:t>
      </w:r>
      <w:r w:rsidR="00413F54">
        <w:rPr>
          <w:rFonts w:asciiTheme="minorHAnsi" w:hAnsiTheme="minorHAnsi" w:cstheme="minorHAnsi"/>
          <w:b/>
          <w:bCs/>
          <w:sz w:val="21"/>
          <w:szCs w:val="21"/>
        </w:rPr>
        <w:t xml:space="preserve"> Základná škola </w:t>
      </w:r>
    </w:p>
    <w:p w14:paraId="4B542F27" w14:textId="60B5FB28" w:rsidR="00D933A5" w:rsidRPr="00AD629A" w:rsidRDefault="00D933A5" w:rsidP="00D933A5">
      <w:pPr>
        <w:ind w:left="2700" w:hanging="2700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sídlo:   </w:t>
      </w:r>
      <w:r w:rsidR="005E1C6C">
        <w:rPr>
          <w:rFonts w:asciiTheme="minorHAnsi" w:hAnsiTheme="minorHAnsi" w:cstheme="minorHAnsi"/>
          <w:sz w:val="21"/>
          <w:szCs w:val="21"/>
        </w:rPr>
        <w:t>Hlboká cesta 968/4, 811 04</w:t>
      </w:r>
      <w:r w:rsidR="00FE6368">
        <w:rPr>
          <w:rFonts w:asciiTheme="minorHAnsi" w:hAnsiTheme="minorHAnsi" w:cstheme="minorHAnsi"/>
          <w:sz w:val="21"/>
          <w:szCs w:val="21"/>
        </w:rPr>
        <w:t xml:space="preserve"> Bratislava</w:t>
      </w:r>
      <w:r w:rsidRPr="00AD629A">
        <w:rPr>
          <w:rFonts w:asciiTheme="minorHAnsi" w:hAnsiTheme="minorHAnsi" w:cstheme="minorHAnsi"/>
          <w:sz w:val="21"/>
          <w:szCs w:val="21"/>
        </w:rPr>
        <w:tab/>
      </w:r>
      <w:r w:rsidRPr="00AD629A">
        <w:rPr>
          <w:rFonts w:asciiTheme="minorHAnsi" w:hAnsiTheme="minorHAnsi" w:cstheme="minorHAnsi"/>
          <w:sz w:val="21"/>
          <w:szCs w:val="21"/>
        </w:rPr>
        <w:tab/>
      </w:r>
      <w:r w:rsidRPr="00AD629A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14:paraId="77A1C887" w14:textId="3D23EB1A" w:rsidR="00D933A5" w:rsidRPr="00AD629A" w:rsidRDefault="00D933A5" w:rsidP="00D933A5">
      <w:pPr>
        <w:ind w:left="2700" w:hanging="2700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IČO:    </w:t>
      </w:r>
      <w:r w:rsidR="00834804">
        <w:rPr>
          <w:rFonts w:asciiTheme="minorHAnsi" w:hAnsiTheme="minorHAnsi" w:cstheme="minorHAnsi"/>
          <w:sz w:val="21"/>
          <w:szCs w:val="21"/>
        </w:rPr>
        <w:t>31810934</w:t>
      </w:r>
    </w:p>
    <w:p w14:paraId="1496C953" w14:textId="685CA096" w:rsidR="00D933A5" w:rsidRPr="00AD629A" w:rsidRDefault="00D933A5" w:rsidP="00D933A5">
      <w:pPr>
        <w:ind w:left="2700" w:hanging="2700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>štatutárny orgán:</w:t>
      </w:r>
      <w:r w:rsidR="00FE6368">
        <w:rPr>
          <w:rFonts w:asciiTheme="minorHAnsi" w:hAnsiTheme="minorHAnsi" w:cstheme="minorHAnsi"/>
          <w:sz w:val="21"/>
          <w:szCs w:val="21"/>
        </w:rPr>
        <w:t xml:space="preserve"> </w:t>
      </w:r>
      <w:r w:rsidR="00751B79">
        <w:rPr>
          <w:rFonts w:asciiTheme="minorHAnsi" w:hAnsiTheme="minorHAnsi" w:cstheme="minorHAnsi"/>
          <w:sz w:val="21"/>
          <w:szCs w:val="21"/>
        </w:rPr>
        <w:t xml:space="preserve">Mgr. </w:t>
      </w:r>
      <w:r w:rsidR="00D411DE">
        <w:rPr>
          <w:rFonts w:asciiTheme="minorHAnsi" w:hAnsiTheme="minorHAnsi" w:cstheme="minorHAnsi"/>
          <w:sz w:val="21"/>
          <w:szCs w:val="21"/>
        </w:rPr>
        <w:t>Michal Drgáň</w:t>
      </w:r>
    </w:p>
    <w:p w14:paraId="77B62661" w14:textId="5E3769B4" w:rsidR="00D933A5" w:rsidRPr="00AD629A" w:rsidRDefault="00D933A5" w:rsidP="00D933A5">
      <w:pPr>
        <w:ind w:left="2700" w:hanging="2700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adresa elektronickej pošty: </w:t>
      </w:r>
      <w:r w:rsidR="00E56397">
        <w:rPr>
          <w:rFonts w:asciiTheme="minorHAnsi" w:hAnsiTheme="minorHAnsi" w:cstheme="minorHAnsi"/>
          <w:sz w:val="21"/>
          <w:szCs w:val="21"/>
        </w:rPr>
        <w:t>riaditel.zshlboka</w:t>
      </w:r>
      <w:r w:rsidR="00C3260A">
        <w:rPr>
          <w:rFonts w:asciiTheme="minorHAnsi" w:hAnsiTheme="minorHAnsi" w:cstheme="minorHAnsi"/>
          <w:sz w:val="21"/>
          <w:szCs w:val="21"/>
        </w:rPr>
        <w:t>@</w:t>
      </w:r>
      <w:r w:rsidR="00E56397">
        <w:rPr>
          <w:rFonts w:asciiTheme="minorHAnsi" w:hAnsiTheme="minorHAnsi" w:cstheme="minorHAnsi"/>
          <w:sz w:val="21"/>
          <w:szCs w:val="21"/>
        </w:rPr>
        <w:t>gmail.com</w:t>
      </w:r>
      <w:r w:rsidRPr="00AD629A">
        <w:rPr>
          <w:rFonts w:asciiTheme="minorHAnsi" w:hAnsiTheme="minorHAnsi" w:cstheme="minorHAnsi"/>
          <w:sz w:val="21"/>
          <w:szCs w:val="21"/>
        </w:rPr>
        <w:tab/>
      </w:r>
      <w:r w:rsidRPr="00AD629A">
        <w:rPr>
          <w:rStyle w:val="ra"/>
          <w:rFonts w:asciiTheme="minorHAnsi" w:hAnsiTheme="minorHAnsi" w:cstheme="minorHAnsi"/>
          <w:sz w:val="21"/>
          <w:szCs w:val="21"/>
        </w:rPr>
        <w:t xml:space="preserve"> </w:t>
      </w:r>
    </w:p>
    <w:p w14:paraId="21EB3E0B" w14:textId="39E6D5B4" w:rsidR="00D933A5" w:rsidRPr="00AD629A" w:rsidRDefault="00D933A5" w:rsidP="00D933A5">
      <w:pPr>
        <w:ind w:left="2700" w:hanging="2700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>telefónne číslo:</w:t>
      </w:r>
      <w:r w:rsidR="00B0186F">
        <w:rPr>
          <w:rFonts w:asciiTheme="minorHAnsi" w:hAnsiTheme="minorHAnsi" w:cstheme="minorHAnsi"/>
          <w:sz w:val="21"/>
          <w:szCs w:val="21"/>
        </w:rPr>
        <w:t xml:space="preserve"> </w:t>
      </w:r>
      <w:r w:rsidR="00D24F14">
        <w:rPr>
          <w:rFonts w:asciiTheme="minorHAnsi" w:hAnsiTheme="minorHAnsi" w:cstheme="minorHAnsi"/>
          <w:sz w:val="21"/>
          <w:szCs w:val="21"/>
        </w:rPr>
        <w:t>0911 810 661</w:t>
      </w:r>
    </w:p>
    <w:p w14:paraId="58B7E790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(ďalej len „Škola“)</w:t>
      </w:r>
    </w:p>
    <w:p w14:paraId="223B68AA" w14:textId="77777777" w:rsidR="00D933A5" w:rsidRPr="00AD629A" w:rsidRDefault="00D933A5" w:rsidP="00D933A5">
      <w:pPr>
        <w:rPr>
          <w:rFonts w:asciiTheme="minorHAnsi" w:hAnsiTheme="minorHAnsi" w:cstheme="minorHAnsi"/>
          <w:b/>
          <w:sz w:val="21"/>
          <w:szCs w:val="21"/>
        </w:rPr>
      </w:pPr>
    </w:p>
    <w:p w14:paraId="5C2B0411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(ďalej spoločne len „zmluvné strany“)</w:t>
      </w:r>
    </w:p>
    <w:p w14:paraId="7947F6DC" w14:textId="77777777" w:rsidR="00D933A5" w:rsidRPr="00AD629A" w:rsidRDefault="00D933A5" w:rsidP="00D933A5">
      <w:pPr>
        <w:ind w:left="2124" w:firstLine="708"/>
        <w:rPr>
          <w:rFonts w:asciiTheme="minorHAnsi" w:hAnsiTheme="minorHAnsi" w:cstheme="minorHAnsi"/>
          <w:b/>
          <w:sz w:val="21"/>
          <w:szCs w:val="21"/>
        </w:rPr>
      </w:pPr>
    </w:p>
    <w:p w14:paraId="58D64B55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>v nasledovnom znení:</w:t>
      </w:r>
    </w:p>
    <w:p w14:paraId="3014EDFF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t>Preambula</w:t>
      </w:r>
    </w:p>
    <w:p w14:paraId="2DFB1B9E" w14:textId="77777777" w:rsidR="00D933A5" w:rsidRPr="00AD629A" w:rsidRDefault="00D933A5" w:rsidP="00D933A5">
      <w:pPr>
        <w:rPr>
          <w:rFonts w:asciiTheme="minorHAnsi" w:hAnsiTheme="minorHAnsi" w:cstheme="minorHAnsi"/>
          <w:sz w:val="21"/>
          <w:szCs w:val="21"/>
        </w:rPr>
      </w:pPr>
    </w:p>
    <w:p w14:paraId="155F36EC" w14:textId="668E747A" w:rsidR="00D933A5" w:rsidRPr="00AD629A" w:rsidRDefault="00D933A5" w:rsidP="00D933A5">
      <w:pPr>
        <w:numPr>
          <w:ilvl w:val="0"/>
          <w:numId w:val="8"/>
        </w:numPr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Nadácia Slovenskej sporiteľne a Škola uzatvorili dňa </w:t>
      </w:r>
      <w:r w:rsidR="00D24F14">
        <w:rPr>
          <w:rFonts w:asciiTheme="minorHAnsi" w:hAnsiTheme="minorHAnsi" w:cstheme="minorHAnsi"/>
          <w:sz w:val="21"/>
          <w:szCs w:val="21"/>
        </w:rPr>
        <w:t>30</w:t>
      </w:r>
      <w:r w:rsidR="0010270C">
        <w:rPr>
          <w:rFonts w:asciiTheme="minorHAnsi" w:hAnsiTheme="minorHAnsi" w:cstheme="minorHAnsi"/>
          <w:sz w:val="21"/>
          <w:szCs w:val="21"/>
        </w:rPr>
        <w:t>.1</w:t>
      </w:r>
      <w:r w:rsidR="00D24F14">
        <w:rPr>
          <w:rFonts w:asciiTheme="minorHAnsi" w:hAnsiTheme="minorHAnsi" w:cstheme="minorHAnsi"/>
          <w:sz w:val="21"/>
          <w:szCs w:val="21"/>
        </w:rPr>
        <w:t>1</w:t>
      </w:r>
      <w:r w:rsidR="0010270C">
        <w:rPr>
          <w:rFonts w:asciiTheme="minorHAnsi" w:hAnsiTheme="minorHAnsi" w:cstheme="minorHAnsi"/>
          <w:sz w:val="21"/>
          <w:szCs w:val="21"/>
        </w:rPr>
        <w:t>.2021</w:t>
      </w:r>
      <w:r w:rsidRPr="00AD629A">
        <w:rPr>
          <w:rFonts w:asciiTheme="minorHAnsi" w:hAnsiTheme="minorHAnsi" w:cstheme="minorHAnsi"/>
          <w:sz w:val="21"/>
          <w:szCs w:val="21"/>
        </w:rPr>
        <w:t xml:space="preserve"> Zmluvu o spolupráci (ďalej len „Zmluva“), ktorej predmetom je úprava práv a povinností pri spolupráci zmluvných strán na realizácii programu pre finančné vzdelávanie pod názvom 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pre žiakov a učiteľov základných a stredných škôl.</w:t>
      </w:r>
    </w:p>
    <w:p w14:paraId="00CAA9E5" w14:textId="77777777" w:rsidR="00D933A5" w:rsidRPr="00AD629A" w:rsidRDefault="00D933A5" w:rsidP="00D933A5">
      <w:pPr>
        <w:numPr>
          <w:ilvl w:val="0"/>
          <w:numId w:val="8"/>
        </w:numPr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Nadácia Slovenskej sporiteľne a Škola vyhlasujú, že Zmluva je v čase uzavretia dohody platná a účinná, žiadna zo zmluvných strán Zmlúv od nich neodstúpila a nie sú im známe žiadne skutočnosti ktoré by bránili plneniu zo Zmluvy. </w:t>
      </w:r>
    </w:p>
    <w:p w14:paraId="4A159E09" w14:textId="77777777" w:rsidR="00D933A5" w:rsidRPr="00AD629A" w:rsidRDefault="00D933A5" w:rsidP="00D933A5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Nadácia Slovenskej sporiteľne prehlasuje, že jej nie je známa žiadna právna či skutková prekážka, ktorá by znemožňovala alebo akokoľvek obmedzovala prevod práv a povinností zo Zmluvy podľa tejto dohody na 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Centrum.</w:t>
      </w:r>
    </w:p>
    <w:p w14:paraId="3A5CA4CC" w14:textId="77777777" w:rsidR="00D933A5" w:rsidRPr="00AD629A" w:rsidRDefault="00D933A5" w:rsidP="00D933A5">
      <w:pPr>
        <w:ind w:left="450"/>
        <w:jc w:val="both"/>
        <w:rPr>
          <w:rFonts w:asciiTheme="minorHAnsi" w:hAnsiTheme="minorHAnsi" w:cstheme="minorHAnsi"/>
          <w:sz w:val="21"/>
          <w:szCs w:val="21"/>
        </w:rPr>
      </w:pPr>
    </w:p>
    <w:p w14:paraId="0F2B04AC" w14:textId="77777777" w:rsidR="00D933A5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05EF6CE" w14:textId="77777777" w:rsidR="00D933A5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0DF17B8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lastRenderedPageBreak/>
        <w:t>I.</w:t>
      </w:r>
    </w:p>
    <w:p w14:paraId="799DBB3E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t xml:space="preserve">Predmet dohody </w:t>
      </w:r>
    </w:p>
    <w:p w14:paraId="33252BB7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40ADE6D" w14:textId="77777777" w:rsidR="00D933A5" w:rsidRPr="00AD629A" w:rsidRDefault="00D933A5" w:rsidP="00D933A5">
      <w:pPr>
        <w:pStyle w:val="Odsekzoznamu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Na základe dohody Nadácia Slovenskej sporiteľne postupuje bezodplatne všetky práva a povinnosti zo Zmluvy na 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Centrum a 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Centrum preberá všetky tieto práva, povinnosti a záväzky vyplývajúce zo Zmluvy, za podmienok stanovených v tejto dohode a Zmluve; Škola súhlasí s takouto zmenou a s prevzatím práv, povinností a záväzkov 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Centrom ako novým zmluvným partnerom Školy.  </w:t>
      </w:r>
    </w:p>
    <w:p w14:paraId="2003D85C" w14:textId="77777777" w:rsidR="00D933A5" w:rsidRPr="00AD629A" w:rsidRDefault="00D933A5" w:rsidP="00D933A5">
      <w:pPr>
        <w:numPr>
          <w:ilvl w:val="0"/>
          <w:numId w:val="9"/>
        </w:numPr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>K postúpeniu a prevzatiu práv, povinností a záväzkov dochádza medzi Nadáciou Slovenskej sporiteľne a 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Centrom dňom </w:t>
      </w:r>
      <w:r>
        <w:rPr>
          <w:rFonts w:asciiTheme="minorHAnsi" w:hAnsiTheme="minorHAnsi" w:cstheme="minorHAnsi"/>
          <w:sz w:val="21"/>
          <w:szCs w:val="21"/>
        </w:rPr>
        <w:t>podpisu všetkých zmluvných strán</w:t>
      </w:r>
      <w:r w:rsidRPr="00AD629A">
        <w:rPr>
          <w:rFonts w:asciiTheme="minorHAnsi" w:hAnsiTheme="minorHAnsi" w:cstheme="minorHAnsi"/>
          <w:sz w:val="21"/>
          <w:szCs w:val="21"/>
        </w:rPr>
        <w:t xml:space="preserve"> (ďalej len „deň prevodu“). Nadácii Slovenskej sporiteľne postúpením všetkých práv a povinností vyplývajúcich zo Zmluvy zanikajú voči Škole všetky práva a povinnosti zo Zmluvy a tieto postupuje 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Centru. </w:t>
      </w:r>
    </w:p>
    <w:p w14:paraId="4E901651" w14:textId="6EE311D8" w:rsidR="00D933A5" w:rsidRPr="00AD629A" w:rsidRDefault="00D933A5" w:rsidP="00D933A5">
      <w:pPr>
        <w:ind w:left="450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Centrum prijíma od Nadácie Slovenskej sporiteľne všetky postúpené práva a povinnosti vyplývajúce zo Zmluvy a vstupuje odo dňa prevodu v plnom rozsahu do právneho postavenia Nadácie Slovenskej sporiteľne podľa Zmluvy. 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Centrum vyhlasuje, že sa s obsahom Zmluvy v plnom rozsahu oboznámil a súhlasí s ňou bez výhrad a zaväzuje sa plniť svoje povinnosti z nej. </w:t>
      </w:r>
    </w:p>
    <w:p w14:paraId="08B4F38D" w14:textId="236BC041" w:rsidR="00D933A5" w:rsidRPr="00AD629A" w:rsidRDefault="00D933A5" w:rsidP="00D933A5">
      <w:pPr>
        <w:numPr>
          <w:ilvl w:val="0"/>
          <w:numId w:val="9"/>
        </w:numPr>
        <w:tabs>
          <w:tab w:val="left" w:pos="450"/>
        </w:tabs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Po nadobudnutí účinnosti tejto </w:t>
      </w:r>
      <w:r w:rsidR="00241C59">
        <w:rPr>
          <w:rFonts w:asciiTheme="minorHAnsi" w:hAnsiTheme="minorHAnsi" w:cstheme="minorHAnsi"/>
          <w:sz w:val="21"/>
          <w:szCs w:val="21"/>
        </w:rPr>
        <w:t>Z</w:t>
      </w:r>
      <w:r w:rsidRPr="00AD629A">
        <w:rPr>
          <w:rFonts w:asciiTheme="minorHAnsi" w:hAnsiTheme="minorHAnsi" w:cstheme="minorHAnsi"/>
          <w:sz w:val="21"/>
          <w:szCs w:val="21"/>
        </w:rPr>
        <w:t xml:space="preserve">mluvy bude Škola odovzdávať informácie, dokumenty a iné skutočnosti týkajúce sa Zmluvy priamo 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Centru.</w:t>
      </w:r>
    </w:p>
    <w:p w14:paraId="20F01EB3" w14:textId="6C76C563" w:rsidR="00D933A5" w:rsidRPr="00AD629A" w:rsidRDefault="00D933A5" w:rsidP="00D933A5">
      <w:pPr>
        <w:numPr>
          <w:ilvl w:val="0"/>
          <w:numId w:val="9"/>
        </w:numPr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Nadácia Slovenskej sporiteľne ku dňu nadobudnutia účinnosti tejto dohody odovzdá </w:t>
      </w: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 všetky dokumenty týkajúce sa Zmluvy.</w:t>
      </w:r>
    </w:p>
    <w:p w14:paraId="36D66E87" w14:textId="77777777" w:rsidR="00D933A5" w:rsidRPr="00AD629A" w:rsidRDefault="00D933A5" w:rsidP="00D933A5">
      <w:pPr>
        <w:numPr>
          <w:ilvl w:val="0"/>
          <w:numId w:val="9"/>
        </w:numPr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AD629A">
        <w:rPr>
          <w:rFonts w:asciiTheme="minorHAnsi" w:hAnsiTheme="minorHAnsi" w:cstheme="minorHAnsi"/>
          <w:sz w:val="21"/>
          <w:szCs w:val="21"/>
        </w:rPr>
        <w:t>FinQ</w:t>
      </w:r>
      <w:proofErr w:type="spellEnd"/>
      <w:r w:rsidRPr="00AD629A">
        <w:rPr>
          <w:rFonts w:asciiTheme="minorHAnsi" w:hAnsiTheme="minorHAnsi" w:cstheme="minorHAnsi"/>
          <w:sz w:val="21"/>
          <w:szCs w:val="21"/>
        </w:rPr>
        <w:t xml:space="preserve"> Centrum sa zaväzuje, ak taká skutočnosť nastane, písomne oznámiť Škole zmeny v osobách, kontaktných údajoch ktoré boli určené Zmluvou ako osoby oprávnené konať za zmluvné strany. </w:t>
      </w:r>
    </w:p>
    <w:p w14:paraId="5B5AFF0B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4CF72635" w14:textId="25660DAD" w:rsidR="00D933A5" w:rsidRPr="00AD629A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t>II.</w:t>
      </w:r>
    </w:p>
    <w:p w14:paraId="40819798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t>Záverečné ustanovenia</w:t>
      </w:r>
    </w:p>
    <w:p w14:paraId="46A181FA" w14:textId="77777777" w:rsidR="00D933A5" w:rsidRPr="00AD629A" w:rsidRDefault="00D933A5" w:rsidP="00D933A5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D0432E8" w14:textId="36939437" w:rsidR="00D933A5" w:rsidRPr="00AD629A" w:rsidRDefault="00D933A5" w:rsidP="00D933A5">
      <w:pPr>
        <w:numPr>
          <w:ilvl w:val="0"/>
          <w:numId w:val="10"/>
        </w:numPr>
        <w:tabs>
          <w:tab w:val="clear" w:pos="720"/>
          <w:tab w:val="num" w:pos="450"/>
        </w:tabs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Na všetky vzťahy vyplývajúce z tejto </w:t>
      </w:r>
      <w:r w:rsidR="00EA0E79">
        <w:rPr>
          <w:rFonts w:asciiTheme="minorHAnsi" w:hAnsiTheme="minorHAnsi" w:cstheme="minorHAnsi"/>
          <w:sz w:val="21"/>
          <w:szCs w:val="21"/>
        </w:rPr>
        <w:t>D</w:t>
      </w:r>
      <w:r w:rsidRPr="00AD629A">
        <w:rPr>
          <w:rFonts w:asciiTheme="minorHAnsi" w:hAnsiTheme="minorHAnsi" w:cstheme="minorHAnsi"/>
          <w:sz w:val="21"/>
          <w:szCs w:val="21"/>
        </w:rPr>
        <w:t xml:space="preserve">ohody, ktoré nie sú v </w:t>
      </w:r>
      <w:r w:rsidR="00EA0E79">
        <w:rPr>
          <w:rFonts w:asciiTheme="minorHAnsi" w:hAnsiTheme="minorHAnsi" w:cstheme="minorHAnsi"/>
          <w:sz w:val="21"/>
          <w:szCs w:val="21"/>
        </w:rPr>
        <w:t>Z</w:t>
      </w:r>
      <w:r w:rsidRPr="00AD629A">
        <w:rPr>
          <w:rFonts w:asciiTheme="minorHAnsi" w:hAnsiTheme="minorHAnsi" w:cstheme="minorHAnsi"/>
          <w:sz w:val="21"/>
          <w:szCs w:val="21"/>
        </w:rPr>
        <w:t>mluve výslovne upravené, sa primerane použijú ustanovenia zákona č. 513/1991 Zb. Obchodného zákonníka v znení neskorších zmien.</w:t>
      </w:r>
    </w:p>
    <w:p w14:paraId="6521B503" w14:textId="77777777" w:rsidR="00D933A5" w:rsidRPr="00AD629A" w:rsidRDefault="00D933A5" w:rsidP="00D933A5">
      <w:pPr>
        <w:numPr>
          <w:ilvl w:val="0"/>
          <w:numId w:val="10"/>
        </w:numPr>
        <w:tabs>
          <w:tab w:val="clear" w:pos="720"/>
          <w:tab w:val="num" w:pos="450"/>
        </w:tabs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Dohoda nadobúda platnosť a účinnosť dňom podpisu zmluvnými stranami, je vyhotovená </w:t>
      </w:r>
      <w:r w:rsidRPr="00AD629A">
        <w:rPr>
          <w:rFonts w:asciiTheme="minorHAnsi" w:hAnsiTheme="minorHAnsi" w:cstheme="minorHAnsi"/>
          <w:b/>
          <w:bCs/>
          <w:sz w:val="21"/>
          <w:szCs w:val="21"/>
        </w:rPr>
        <w:t>v troch origináloch</w:t>
      </w:r>
      <w:r w:rsidRPr="00AD629A">
        <w:rPr>
          <w:rFonts w:asciiTheme="minorHAnsi" w:hAnsiTheme="minorHAnsi" w:cstheme="minorHAnsi"/>
          <w:sz w:val="21"/>
          <w:szCs w:val="21"/>
        </w:rPr>
        <w:t>, po jednom origináli pre každú zmluvnú stranu.</w:t>
      </w:r>
    </w:p>
    <w:p w14:paraId="592A1FE9" w14:textId="77777777" w:rsidR="00D933A5" w:rsidRPr="00AD629A" w:rsidRDefault="00D933A5" w:rsidP="00D933A5">
      <w:pPr>
        <w:numPr>
          <w:ilvl w:val="0"/>
          <w:numId w:val="10"/>
        </w:numPr>
        <w:tabs>
          <w:tab w:val="clear" w:pos="720"/>
          <w:tab w:val="num" w:pos="450"/>
        </w:tabs>
        <w:ind w:left="450" w:hanging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Zmluvné strany si dohodu prečítali, všetky jej ustanovenia sú im jasné a zrozumiteľné, pričom vyjadrujú slobodnú a vážnu vôľu zmluvných strán zbavenú akýchkoľvek omylov, na dôkaz čoho pripájajú svoje podpisy. </w:t>
      </w:r>
    </w:p>
    <w:p w14:paraId="035D81FE" w14:textId="77777777" w:rsidR="00705E7A" w:rsidRDefault="00705E7A" w:rsidP="00D933A5">
      <w:pPr>
        <w:ind w:left="450"/>
        <w:jc w:val="both"/>
        <w:rPr>
          <w:rFonts w:asciiTheme="minorHAnsi" w:hAnsiTheme="minorHAnsi" w:cstheme="minorHAnsi"/>
          <w:sz w:val="21"/>
          <w:szCs w:val="21"/>
        </w:rPr>
      </w:pPr>
    </w:p>
    <w:p w14:paraId="40171618" w14:textId="3D691528" w:rsidR="00D933A5" w:rsidRPr="00AD629A" w:rsidRDefault="00D933A5" w:rsidP="00D933A5">
      <w:pPr>
        <w:ind w:left="450"/>
        <w:jc w:val="both"/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0B77880" w14:textId="4B059C79" w:rsidR="00D933A5" w:rsidRPr="00AD629A" w:rsidRDefault="00D933A5" w:rsidP="00D933A5">
      <w:pPr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 xml:space="preserve">V Bratislave, dňa </w:t>
      </w:r>
      <w:r w:rsidR="00445D19">
        <w:rPr>
          <w:rFonts w:asciiTheme="minorHAnsi" w:hAnsiTheme="minorHAnsi" w:cstheme="minorHAnsi"/>
          <w:sz w:val="21"/>
          <w:szCs w:val="21"/>
        </w:rPr>
        <w:t>08.09.20222</w:t>
      </w:r>
      <w:bookmarkStart w:id="0" w:name="_GoBack"/>
      <w:bookmarkEnd w:id="0"/>
    </w:p>
    <w:p w14:paraId="2996A1EA" w14:textId="77777777" w:rsidR="00D933A5" w:rsidRPr="00AD629A" w:rsidRDefault="00D933A5" w:rsidP="00D933A5">
      <w:pPr>
        <w:rPr>
          <w:rFonts w:asciiTheme="minorHAnsi" w:hAnsiTheme="minorHAnsi" w:cstheme="minorHAnsi"/>
          <w:sz w:val="21"/>
          <w:szCs w:val="21"/>
        </w:rPr>
      </w:pPr>
    </w:p>
    <w:p w14:paraId="46752676" w14:textId="72848762" w:rsidR="00FE6328" w:rsidRPr="00AD629A" w:rsidRDefault="00D933A5" w:rsidP="00FE6328">
      <w:pPr>
        <w:tabs>
          <w:tab w:val="left" w:pos="284"/>
          <w:tab w:val="left" w:pos="5529"/>
        </w:tabs>
        <w:rPr>
          <w:rStyle w:val="ra"/>
          <w:rFonts w:asciiTheme="minorHAnsi" w:hAnsiTheme="minorHAnsi" w:cstheme="minorHAnsi"/>
          <w:b/>
          <w:bCs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t xml:space="preserve">Nadácia Slovenskej sporiteľne </w:t>
      </w:r>
      <w:r w:rsidR="00FE6328">
        <w:rPr>
          <w:rFonts w:asciiTheme="minorHAnsi" w:hAnsiTheme="minorHAnsi" w:cstheme="minorHAnsi"/>
          <w:b/>
          <w:sz w:val="21"/>
          <w:szCs w:val="21"/>
        </w:rPr>
        <w:tab/>
      </w:r>
      <w:r w:rsidR="00FE6328">
        <w:rPr>
          <w:rFonts w:asciiTheme="minorHAnsi" w:hAnsiTheme="minorHAnsi" w:cstheme="minorHAnsi"/>
          <w:b/>
          <w:sz w:val="21"/>
          <w:szCs w:val="21"/>
        </w:rPr>
        <w:tab/>
      </w:r>
      <w:proofErr w:type="spellStart"/>
      <w:r w:rsidR="00FE6328" w:rsidRPr="00AD629A">
        <w:rPr>
          <w:rStyle w:val="ra"/>
          <w:rFonts w:asciiTheme="minorHAnsi" w:hAnsiTheme="minorHAnsi" w:cstheme="minorHAnsi"/>
          <w:b/>
          <w:bCs/>
          <w:sz w:val="21"/>
          <w:szCs w:val="21"/>
        </w:rPr>
        <w:t>FinQ</w:t>
      </w:r>
      <w:proofErr w:type="spellEnd"/>
      <w:r w:rsidR="00FE6328" w:rsidRPr="00AD629A">
        <w:rPr>
          <w:rStyle w:val="ra"/>
          <w:rFonts w:asciiTheme="minorHAnsi" w:hAnsiTheme="minorHAnsi" w:cstheme="minorHAnsi"/>
          <w:b/>
          <w:bCs/>
          <w:sz w:val="21"/>
          <w:szCs w:val="21"/>
        </w:rPr>
        <w:t xml:space="preserve"> Centrum, </w:t>
      </w:r>
      <w:proofErr w:type="spellStart"/>
      <w:r w:rsidR="00FE6328" w:rsidRPr="00AD629A">
        <w:rPr>
          <w:rStyle w:val="ra"/>
          <w:rFonts w:asciiTheme="minorHAnsi" w:hAnsiTheme="minorHAnsi" w:cstheme="minorHAnsi"/>
          <w:b/>
          <w:bCs/>
          <w:sz w:val="21"/>
          <w:szCs w:val="21"/>
        </w:rPr>
        <w:t>n.o</w:t>
      </w:r>
      <w:proofErr w:type="spellEnd"/>
      <w:r w:rsidR="00FE6328" w:rsidRPr="00AD629A">
        <w:rPr>
          <w:rStyle w:val="ra"/>
          <w:rFonts w:asciiTheme="minorHAnsi" w:hAnsiTheme="minorHAnsi" w:cstheme="minorHAnsi"/>
          <w:b/>
          <w:bCs/>
          <w:sz w:val="21"/>
          <w:szCs w:val="21"/>
        </w:rPr>
        <w:t>.</w:t>
      </w:r>
    </w:p>
    <w:p w14:paraId="12CE5891" w14:textId="17515D74" w:rsidR="00D933A5" w:rsidRPr="00AD629A" w:rsidRDefault="00D933A5" w:rsidP="00D933A5">
      <w:pPr>
        <w:tabs>
          <w:tab w:val="left" w:pos="709"/>
          <w:tab w:val="left" w:pos="5954"/>
        </w:tabs>
        <w:rPr>
          <w:rFonts w:asciiTheme="minorHAnsi" w:hAnsiTheme="minorHAnsi" w:cstheme="minorHAnsi"/>
          <w:b/>
          <w:sz w:val="21"/>
          <w:szCs w:val="21"/>
        </w:rPr>
      </w:pPr>
      <w:r w:rsidRPr="00AD629A">
        <w:rPr>
          <w:rFonts w:asciiTheme="minorHAnsi" w:hAnsiTheme="minorHAnsi" w:cstheme="minorHAnsi"/>
          <w:b/>
          <w:sz w:val="21"/>
          <w:szCs w:val="21"/>
        </w:rPr>
        <w:tab/>
      </w:r>
    </w:p>
    <w:p w14:paraId="5459E98E" w14:textId="77777777" w:rsidR="00D933A5" w:rsidRPr="00AD629A" w:rsidRDefault="00D933A5" w:rsidP="00D933A5">
      <w:pPr>
        <w:rPr>
          <w:rFonts w:asciiTheme="minorHAnsi" w:hAnsiTheme="minorHAnsi" w:cstheme="minorHAnsi"/>
          <w:sz w:val="21"/>
          <w:szCs w:val="21"/>
        </w:rPr>
      </w:pPr>
    </w:p>
    <w:p w14:paraId="460881E4" w14:textId="23EA87AF" w:rsidR="00FE6328" w:rsidRPr="00AD629A" w:rsidRDefault="00D933A5" w:rsidP="00FE6328">
      <w:pPr>
        <w:tabs>
          <w:tab w:val="left" w:pos="426"/>
          <w:tab w:val="left" w:pos="3690"/>
          <w:tab w:val="left" w:pos="4500"/>
        </w:tabs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>_____________________________</w:t>
      </w:r>
      <w:r w:rsidRPr="00AD629A">
        <w:rPr>
          <w:rFonts w:asciiTheme="minorHAnsi" w:hAnsiTheme="minorHAnsi" w:cstheme="minorHAnsi"/>
          <w:sz w:val="21"/>
          <w:szCs w:val="21"/>
        </w:rPr>
        <w:tab/>
      </w:r>
      <w:r w:rsidR="00FE6328">
        <w:rPr>
          <w:rFonts w:asciiTheme="minorHAnsi" w:hAnsiTheme="minorHAnsi" w:cstheme="minorHAnsi"/>
          <w:sz w:val="21"/>
          <w:szCs w:val="21"/>
        </w:rPr>
        <w:tab/>
      </w:r>
      <w:r w:rsidR="00FE6328">
        <w:rPr>
          <w:rFonts w:asciiTheme="minorHAnsi" w:hAnsiTheme="minorHAnsi" w:cstheme="minorHAnsi"/>
          <w:sz w:val="21"/>
          <w:szCs w:val="21"/>
        </w:rPr>
        <w:tab/>
      </w:r>
      <w:r w:rsidR="00FE6328">
        <w:rPr>
          <w:rFonts w:asciiTheme="minorHAnsi" w:hAnsiTheme="minorHAnsi" w:cstheme="minorHAnsi"/>
          <w:sz w:val="21"/>
          <w:szCs w:val="21"/>
        </w:rPr>
        <w:tab/>
      </w:r>
      <w:r w:rsidR="00FE6328" w:rsidRPr="00AD629A">
        <w:rPr>
          <w:rStyle w:val="ra"/>
          <w:rFonts w:asciiTheme="minorHAnsi" w:hAnsiTheme="minorHAnsi" w:cstheme="minorHAnsi"/>
          <w:sz w:val="21"/>
          <w:szCs w:val="21"/>
        </w:rPr>
        <w:t xml:space="preserve">_____________________________        </w:t>
      </w:r>
      <w:r w:rsidR="00FE6328">
        <w:rPr>
          <w:rFonts w:asciiTheme="minorHAnsi" w:hAnsiTheme="minorHAnsi" w:cstheme="minorHAnsi"/>
          <w:sz w:val="21"/>
          <w:szCs w:val="21"/>
        </w:rPr>
        <w:t xml:space="preserve"> </w:t>
      </w:r>
      <w:r w:rsidRPr="00AD629A">
        <w:rPr>
          <w:rFonts w:asciiTheme="minorHAnsi" w:hAnsiTheme="minorHAnsi" w:cstheme="minorHAnsi"/>
          <w:bCs/>
          <w:sz w:val="21"/>
          <w:szCs w:val="21"/>
        </w:rPr>
        <w:t xml:space="preserve">Barbara </w:t>
      </w:r>
      <w:proofErr w:type="spellStart"/>
      <w:r w:rsidRPr="00AD629A">
        <w:rPr>
          <w:rFonts w:asciiTheme="minorHAnsi" w:hAnsiTheme="minorHAnsi" w:cstheme="minorHAnsi"/>
          <w:bCs/>
          <w:sz w:val="21"/>
          <w:szCs w:val="21"/>
        </w:rPr>
        <w:t>Henterová</w:t>
      </w:r>
      <w:proofErr w:type="spellEnd"/>
      <w:r w:rsidRPr="00AD629A">
        <w:rPr>
          <w:rFonts w:asciiTheme="minorHAnsi" w:hAnsiTheme="minorHAnsi" w:cstheme="minorHAnsi"/>
          <w:bCs/>
          <w:sz w:val="21"/>
          <w:szCs w:val="21"/>
        </w:rPr>
        <w:t>, správkyňa</w:t>
      </w:r>
      <w:r w:rsidR="00FE6328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FE6328">
        <w:rPr>
          <w:rFonts w:asciiTheme="minorHAnsi" w:hAnsiTheme="minorHAnsi" w:cstheme="minorHAnsi"/>
          <w:bCs/>
          <w:sz w:val="21"/>
          <w:szCs w:val="21"/>
        </w:rPr>
        <w:tab/>
      </w:r>
      <w:r w:rsidR="00FE6328">
        <w:rPr>
          <w:rFonts w:asciiTheme="minorHAnsi" w:hAnsiTheme="minorHAnsi" w:cstheme="minorHAnsi"/>
          <w:bCs/>
          <w:sz w:val="21"/>
          <w:szCs w:val="21"/>
        </w:rPr>
        <w:tab/>
      </w:r>
      <w:r w:rsidR="00FE6328">
        <w:rPr>
          <w:rFonts w:asciiTheme="minorHAnsi" w:hAnsiTheme="minorHAnsi" w:cstheme="minorHAnsi"/>
          <w:bCs/>
          <w:sz w:val="21"/>
          <w:szCs w:val="21"/>
        </w:rPr>
        <w:tab/>
      </w:r>
      <w:r w:rsidR="00FE6328">
        <w:rPr>
          <w:rFonts w:asciiTheme="minorHAnsi" w:hAnsiTheme="minorHAnsi" w:cstheme="minorHAnsi"/>
          <w:bCs/>
          <w:sz w:val="21"/>
          <w:szCs w:val="21"/>
        </w:rPr>
        <w:tab/>
      </w:r>
      <w:r w:rsidR="00FE6328" w:rsidRPr="00AD629A">
        <w:rPr>
          <w:rFonts w:asciiTheme="minorHAnsi" w:hAnsiTheme="minorHAnsi" w:cstheme="minorHAnsi"/>
          <w:bCs/>
          <w:sz w:val="21"/>
          <w:szCs w:val="21"/>
        </w:rPr>
        <w:t>Danica Lacová, riaditeľka</w:t>
      </w:r>
    </w:p>
    <w:p w14:paraId="7E13C694" w14:textId="4F6BD8AD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</w:p>
    <w:p w14:paraId="57B623FC" w14:textId="77777777" w:rsidR="00D933A5" w:rsidRPr="00AD629A" w:rsidRDefault="00D933A5" w:rsidP="00D933A5">
      <w:pPr>
        <w:rPr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ab/>
      </w:r>
      <w:r w:rsidRPr="00AD629A">
        <w:rPr>
          <w:rFonts w:asciiTheme="minorHAnsi" w:hAnsiTheme="minorHAnsi" w:cstheme="minorHAnsi"/>
          <w:bCs/>
          <w:sz w:val="21"/>
          <w:szCs w:val="21"/>
        </w:rPr>
        <w:tab/>
      </w:r>
      <w:r w:rsidRPr="00AD629A">
        <w:rPr>
          <w:rFonts w:asciiTheme="minorHAnsi" w:hAnsiTheme="minorHAnsi" w:cstheme="minorHAnsi"/>
          <w:bCs/>
          <w:sz w:val="21"/>
          <w:szCs w:val="21"/>
        </w:rPr>
        <w:tab/>
      </w:r>
      <w:r w:rsidRPr="00AD629A">
        <w:rPr>
          <w:rFonts w:asciiTheme="minorHAnsi" w:hAnsiTheme="minorHAnsi" w:cstheme="minorHAnsi"/>
          <w:bCs/>
          <w:sz w:val="21"/>
          <w:szCs w:val="21"/>
        </w:rPr>
        <w:tab/>
      </w:r>
    </w:p>
    <w:p w14:paraId="73F29CA2" w14:textId="77777777" w:rsidR="00D933A5" w:rsidRPr="00AD629A" w:rsidRDefault="00D933A5" w:rsidP="00D933A5">
      <w:pPr>
        <w:tabs>
          <w:tab w:val="left" w:pos="284"/>
          <w:tab w:val="left" w:pos="5529"/>
        </w:tabs>
        <w:rPr>
          <w:rStyle w:val="ra"/>
          <w:rFonts w:asciiTheme="minorHAnsi" w:hAnsiTheme="minorHAnsi" w:cstheme="minorHAnsi"/>
          <w:b/>
          <w:bCs/>
          <w:sz w:val="21"/>
          <w:szCs w:val="21"/>
        </w:rPr>
      </w:pPr>
    </w:p>
    <w:p w14:paraId="224836DC" w14:textId="28063F6D" w:rsidR="00D933A5" w:rsidRPr="00AD629A" w:rsidRDefault="00D933A5" w:rsidP="00D933A5">
      <w:pPr>
        <w:tabs>
          <w:tab w:val="left" w:pos="284"/>
          <w:tab w:val="left" w:pos="5529"/>
        </w:tabs>
        <w:rPr>
          <w:rStyle w:val="ra"/>
          <w:rFonts w:asciiTheme="minorHAnsi" w:hAnsiTheme="minorHAnsi" w:cstheme="minorHAnsi"/>
          <w:bCs/>
          <w:sz w:val="21"/>
          <w:szCs w:val="21"/>
        </w:rPr>
      </w:pPr>
      <w:r w:rsidRPr="00AD629A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AD629A">
        <w:rPr>
          <w:rStyle w:val="ra"/>
          <w:rFonts w:asciiTheme="minorHAnsi" w:hAnsiTheme="minorHAnsi" w:cstheme="minorHAnsi"/>
          <w:sz w:val="21"/>
          <w:szCs w:val="21"/>
        </w:rPr>
        <w:tab/>
      </w:r>
      <w:r w:rsidRPr="00AD629A">
        <w:rPr>
          <w:rStyle w:val="ra"/>
          <w:rFonts w:asciiTheme="minorHAnsi" w:hAnsiTheme="minorHAnsi" w:cstheme="minorHAnsi"/>
          <w:sz w:val="21"/>
          <w:szCs w:val="21"/>
        </w:rPr>
        <w:tab/>
      </w:r>
      <w:r w:rsidRPr="00AD629A">
        <w:rPr>
          <w:rStyle w:val="ra"/>
          <w:rFonts w:asciiTheme="minorHAnsi" w:hAnsiTheme="minorHAnsi" w:cstheme="minorHAnsi"/>
          <w:sz w:val="21"/>
          <w:szCs w:val="21"/>
        </w:rPr>
        <w:tab/>
      </w:r>
    </w:p>
    <w:p w14:paraId="48B967CD" w14:textId="77777777" w:rsidR="00D933A5" w:rsidRPr="00AD629A" w:rsidRDefault="00D933A5" w:rsidP="00D933A5">
      <w:pPr>
        <w:tabs>
          <w:tab w:val="left" w:pos="284"/>
          <w:tab w:val="left" w:pos="5529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AD629A">
        <w:rPr>
          <w:rFonts w:asciiTheme="minorHAnsi" w:hAnsiTheme="minorHAnsi" w:cstheme="minorHAnsi"/>
          <w:b/>
          <w:bCs/>
          <w:sz w:val="21"/>
          <w:szCs w:val="21"/>
        </w:rPr>
        <w:t>Škola</w:t>
      </w:r>
    </w:p>
    <w:p w14:paraId="0BD001BC" w14:textId="77777777" w:rsidR="00D933A5" w:rsidRPr="00AD629A" w:rsidRDefault="00D933A5" w:rsidP="00D933A5">
      <w:pPr>
        <w:tabs>
          <w:tab w:val="left" w:pos="284"/>
          <w:tab w:val="left" w:pos="5529"/>
        </w:tabs>
        <w:rPr>
          <w:rFonts w:asciiTheme="minorHAnsi" w:hAnsiTheme="minorHAnsi" w:cstheme="minorHAnsi"/>
          <w:sz w:val="21"/>
          <w:szCs w:val="21"/>
        </w:rPr>
      </w:pPr>
    </w:p>
    <w:p w14:paraId="45DF501B" w14:textId="77777777" w:rsidR="00D933A5" w:rsidRPr="00AD629A" w:rsidRDefault="00D933A5" w:rsidP="00D933A5">
      <w:pPr>
        <w:tabs>
          <w:tab w:val="left" w:pos="284"/>
          <w:tab w:val="left" w:pos="5529"/>
        </w:tabs>
        <w:rPr>
          <w:rFonts w:asciiTheme="minorHAnsi" w:hAnsiTheme="minorHAnsi" w:cstheme="minorHAnsi"/>
          <w:sz w:val="21"/>
          <w:szCs w:val="21"/>
        </w:rPr>
      </w:pPr>
    </w:p>
    <w:p w14:paraId="2310E83D" w14:textId="77777777" w:rsidR="00D933A5" w:rsidRPr="00AD629A" w:rsidRDefault="00D933A5" w:rsidP="00D933A5">
      <w:pPr>
        <w:tabs>
          <w:tab w:val="left" w:pos="284"/>
          <w:tab w:val="left" w:pos="5529"/>
        </w:tabs>
        <w:rPr>
          <w:rFonts w:asciiTheme="minorHAnsi" w:hAnsiTheme="minorHAnsi" w:cstheme="minorHAnsi"/>
          <w:sz w:val="21"/>
          <w:szCs w:val="21"/>
        </w:rPr>
      </w:pPr>
      <w:r w:rsidRPr="00AD629A">
        <w:rPr>
          <w:rFonts w:asciiTheme="minorHAnsi" w:hAnsiTheme="minorHAnsi" w:cstheme="minorHAnsi"/>
          <w:sz w:val="21"/>
          <w:szCs w:val="21"/>
        </w:rPr>
        <w:t>..............................................................</w:t>
      </w:r>
    </w:p>
    <w:p w14:paraId="36FEAADC" w14:textId="00522D24" w:rsidR="000E6F2B" w:rsidRPr="0010270C" w:rsidRDefault="00D24F14" w:rsidP="003047C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Michal Drgáň</w:t>
      </w:r>
      <w:r w:rsidR="00921261">
        <w:rPr>
          <w:rFonts w:asciiTheme="minorHAnsi" w:hAnsiTheme="minorHAnsi" w:cstheme="minorHAnsi"/>
          <w:sz w:val="21"/>
          <w:szCs w:val="21"/>
        </w:rPr>
        <w:t xml:space="preserve">, </w:t>
      </w:r>
      <w:r w:rsidR="00D933A5" w:rsidRPr="00AD629A">
        <w:rPr>
          <w:rFonts w:asciiTheme="minorHAnsi" w:hAnsiTheme="minorHAnsi" w:cstheme="minorHAnsi"/>
          <w:sz w:val="21"/>
          <w:szCs w:val="21"/>
        </w:rPr>
        <w:t>riaditeľ školy</w:t>
      </w:r>
      <w:r w:rsidR="00D933A5" w:rsidRPr="00AD629A">
        <w:rPr>
          <w:rFonts w:asciiTheme="minorHAnsi" w:hAnsiTheme="minorHAnsi" w:cstheme="minorHAnsi"/>
          <w:sz w:val="21"/>
          <w:szCs w:val="21"/>
        </w:rPr>
        <w:tab/>
      </w:r>
    </w:p>
    <w:sectPr w:rsidR="000E6F2B" w:rsidRPr="0010270C" w:rsidSect="00234698">
      <w:headerReference w:type="default" r:id="rId9"/>
      <w:footerReference w:type="default" r:id="rId10"/>
      <w:pgSz w:w="11906" w:h="16838"/>
      <w:pgMar w:top="2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16A5" w14:textId="77777777" w:rsidR="007F3614" w:rsidRDefault="007F3614">
      <w:r>
        <w:separator/>
      </w:r>
    </w:p>
  </w:endnote>
  <w:endnote w:type="continuationSeparator" w:id="0">
    <w:p w14:paraId="134ACB4E" w14:textId="77777777" w:rsidR="007F3614" w:rsidRDefault="007F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AAE0" w14:textId="77777777" w:rsidR="00234698" w:rsidRDefault="00234698" w:rsidP="00234698">
    <w:pPr>
      <w:pStyle w:val="Pt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A467" w14:textId="77777777" w:rsidR="007F3614" w:rsidRDefault="007F3614">
      <w:r>
        <w:separator/>
      </w:r>
    </w:p>
  </w:footnote>
  <w:footnote w:type="continuationSeparator" w:id="0">
    <w:p w14:paraId="0AC5C4A8" w14:textId="77777777" w:rsidR="007F3614" w:rsidRDefault="007F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AADE" w14:textId="77777777" w:rsidR="00234698" w:rsidRDefault="00C627C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EAAE3" wp14:editId="36FEAAE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4830" cy="10690798"/>
          <wp:effectExtent l="0" t="0" r="825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908195" name="hlavicko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30" cy="1069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AC6258"/>
    <w:multiLevelType w:val="hybridMultilevel"/>
    <w:tmpl w:val="396407F6"/>
    <w:lvl w:ilvl="0" w:tplc="A628E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E4FE1"/>
    <w:multiLevelType w:val="hybridMultilevel"/>
    <w:tmpl w:val="07BAABAC"/>
    <w:lvl w:ilvl="0" w:tplc="6CEE3F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F2A"/>
    <w:multiLevelType w:val="hybridMultilevel"/>
    <w:tmpl w:val="A9B033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22E82"/>
    <w:multiLevelType w:val="hybridMultilevel"/>
    <w:tmpl w:val="D644B000"/>
    <w:lvl w:ilvl="0" w:tplc="6B181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340CA"/>
    <w:multiLevelType w:val="hybridMultilevel"/>
    <w:tmpl w:val="6524B3A6"/>
    <w:lvl w:ilvl="0" w:tplc="9F02C1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144D8"/>
    <w:multiLevelType w:val="hybridMultilevel"/>
    <w:tmpl w:val="B59E1CBC"/>
    <w:lvl w:ilvl="0" w:tplc="6B18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98"/>
    <w:rsid w:val="00011229"/>
    <w:rsid w:val="00041ECA"/>
    <w:rsid w:val="000A237A"/>
    <w:rsid w:val="000A5BB2"/>
    <w:rsid w:val="000D454B"/>
    <w:rsid w:val="000E6F2B"/>
    <w:rsid w:val="0010270C"/>
    <w:rsid w:val="00106A43"/>
    <w:rsid w:val="00164881"/>
    <w:rsid w:val="00234698"/>
    <w:rsid w:val="00241C59"/>
    <w:rsid w:val="00254D43"/>
    <w:rsid w:val="00281FB7"/>
    <w:rsid w:val="003047C1"/>
    <w:rsid w:val="00413F54"/>
    <w:rsid w:val="00445D19"/>
    <w:rsid w:val="00485BE8"/>
    <w:rsid w:val="004A59AC"/>
    <w:rsid w:val="00523DDF"/>
    <w:rsid w:val="00531908"/>
    <w:rsid w:val="00540B97"/>
    <w:rsid w:val="00555986"/>
    <w:rsid w:val="005D4685"/>
    <w:rsid w:val="005E1C6C"/>
    <w:rsid w:val="00652CAA"/>
    <w:rsid w:val="00682DD4"/>
    <w:rsid w:val="00705E7A"/>
    <w:rsid w:val="00751B79"/>
    <w:rsid w:val="0077690D"/>
    <w:rsid w:val="007F3614"/>
    <w:rsid w:val="007F3F6E"/>
    <w:rsid w:val="00834804"/>
    <w:rsid w:val="00921261"/>
    <w:rsid w:val="0095064D"/>
    <w:rsid w:val="0096679E"/>
    <w:rsid w:val="0096714D"/>
    <w:rsid w:val="009B7550"/>
    <w:rsid w:val="00A1641C"/>
    <w:rsid w:val="00A93864"/>
    <w:rsid w:val="00B0186F"/>
    <w:rsid w:val="00B835E8"/>
    <w:rsid w:val="00C30AE4"/>
    <w:rsid w:val="00C3260A"/>
    <w:rsid w:val="00C627C3"/>
    <w:rsid w:val="00CC2B31"/>
    <w:rsid w:val="00D24F14"/>
    <w:rsid w:val="00D411DE"/>
    <w:rsid w:val="00D84E58"/>
    <w:rsid w:val="00D933A5"/>
    <w:rsid w:val="00E2231B"/>
    <w:rsid w:val="00E56397"/>
    <w:rsid w:val="00EA0E79"/>
    <w:rsid w:val="00EB75AC"/>
    <w:rsid w:val="00EE56F6"/>
    <w:rsid w:val="00FD5258"/>
    <w:rsid w:val="00FE6328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EAADC"/>
  <w15:chartTrackingRefBased/>
  <w15:docId w15:val="{4BF8C3DE-14B8-4B44-87CC-EC4BB8E3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46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698"/>
  </w:style>
  <w:style w:type="paragraph" w:styleId="Pta">
    <w:name w:val="footer"/>
    <w:basedOn w:val="Normlny"/>
    <w:link w:val="PtaChar"/>
    <w:uiPriority w:val="99"/>
    <w:unhideWhenUsed/>
    <w:rsid w:val="002346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4698"/>
  </w:style>
  <w:style w:type="paragraph" w:styleId="Textbubliny">
    <w:name w:val="Balloon Text"/>
    <w:basedOn w:val="Normlny"/>
    <w:link w:val="TextbublinyChar"/>
    <w:uiPriority w:val="99"/>
    <w:semiHidden/>
    <w:unhideWhenUsed/>
    <w:rsid w:val="001648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88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56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56F6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E56F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E56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56F6"/>
    <w:rPr>
      <w:vertAlign w:val="superscript"/>
    </w:rPr>
  </w:style>
  <w:style w:type="character" w:customStyle="1" w:styleId="ra">
    <w:name w:val="ra"/>
    <w:basedOn w:val="Predvolenpsmoodseku"/>
    <w:rsid w:val="00D9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0550EF43492438FC4A4AB6AB1197D" ma:contentTypeVersion="15" ma:contentTypeDescription="Umožňuje vytvoriť nový dokument." ma:contentTypeScope="" ma:versionID="c0b1d389c2f8023340f3f008248459a9">
  <xsd:schema xmlns:xsd="http://www.w3.org/2001/XMLSchema" xmlns:xs="http://www.w3.org/2001/XMLSchema" xmlns:p="http://schemas.microsoft.com/office/2006/metadata/properties" xmlns:ns2="77555f33-c690-422e-ae45-7091041f8b48" xmlns:ns3="b86251ab-e7c7-4cb7-b667-c06f8abff1d6" targetNamespace="http://schemas.microsoft.com/office/2006/metadata/properties" ma:root="true" ma:fieldsID="aba4ebb8d9e11a118eea26d1b90fca28" ns2:_="" ns3:_="">
    <xsd:import namespace="77555f33-c690-422e-ae45-7091041f8b48"/>
    <xsd:import namespace="b86251ab-e7c7-4cb7-b667-c06f8abff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5f33-c690-422e-ae45-7091041f8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8e7e5b6c-b918-456f-bde5-0dbd0052d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51ab-e7c7-4cb7-b667-c06f8abff1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3d0bb-cb31-491c-a1a7-56f181d87990}" ma:internalName="TaxCatchAll" ma:showField="CatchAllData" ma:web="b86251ab-e7c7-4cb7-b667-c06f8abff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A6644-E8EC-4862-98DA-D8E7EE45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55f33-c690-422e-ae45-7091041f8b48"/>
    <ds:schemaRef ds:uri="b86251ab-e7c7-4cb7-b667-c06f8abff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C8556-8E8F-4E2D-A848-682096D19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40</cp:revision>
  <cp:lastPrinted>2022-09-08T11:47:00Z</cp:lastPrinted>
  <dcterms:created xsi:type="dcterms:W3CDTF">2022-08-05T07:28:00Z</dcterms:created>
  <dcterms:modified xsi:type="dcterms:W3CDTF">2022-09-08T11:47:00Z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2022-08-31T12:09:06Z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6d136eb6-1509-49d7-96ed-38f957954e0a</vt:lpwstr>
  </property>
  <property fmtid="{D5CDD505-2E9C-101B-9397-08002B2CF9AE}" pid="8" name="MSIP_Label_38939b85-7e40-4a1d-91e1-0e84c3b219d7_ContentBits">
    <vt:lpwstr>0</vt:lpwstr>
  </property>
</Properties>
</file>