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BA" w:rsidRDefault="00D440BA">
      <w:pPr>
        <w:keepLines/>
        <w:spacing w:line="240" w:lineRule="auto"/>
        <w:ind w:left="10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Zmluva o dielo č.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1/2016</w:t>
      </w:r>
    </w:p>
    <w:p w:rsidR="00D440BA" w:rsidRDefault="00D440BA">
      <w:pPr>
        <w:keepLines/>
        <w:tabs>
          <w:tab w:val="left" w:pos="2535"/>
        </w:tabs>
        <w:spacing w:line="240" w:lineRule="auto"/>
        <w:ind w:left="105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uzavretá v zmysle §536 a nasl. Zákona č. 513/1991 Zb. Obchodného zákonníka                          v znení neskorších predpisov</w:t>
      </w:r>
    </w:p>
    <w:p w:rsidR="00D440BA" w:rsidRDefault="00D440BA">
      <w:pPr>
        <w:keepLines/>
        <w:spacing w:line="240" w:lineRule="auto"/>
        <w:ind w:left="105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Zmluvné strany</w:t>
      </w:r>
    </w:p>
    <w:p w:rsidR="00D440BA" w:rsidRDefault="00D440BA">
      <w:pPr>
        <w:keepLines/>
        <w:spacing w:after="0" w:line="240" w:lineRule="auto"/>
        <w:ind w:left="708" w:hanging="3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>Objednávateľ:</w:t>
      </w:r>
      <w:r>
        <w:rPr>
          <w:rFonts w:ascii="Times New Roman" w:hAnsi="Times New Roman" w:cs="Times New Roman"/>
          <w:color w:val="000000"/>
          <w:lang w:eastAsia="sk-SK"/>
        </w:rPr>
        <w:tab/>
      </w:r>
      <w:r>
        <w:rPr>
          <w:rFonts w:ascii="Times New Roman" w:hAnsi="Times New Roman" w:cs="Times New Roman"/>
          <w:color w:val="000000"/>
          <w:lang w:eastAsia="sk-SK"/>
        </w:rPr>
        <w:tab/>
      </w:r>
      <w:r>
        <w:rPr>
          <w:rFonts w:ascii="Times New Roman" w:hAnsi="Times New Roman" w:cs="Times New Roman"/>
          <w:color w:val="000000"/>
          <w:lang w:eastAsia="sk-SK"/>
        </w:rPr>
        <w:tab/>
        <w:t xml:space="preserve">Gymnázium a základná škola Sándora Máraiho s vyučovacím      </w:t>
      </w:r>
    </w:p>
    <w:p w:rsidR="00D440BA" w:rsidRDefault="00D440BA">
      <w:pPr>
        <w:keepLines/>
        <w:spacing w:after="0" w:line="240" w:lineRule="auto"/>
        <w:ind w:left="708" w:hanging="3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                                                    jazykom maďarským</w:t>
      </w:r>
    </w:p>
    <w:p w:rsidR="00D440BA" w:rsidRDefault="00D440BA">
      <w:pPr>
        <w:keepLines/>
        <w:spacing w:line="240" w:lineRule="auto"/>
        <w:ind w:left="705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Sídlo: </w:t>
      </w:r>
      <w:r>
        <w:rPr>
          <w:rFonts w:ascii="Times New Roman" w:hAnsi="Times New Roman" w:cs="Times New Roman"/>
          <w:color w:val="000000"/>
          <w:lang w:eastAsia="sk-SK"/>
        </w:rPr>
        <w:tab/>
      </w:r>
      <w:r>
        <w:rPr>
          <w:rFonts w:ascii="Times New Roman" w:hAnsi="Times New Roman" w:cs="Times New Roman"/>
          <w:color w:val="000000"/>
          <w:lang w:eastAsia="sk-SK"/>
        </w:rPr>
        <w:tab/>
      </w:r>
      <w:r>
        <w:rPr>
          <w:rFonts w:ascii="Times New Roman" w:hAnsi="Times New Roman" w:cs="Times New Roman"/>
          <w:color w:val="000000"/>
          <w:lang w:eastAsia="sk-SK"/>
        </w:rPr>
        <w:tab/>
      </w:r>
      <w:r>
        <w:rPr>
          <w:rFonts w:ascii="Times New Roman" w:hAnsi="Times New Roman" w:cs="Times New Roman"/>
          <w:color w:val="000000"/>
          <w:lang w:eastAsia="sk-SK"/>
        </w:rPr>
        <w:tab/>
        <w:t>Kuzmányho 6</w:t>
      </w:r>
    </w:p>
    <w:p w:rsidR="00D440BA" w:rsidRDefault="00D440BA">
      <w:pPr>
        <w:keepLines/>
        <w:spacing w:after="0" w:line="240" w:lineRule="auto"/>
        <w:ind w:left="705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>Zastúpený:</w:t>
      </w:r>
      <w:r>
        <w:rPr>
          <w:rFonts w:ascii="Times New Roman" w:hAnsi="Times New Roman" w:cs="Times New Roman"/>
          <w:color w:val="000000"/>
          <w:lang w:eastAsia="sk-SK"/>
        </w:rPr>
        <w:tab/>
      </w:r>
      <w:r>
        <w:rPr>
          <w:rFonts w:ascii="Times New Roman" w:hAnsi="Times New Roman" w:cs="Times New Roman"/>
          <w:color w:val="000000"/>
          <w:lang w:eastAsia="sk-SK"/>
        </w:rPr>
        <w:tab/>
      </w:r>
      <w:r>
        <w:rPr>
          <w:rFonts w:ascii="Times New Roman" w:hAnsi="Times New Roman" w:cs="Times New Roman"/>
          <w:color w:val="000000"/>
          <w:lang w:eastAsia="sk-SK"/>
        </w:rPr>
        <w:tab/>
        <w:t>Mgr. Eva Csurkó, riaditeľka školy</w:t>
      </w:r>
    </w:p>
    <w:p w:rsidR="00D440BA" w:rsidRDefault="00D440BA">
      <w:pPr>
        <w:keepLines/>
        <w:spacing w:after="0" w:line="240" w:lineRule="auto"/>
        <w:ind w:left="705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>IČO:</w:t>
      </w:r>
      <w:r>
        <w:rPr>
          <w:rFonts w:ascii="Times New Roman" w:hAnsi="Times New Roman" w:cs="Times New Roman"/>
          <w:color w:val="000000"/>
          <w:lang w:eastAsia="sk-SK"/>
        </w:rPr>
        <w:tab/>
      </w:r>
      <w:r>
        <w:rPr>
          <w:rFonts w:ascii="Times New Roman" w:hAnsi="Times New Roman" w:cs="Times New Roman"/>
          <w:color w:val="000000"/>
          <w:lang w:eastAsia="sk-SK"/>
        </w:rPr>
        <w:tab/>
      </w:r>
      <w:r>
        <w:rPr>
          <w:rFonts w:ascii="Times New Roman" w:hAnsi="Times New Roman" w:cs="Times New Roman"/>
          <w:color w:val="000000"/>
          <w:lang w:eastAsia="sk-SK"/>
        </w:rPr>
        <w:tab/>
      </w:r>
      <w:r>
        <w:rPr>
          <w:rFonts w:ascii="Times New Roman" w:hAnsi="Times New Roman" w:cs="Times New Roman"/>
          <w:color w:val="000000"/>
          <w:lang w:eastAsia="sk-SK"/>
        </w:rPr>
        <w:tab/>
        <w:t>00161004</w:t>
      </w:r>
    </w:p>
    <w:p w:rsidR="00D440BA" w:rsidRDefault="00D440BA">
      <w:pPr>
        <w:keepLines/>
        <w:spacing w:after="0" w:line="240" w:lineRule="auto"/>
        <w:ind w:left="705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>DIČ:</w:t>
      </w:r>
      <w:r>
        <w:rPr>
          <w:rFonts w:ascii="Times New Roman" w:hAnsi="Times New Roman" w:cs="Times New Roman"/>
          <w:color w:val="000000"/>
          <w:lang w:eastAsia="sk-SK"/>
        </w:rPr>
        <w:tab/>
      </w:r>
      <w:r>
        <w:rPr>
          <w:rFonts w:ascii="Times New Roman" w:hAnsi="Times New Roman" w:cs="Times New Roman"/>
          <w:color w:val="000000"/>
          <w:lang w:eastAsia="sk-SK"/>
        </w:rPr>
        <w:tab/>
      </w:r>
      <w:r>
        <w:rPr>
          <w:rFonts w:ascii="Times New Roman" w:hAnsi="Times New Roman" w:cs="Times New Roman"/>
          <w:color w:val="000000"/>
          <w:lang w:eastAsia="sk-SK"/>
        </w:rPr>
        <w:tab/>
      </w:r>
      <w:r>
        <w:rPr>
          <w:rFonts w:ascii="Times New Roman" w:hAnsi="Times New Roman" w:cs="Times New Roman"/>
          <w:color w:val="000000"/>
          <w:lang w:eastAsia="sk-SK"/>
        </w:rPr>
        <w:tab/>
        <w:t>2020762392</w:t>
      </w:r>
    </w:p>
    <w:p w:rsidR="00D440BA" w:rsidRDefault="00D440BA">
      <w:pPr>
        <w:keepLines/>
        <w:spacing w:after="0" w:line="240" w:lineRule="auto"/>
        <w:ind w:left="705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Bankové spojenie: </w:t>
      </w:r>
      <w:r>
        <w:rPr>
          <w:rFonts w:ascii="Times New Roman" w:hAnsi="Times New Roman" w:cs="Times New Roman"/>
          <w:color w:val="000000"/>
          <w:lang w:eastAsia="sk-SK"/>
        </w:rPr>
        <w:tab/>
      </w:r>
      <w:r>
        <w:rPr>
          <w:rFonts w:ascii="Times New Roman" w:hAnsi="Times New Roman" w:cs="Times New Roman"/>
          <w:color w:val="000000"/>
          <w:lang w:eastAsia="sk-SK"/>
        </w:rPr>
        <w:tab/>
      </w:r>
    </w:p>
    <w:p w:rsidR="00D440BA" w:rsidRDefault="00D440BA">
      <w:pPr>
        <w:keepLines/>
        <w:spacing w:after="0" w:line="240" w:lineRule="auto"/>
        <w:ind w:left="705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>Číslo účtu:</w:t>
      </w:r>
      <w:r>
        <w:rPr>
          <w:rFonts w:ascii="Times New Roman" w:hAnsi="Times New Roman" w:cs="Times New Roman"/>
          <w:color w:val="000000"/>
          <w:lang w:eastAsia="sk-SK"/>
        </w:rPr>
        <w:tab/>
      </w:r>
    </w:p>
    <w:p w:rsidR="00D440BA" w:rsidRDefault="00D440BA">
      <w:pPr>
        <w:keepLines/>
        <w:spacing w:after="0" w:line="240" w:lineRule="auto"/>
        <w:ind w:left="705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ab/>
        <w:t>Tel.:</w:t>
      </w:r>
      <w:r>
        <w:rPr>
          <w:rFonts w:ascii="Times New Roman" w:hAnsi="Times New Roman" w:cs="Times New Roman"/>
          <w:color w:val="000000"/>
          <w:lang w:eastAsia="sk-SK"/>
        </w:rPr>
        <w:tab/>
      </w:r>
      <w:r>
        <w:rPr>
          <w:rFonts w:ascii="Times New Roman" w:hAnsi="Times New Roman" w:cs="Times New Roman"/>
          <w:color w:val="000000"/>
          <w:lang w:eastAsia="sk-SK"/>
        </w:rPr>
        <w:tab/>
      </w:r>
      <w:r>
        <w:rPr>
          <w:rFonts w:ascii="Times New Roman" w:hAnsi="Times New Roman" w:cs="Times New Roman"/>
          <w:color w:val="000000"/>
          <w:lang w:eastAsia="sk-SK"/>
        </w:rPr>
        <w:tab/>
      </w:r>
      <w:r>
        <w:rPr>
          <w:rFonts w:ascii="Times New Roman" w:hAnsi="Times New Roman" w:cs="Times New Roman"/>
          <w:color w:val="000000"/>
          <w:lang w:eastAsia="sk-SK"/>
        </w:rPr>
        <w:tab/>
        <w:t>055/6221954</w:t>
      </w:r>
    </w:p>
    <w:p w:rsidR="00D440BA" w:rsidRDefault="00D440BA">
      <w:pPr>
        <w:keepLines/>
        <w:spacing w:after="0" w:line="240" w:lineRule="auto"/>
        <w:ind w:left="705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>Fax:</w:t>
      </w:r>
      <w:r>
        <w:rPr>
          <w:rFonts w:ascii="Times New Roman" w:hAnsi="Times New Roman" w:cs="Times New Roman"/>
          <w:color w:val="000000"/>
          <w:lang w:eastAsia="sk-SK"/>
        </w:rPr>
        <w:tab/>
      </w:r>
      <w:r>
        <w:rPr>
          <w:rFonts w:ascii="Times New Roman" w:hAnsi="Times New Roman" w:cs="Times New Roman"/>
          <w:color w:val="000000"/>
          <w:lang w:eastAsia="sk-SK"/>
        </w:rPr>
        <w:tab/>
      </w:r>
      <w:r>
        <w:rPr>
          <w:rFonts w:ascii="Times New Roman" w:hAnsi="Times New Roman" w:cs="Times New Roman"/>
          <w:color w:val="000000"/>
          <w:lang w:eastAsia="sk-SK"/>
        </w:rPr>
        <w:tab/>
      </w:r>
      <w:r>
        <w:rPr>
          <w:rFonts w:ascii="Times New Roman" w:hAnsi="Times New Roman" w:cs="Times New Roman"/>
          <w:color w:val="000000"/>
          <w:lang w:eastAsia="sk-SK"/>
        </w:rPr>
        <w:tab/>
        <w:t>055/6221966</w:t>
      </w:r>
    </w:p>
    <w:p w:rsidR="00D440BA" w:rsidRDefault="00D440BA">
      <w:pPr>
        <w:keepLines/>
        <w:spacing w:after="0" w:line="240" w:lineRule="auto"/>
        <w:ind w:left="705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>E-mail:</w:t>
      </w:r>
      <w:r>
        <w:rPr>
          <w:rFonts w:ascii="Times New Roman" w:hAnsi="Times New Roman" w:cs="Times New Roman"/>
          <w:color w:val="000000"/>
          <w:lang w:eastAsia="sk-SK"/>
        </w:rPr>
        <w:tab/>
      </w:r>
      <w:r>
        <w:rPr>
          <w:rFonts w:ascii="Times New Roman" w:hAnsi="Times New Roman" w:cs="Times New Roman"/>
          <w:color w:val="000000"/>
          <w:lang w:eastAsia="sk-SK"/>
        </w:rPr>
        <w:tab/>
      </w:r>
      <w:r>
        <w:rPr>
          <w:rFonts w:ascii="Times New Roman" w:hAnsi="Times New Roman" w:cs="Times New Roman"/>
          <w:color w:val="000000"/>
          <w:lang w:eastAsia="sk-SK"/>
        </w:rPr>
        <w:tab/>
      </w:r>
      <w:r>
        <w:rPr>
          <w:rFonts w:ascii="Times New Roman" w:hAnsi="Times New Roman" w:cs="Times New Roman"/>
          <w:color w:val="000000"/>
          <w:lang w:eastAsia="sk-SK"/>
        </w:rPr>
        <w:tab/>
        <w:t>skola@maraigimi.sk</w:t>
      </w:r>
    </w:p>
    <w:p w:rsidR="00D440BA" w:rsidRDefault="00D440BA">
      <w:pPr>
        <w:keepLines/>
        <w:spacing w:after="0" w:line="240" w:lineRule="auto"/>
        <w:ind w:left="705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Zástupca na rokovanie vo veciach                                                                                      technických:   </w:t>
      </w:r>
      <w:r>
        <w:rPr>
          <w:rFonts w:ascii="Times New Roman" w:hAnsi="Times New Roman" w:cs="Times New Roman"/>
          <w:color w:val="000000"/>
          <w:lang w:eastAsia="sk-SK"/>
        </w:rPr>
        <w:tab/>
      </w:r>
      <w:r>
        <w:rPr>
          <w:rFonts w:ascii="Times New Roman" w:hAnsi="Times New Roman" w:cs="Times New Roman"/>
          <w:color w:val="000000"/>
          <w:lang w:eastAsia="sk-SK"/>
        </w:rPr>
        <w:tab/>
      </w:r>
      <w:r>
        <w:rPr>
          <w:rFonts w:ascii="Times New Roman" w:hAnsi="Times New Roman" w:cs="Times New Roman"/>
          <w:color w:val="000000"/>
          <w:lang w:eastAsia="sk-SK"/>
        </w:rPr>
        <w:tab/>
        <w:t>Ing. Miroslav Bartko</w:t>
      </w:r>
    </w:p>
    <w:p w:rsidR="00D440BA" w:rsidRDefault="00D440BA">
      <w:pPr>
        <w:keepLines/>
        <w:spacing w:line="240" w:lineRule="auto"/>
        <w:ind w:left="105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ab/>
      </w:r>
    </w:p>
    <w:p w:rsidR="00D440BA" w:rsidRDefault="00D440BA">
      <w:pPr>
        <w:keepLines/>
        <w:spacing w:line="240" w:lineRule="auto"/>
        <w:ind w:left="105"/>
        <w:rPr>
          <w:rFonts w:ascii="Times New Roman" w:hAnsi="Times New Roman" w:cs="Times New Roman"/>
          <w:i/>
          <w:iCs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           Ďalej len </w:t>
      </w:r>
      <w:r>
        <w:rPr>
          <w:rFonts w:ascii="Times New Roman" w:hAnsi="Times New Roman" w:cs="Times New Roman"/>
          <w:i/>
          <w:iCs/>
          <w:color w:val="000000"/>
          <w:lang w:eastAsia="sk-SK"/>
        </w:rPr>
        <w:t>Objednávateľ</w:t>
      </w:r>
    </w:p>
    <w:p w:rsidR="00D440BA" w:rsidRDefault="00D440BA">
      <w:pPr>
        <w:keepLines/>
        <w:spacing w:line="240" w:lineRule="auto"/>
        <w:ind w:left="105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a      </w:t>
      </w:r>
      <w:r>
        <w:rPr>
          <w:rFonts w:ascii="Times New Roman" w:hAnsi="Times New Roman" w:cs="Times New Roman"/>
          <w:color w:val="000000"/>
          <w:lang w:eastAsia="sk-SK"/>
        </w:rPr>
        <w:tab/>
        <w:t>Zhotoviteľ:</w:t>
      </w:r>
      <w:r>
        <w:rPr>
          <w:rFonts w:ascii="Times New Roman" w:hAnsi="Times New Roman" w:cs="Times New Roman"/>
          <w:color w:val="000000"/>
          <w:lang w:eastAsia="sk-SK"/>
        </w:rPr>
        <w:tab/>
        <w:t>BLS com. s.r.o.</w:t>
      </w:r>
    </w:p>
    <w:p w:rsidR="00D440BA" w:rsidRDefault="00D440BA">
      <w:pPr>
        <w:keepLines/>
        <w:tabs>
          <w:tab w:val="left" w:pos="709"/>
          <w:tab w:val="left" w:pos="3544"/>
        </w:tabs>
        <w:spacing w:line="240" w:lineRule="auto"/>
        <w:ind w:left="708" w:hanging="603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           Sídlo:</w:t>
      </w:r>
      <w:r>
        <w:rPr>
          <w:rFonts w:ascii="Times New Roman" w:hAnsi="Times New Roman" w:cs="Times New Roman"/>
          <w:color w:val="000000"/>
          <w:lang w:eastAsia="sk-SK"/>
        </w:rPr>
        <w:tab/>
        <w:t xml:space="preserve">Hlavná  č. 84, 040 01 Košice </w:t>
      </w:r>
      <w:r>
        <w:rPr>
          <w:rFonts w:ascii="Times New Roman" w:hAnsi="Times New Roman" w:cs="Times New Roman"/>
          <w:color w:val="000000"/>
          <w:lang w:eastAsia="sk-SK"/>
        </w:rPr>
        <w:tab/>
      </w:r>
      <w:r>
        <w:rPr>
          <w:rFonts w:ascii="Times New Roman" w:hAnsi="Times New Roman" w:cs="Times New Roman"/>
          <w:color w:val="000000"/>
          <w:lang w:eastAsia="sk-SK"/>
        </w:rPr>
        <w:tab/>
      </w:r>
      <w:r>
        <w:rPr>
          <w:rFonts w:ascii="Times New Roman" w:hAnsi="Times New Roman" w:cs="Times New Roman"/>
          <w:color w:val="000000"/>
          <w:lang w:eastAsia="sk-SK"/>
        </w:rPr>
        <w:tab/>
        <w:t xml:space="preserve">      Zastúpený:</w:t>
      </w:r>
      <w:r>
        <w:rPr>
          <w:rFonts w:ascii="Times New Roman" w:hAnsi="Times New Roman" w:cs="Times New Roman"/>
          <w:color w:val="000000"/>
          <w:lang w:eastAsia="sk-SK"/>
        </w:rPr>
        <w:tab/>
        <w:t>Ing. S. Šulkovský, Bc.P.Bodrás,Š Lévay</w:t>
      </w:r>
      <w:r>
        <w:rPr>
          <w:rFonts w:ascii="Times New Roman" w:hAnsi="Times New Roman" w:cs="Times New Roman"/>
          <w:color w:val="000000"/>
          <w:lang w:eastAsia="sk-SK"/>
        </w:rPr>
        <w:tab/>
      </w:r>
      <w:r>
        <w:rPr>
          <w:rFonts w:ascii="Times New Roman" w:hAnsi="Times New Roman" w:cs="Times New Roman"/>
          <w:color w:val="000000"/>
          <w:lang w:eastAsia="sk-SK"/>
        </w:rPr>
        <w:tab/>
      </w:r>
      <w:r>
        <w:rPr>
          <w:rFonts w:ascii="Times New Roman" w:hAnsi="Times New Roman" w:cs="Times New Roman"/>
          <w:color w:val="000000"/>
          <w:lang w:eastAsia="sk-SK"/>
        </w:rPr>
        <w:tab/>
        <w:t xml:space="preserve">IČO:                                           36205168 </w:t>
      </w:r>
    </w:p>
    <w:p w:rsidR="00D440BA" w:rsidRDefault="00D440BA">
      <w:pPr>
        <w:keepLines/>
        <w:tabs>
          <w:tab w:val="left" w:pos="709"/>
          <w:tab w:val="left" w:pos="3544"/>
        </w:tabs>
        <w:spacing w:line="240" w:lineRule="auto"/>
        <w:ind w:left="708" w:hanging="603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           DIČ:</w:t>
      </w:r>
      <w:r>
        <w:rPr>
          <w:rFonts w:ascii="Times New Roman" w:hAnsi="Times New Roman" w:cs="Times New Roman"/>
          <w:color w:val="000000"/>
          <w:lang w:eastAsia="sk-SK"/>
        </w:rPr>
        <w:tab/>
        <w:t>2020061439</w:t>
      </w:r>
    </w:p>
    <w:p w:rsidR="00D440BA" w:rsidRDefault="00D440BA">
      <w:pPr>
        <w:keepLines/>
        <w:tabs>
          <w:tab w:val="left" w:pos="709"/>
          <w:tab w:val="left" w:pos="3544"/>
        </w:tabs>
        <w:spacing w:line="240" w:lineRule="auto"/>
        <w:ind w:left="708" w:hanging="603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          IČ DPH:</w:t>
      </w:r>
      <w:r>
        <w:rPr>
          <w:rFonts w:ascii="Times New Roman" w:hAnsi="Times New Roman" w:cs="Times New Roman"/>
          <w:color w:val="000000"/>
          <w:lang w:eastAsia="sk-SK"/>
        </w:rPr>
        <w:tab/>
        <w:t>SK2020061439</w:t>
      </w:r>
    </w:p>
    <w:p w:rsidR="00D440BA" w:rsidRDefault="00D440BA">
      <w:pPr>
        <w:keepLines/>
        <w:tabs>
          <w:tab w:val="left" w:pos="709"/>
          <w:tab w:val="left" w:pos="3544"/>
        </w:tabs>
        <w:spacing w:line="240" w:lineRule="auto"/>
        <w:ind w:left="708" w:hanging="60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Bankové spojenie:</w:t>
      </w:r>
      <w:r>
        <w:rPr>
          <w:rFonts w:ascii="Times New Roman" w:hAnsi="Times New Roman" w:cs="Times New Roman"/>
          <w:color w:val="000000"/>
        </w:rPr>
        <w:tab/>
      </w:r>
    </w:p>
    <w:p w:rsidR="00D440BA" w:rsidRDefault="00D440BA">
      <w:pPr>
        <w:keepLines/>
        <w:tabs>
          <w:tab w:val="left" w:pos="709"/>
          <w:tab w:val="left" w:pos="3544"/>
        </w:tabs>
        <w:spacing w:line="240" w:lineRule="auto"/>
        <w:ind w:left="708" w:hanging="60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Číslo účtu:</w:t>
      </w:r>
      <w:r>
        <w:rPr>
          <w:rFonts w:ascii="Times New Roman" w:hAnsi="Times New Roman" w:cs="Times New Roman"/>
          <w:color w:val="000000"/>
        </w:rPr>
        <w:tab/>
      </w:r>
    </w:p>
    <w:p w:rsidR="00D440BA" w:rsidRDefault="00D440BA">
      <w:pPr>
        <w:keepLines/>
        <w:tabs>
          <w:tab w:val="left" w:pos="709"/>
          <w:tab w:val="left" w:pos="3544"/>
        </w:tabs>
        <w:spacing w:line="240" w:lineRule="auto"/>
        <w:ind w:left="708" w:hanging="60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Tel.:</w:t>
      </w:r>
      <w:r>
        <w:rPr>
          <w:rFonts w:ascii="Times New Roman" w:hAnsi="Times New Roman" w:cs="Times New Roman"/>
          <w:color w:val="000000"/>
        </w:rPr>
        <w:tab/>
        <w:t>0905 754 134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                                    E-mail:</w:t>
      </w:r>
      <w:r>
        <w:rPr>
          <w:rFonts w:ascii="Times New Roman" w:hAnsi="Times New Roman" w:cs="Times New Roman"/>
          <w:color w:val="000000"/>
        </w:rPr>
        <w:tab/>
      </w:r>
      <w:hyperlink r:id="rId7" w:history="1">
        <w:r>
          <w:rPr>
            <w:rStyle w:val="Hyperlink"/>
          </w:rPr>
          <w:t>bls@bls.sk</w:t>
        </w:r>
      </w:hyperlink>
    </w:p>
    <w:p w:rsidR="00D440BA" w:rsidRDefault="00D440BA">
      <w:pPr>
        <w:keepLines/>
        <w:tabs>
          <w:tab w:val="left" w:pos="709"/>
          <w:tab w:val="left" w:pos="3544"/>
        </w:tabs>
        <w:spacing w:line="240" w:lineRule="auto"/>
        <w:ind w:left="708" w:hanging="60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Osoby oprávnené rokovať vo veciach                                                                          zmluvných:</w:t>
      </w:r>
      <w:r>
        <w:rPr>
          <w:rFonts w:ascii="Times New Roman" w:hAnsi="Times New Roman" w:cs="Times New Roman"/>
          <w:color w:val="000000"/>
        </w:rPr>
        <w:tab/>
        <w:t>Ing. S. Šulkovský</w:t>
      </w:r>
    </w:p>
    <w:p w:rsidR="00D440BA" w:rsidRDefault="00D440BA">
      <w:pPr>
        <w:keepLines/>
        <w:tabs>
          <w:tab w:val="left" w:pos="709"/>
          <w:tab w:val="left" w:pos="3544"/>
        </w:tabs>
        <w:spacing w:line="240" w:lineRule="auto"/>
        <w:ind w:left="708" w:hanging="60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realizačných:</w:t>
      </w:r>
      <w:r>
        <w:rPr>
          <w:rFonts w:ascii="Times New Roman" w:hAnsi="Times New Roman" w:cs="Times New Roman"/>
          <w:color w:val="000000"/>
        </w:rPr>
        <w:tab/>
        <w:t>Š. Lévay</w:t>
      </w:r>
    </w:p>
    <w:p w:rsidR="00D440BA" w:rsidRDefault="00D440BA">
      <w:pPr>
        <w:keepLines/>
        <w:tabs>
          <w:tab w:val="left" w:pos="709"/>
          <w:tab w:val="left" w:pos="3544"/>
        </w:tabs>
        <w:spacing w:line="240" w:lineRule="auto"/>
        <w:ind w:left="708" w:hanging="603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</w:rPr>
        <w:t xml:space="preserve">          Zápis:             </w:t>
      </w:r>
      <w:r>
        <w:rPr>
          <w:rFonts w:ascii="Times New Roman" w:hAnsi="Times New Roman" w:cs="Times New Roman"/>
          <w:color w:val="000000"/>
        </w:rPr>
        <w:tab/>
        <w:t>v OR na Okr. Súde KE I vložka 12327/V</w:t>
      </w:r>
    </w:p>
    <w:p w:rsidR="00D440BA" w:rsidRDefault="00D440BA">
      <w:pPr>
        <w:keepLines/>
        <w:spacing w:line="240" w:lineRule="auto"/>
        <w:ind w:left="105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Ďalej len </w:t>
      </w:r>
      <w:r>
        <w:rPr>
          <w:rFonts w:ascii="Times New Roman" w:hAnsi="Times New Roman" w:cs="Times New Roman"/>
          <w:i/>
          <w:iCs/>
          <w:color w:val="000000"/>
        </w:rPr>
        <w:t>Zhotoviteľ</w:t>
      </w:r>
    </w:p>
    <w:p w:rsidR="00D440BA" w:rsidRDefault="00D440BA">
      <w:pPr>
        <w:pStyle w:val="Body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440BA" w:rsidRDefault="00D440BA">
      <w:pPr>
        <w:pStyle w:val="BodyTex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I. Predmet zmluvy</w:t>
      </w:r>
    </w:p>
    <w:p w:rsidR="00D440BA" w:rsidRDefault="00D440BA">
      <w:pPr>
        <w:pStyle w:val="BodyText"/>
        <w:jc w:val="left"/>
        <w:rPr>
          <w:b/>
          <w:bCs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>1.1.</w:t>
      </w:r>
      <w:r>
        <w:t xml:space="preserve">Predmetom tejto zmluvy je záväzok zhotoviteľa vykonať pre objednávateľa stavebné práce s názvom </w:t>
      </w:r>
      <w:r>
        <w:rPr>
          <w:b/>
          <w:bCs/>
          <w:shd w:val="clear" w:color="auto" w:fill="FFFFFF"/>
        </w:rPr>
        <w:t xml:space="preserve">„Odstránenie statických porúch únikového schodiska v budove školy“ </w:t>
      </w:r>
    </w:p>
    <w:p w:rsidR="00D440BA" w:rsidRDefault="00D440BA">
      <w:pPr>
        <w:pStyle w:val="BodyText"/>
        <w:jc w:val="left"/>
        <w:rPr>
          <w:b/>
          <w:bCs/>
          <w:shd w:val="clear" w:color="auto" w:fill="FFFFFF"/>
        </w:rPr>
      </w:pPr>
    </w:p>
    <w:p w:rsidR="00D440BA" w:rsidRDefault="00D440BA">
      <w:pPr>
        <w:pStyle w:val="BodyText"/>
        <w:jc w:val="left"/>
        <w:rPr>
          <w:b/>
          <w:bCs/>
          <w:shd w:val="clear" w:color="auto" w:fill="FFFFFF"/>
        </w:rPr>
      </w:pPr>
    </w:p>
    <w:p w:rsidR="00D440BA" w:rsidRDefault="00D440BA">
      <w:pPr>
        <w:pStyle w:val="BodyText"/>
        <w:jc w:val="left"/>
      </w:pPr>
      <w:r>
        <w:t>(ďalej len „dielo“) podľa schválenej projektovej dokumentácie a záväzok objednávateľa riadne zhotovené dielo prevziať a zaplatiť zhotoviteľovi dohodnutú cenu diela.</w:t>
      </w:r>
    </w:p>
    <w:p w:rsidR="00D440BA" w:rsidRDefault="00D440BA">
      <w:pPr>
        <w:tabs>
          <w:tab w:val="right" w:pos="8789"/>
        </w:tabs>
        <w:spacing w:line="240" w:lineRule="auto"/>
      </w:pPr>
      <w:r>
        <w:t xml:space="preserve">1.2. </w:t>
      </w:r>
    </w:p>
    <w:p w:rsidR="00D440BA" w:rsidRDefault="00D440BA">
      <w:pPr>
        <w:tabs>
          <w:tab w:val="right" w:pos="8789"/>
        </w:tabs>
        <w:spacing w:line="240" w:lineRule="auto"/>
      </w:pPr>
      <w:r>
        <w:t>Zhotoviteľ sa zaväzuje vykonať dielo vo vlastnom mene, na vlastný náklad a na vlastné nebezpečenstvo, podľa  rozpočtu stavby, ktorý  tvorí  prílohu č.1 zmluvy a podľa platných STN a všeobecne záväzných právnych predpisov.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D440BA" w:rsidRDefault="00D440BA">
      <w:pPr>
        <w:tabs>
          <w:tab w:val="right" w:pos="8789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 Miesto a čas vykonania diela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Zhotoviteľ sa zaväzuje vykonať pre objednávateľa dielo v požadovanom rozsahu a kvalite a odovzdať dielo objednávateľovi v dohodnutom čase a mieste.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Miesto realizácie diela: Gymnázium a základná škola Sándora Máraiho s vyučovacím jazykom maďarským, Kuzmányho 6, Košice   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Termíny realizácie diela:</w:t>
      </w:r>
    </w:p>
    <w:p w:rsidR="00D440BA" w:rsidRDefault="00D440BA">
      <w:pPr>
        <w:pStyle w:val="Odsekzoznamu2"/>
        <w:numPr>
          <w:ilvl w:val="0"/>
          <w:numId w:val="1"/>
        </w:numPr>
        <w:tabs>
          <w:tab w:val="right" w:pos="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začiatok realizácie: nasledujúci deň odo dňa odovzdania staveniska,</w:t>
      </w:r>
    </w:p>
    <w:p w:rsidR="00D440BA" w:rsidRDefault="00D440BA">
      <w:pPr>
        <w:pStyle w:val="Odsekzoznamu2"/>
        <w:numPr>
          <w:ilvl w:val="0"/>
          <w:numId w:val="1"/>
        </w:numPr>
        <w:tabs>
          <w:tab w:val="right" w:pos="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dokončenie realizácie: do 3 mesiacov od odovzdania staveniska 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 prípade, že zhotoviteľ vykoná dielo pred dohodnutým termínom, zaväzuje sa objednávateľ riadne zhotovené dielo prevziať aj v skoršom ponúknutom termíne. 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Dodržiavanie termínu realizácie diela zo strany zhotoviteľa závisí od riadnej a včasnej súčinnosti objednávateľa dohodnutej v zmluve. Po dobu omeškania objednávateľa s poskytnutím súčinnosti nie je zhotoviteľ v omeškaní s plnením záväzku. 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2.6.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Zhotoviteľ je povinný neodkladne, najneskôr však 3 pracovné dni po vzniku akejkoľvek udalosti ktorá bráni alebo sťažuje zhotovenie diela s dôsledkom hroziaceho omeškania odovzdania diela, písomne oboznámiť objednávateľa záznamom v stavebnom denníku. </w:t>
      </w:r>
    </w:p>
    <w:p w:rsidR="00D440BA" w:rsidRDefault="00D440BA">
      <w:pPr>
        <w:tabs>
          <w:tab w:val="right" w:pos="8789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D440BA" w:rsidRDefault="00D440BA">
      <w:pPr>
        <w:tabs>
          <w:tab w:val="right" w:pos="8789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III. Cena za dielo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Cena za vyhotovenie diela je stanovená na základe výsledkov verejného obstarávania (dohodou zmluvných strán v súlade so zákonom č. 18/1996 Z. z. o cenách v znení neskorších predpisov a vyhláškou č. 87/1996 Z. z. v znení neskorších predpisov) a  je  špecifikovaná v rozpočte diela (ocenenom výkaze výmer) vypracovanom zhotoviteľom, ktorý tvorí prílohu  č.1 k zmluve.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Cena diela je zmluvnými stranami na základe bodu 3.1. určená vo výške: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Cena bez DPH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46 069,64 EUR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DPH vo výške 20%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9 213,93 EUR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Cena s DPH   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55 283,57 EUR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(slovom päťdesiatpäťtisícdvestoosemdesiattri Eur päťdesiatsedem centov)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 cene za dielo sú zahrnuté všetky práce, dodávky a služby súvisiace s realizáciou diela a vyplývajúce pre zhotoviteľa zo zmluvy.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 prípade, že z objektívnych dôvodov bude potrebné upraviť rozsah diela uzavretím dodatku, zhotoviteľ bude pri kalkulácií jednotkových cien účtovať jednotkovú cenu, ktorá bude zodpovedať cene uvedenej v rozpočte diela (ocenenom výkaze výmer). Pokiaľ požadované práce nie sú uvedené v rozpočte diela (ocenenom výkaze výmer), bude zhotoviteľ účtovať cenu podľa smerných orientačných cien stavebných prác. </w:t>
      </w:r>
    </w:p>
    <w:p w:rsidR="00D440BA" w:rsidRDefault="00D440BA">
      <w:pPr>
        <w:tabs>
          <w:tab w:val="left" w:pos="1985"/>
          <w:tab w:val="right" w:pos="8789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IV. Platobné podmienky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Objednávateľ neposkytne zálohu ani preddavok na realizáciu diela.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4.2. 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Cena diela bude zhotoviteľovi zaplatená po vystavení konečnej faktúry zhotoviteľom. Faktúra musí byť vystavená v súlade so skutočne zrealizovanými prácami a v súlade s dohodnutými jednotkovými cenami určenými v prílohe č. 1 rozpočet diela (ocenený výkaz výmer) – naviac práce ocenené podľa bodu 3.4. zmluvy.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Faktúra bude predložená na úhradu v troch vyhotoveniach. Prílohou faktúry bude súpis vykonaných prác a dodávok a zisťovací protokol potvrdený zhotoviteľom a oprávnenou osobou objednávateľa.  Úhrada konečnej faktúry celého diela je podmienená riadnym vykonaním celého diela a jeho odovzdaním a prevzatím v zápise o odovzdaní a prevzatí diela, po odstránení všetkých vád a nedorobkov uvedených v odovzdávacom protokole. Prílohami ku konečnej faktúre sú protokol o odovzdaní a prevzatí diela. 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Faktúra bude uhradená formou bezhotovostného platobného styku.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4.5.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Lehota splatnosti faktúry je 30 dní od prevzatia faktúry objednávateľom.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4.6.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Faktúra musí spĺňať náležitosti daňového dokladu v zmysle § 74 ods. 1 zákona č. 222/2004 Z. z. o dani z pridanej hodnoty v znení neskorších predpisov.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4.7.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 prípade, že faktúra nebude obsahovať náležitosti uvedené v bode 4.6., resp. bude podstatne porušovať zmluvné  povinnosti dohodnuté v tejto zmluve o dielo, objednávateľ  bude  oprávnený vrátiť  ju  zhotoviteľovi  na doplnenie. V takom prípade nová lehota začne plynúť doručením opravenej faktúry objednávateľovi.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D440BA" w:rsidRDefault="00D440BA">
      <w:pPr>
        <w:pStyle w:val="Body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440BA" w:rsidRDefault="00D440BA">
      <w:pPr>
        <w:pStyle w:val="BodyTex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V. Podmienky vykonania diela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Zhotoviteľ sa zaväzuje prevziať stavenisko pre vykonanie diela do 2 dní od vyzvania objednávateľom. O odovzdaní staveniska spíšu zmluvné strany Protokol o odovzdaní staveniska, v ktorom objednávateľ uvedie zodpovednú osobu – technický dozor, ako aj všetky doklady a rozhodnutia odovzdané zhotoviteľovi, ktoré sú potrebné pre realizáciu diela. V protokole o odovzdaní staveniska sa jednoznačne a nezameniteľne vymedzí rozsah odovzdávaného staveniska a šatne pre zamestnancov zhotoviteľa.  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Zhotoviteľ zodpovedá za ochranu priestoru staveniska, za jeho zabezpečenie proti krádežiam, proti nepriaznivým  poveternostným  vplyvom,   za  vhodné  oplotenie,  označenie  výstražnými tabuľami a 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výstražnými  páskami,  ako  aj za  škody  vzniknuté  porušením  svojich  povinností, tak  na  majetku 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objednávateľa,  ako aj  tretích  osôb  podľa § 373 a násl.  Obchodného  zákonníka.  Po  zistení  škody 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zavinenej zhotoviteľom, je zhotoviteľ povinný uviesť zariadenie  alebo vec do pôvodného stavu, pri úplnom zničení zariadenia alebo veci, nahradiť novou vecou toho istého typu a kvality, pokiaľ to pre povahu zničeného zariadenia, alebo veci nebude možné, je objednávateľ oprávnený požadovať náhradu škody vo výške hodnoty zničeného zariadenia alebo veci v čase poškodenia. 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 užívaní ciest a komunikácií určených na príjazd na stavenisko je zhotoviteľ povinný plniť povinnosti, vyplývajúce zo všeobecne záväzných, ale aj interných právnych predpisov objednávateľa – prevádzkovateľa a zodpovedá za ich prípadné porušenie a vzniknutú  škodu podľa príslušných právnych predpisov.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5.4.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Zhotoviteľ je zodpovedný za primeraný poriadok na stavbe, za správne uskladnenie materiálov a konštrukcií, za prípadné znečistenie komunikácií, ktoré bude používať pre svoju  činnosť, v prípade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blízkosti intravilánu aj za dodržiavanie nočného a nedeľného pokoja a zaväzuje sa na svoje náklady odstrániť odpad, ktorý je výsledkom jeho činnosti pri uvedených prácach, a to najneskôr pri predkladaní faktúry. 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5.5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Zhotoviteľ pri realizácii diela je povinný dodržiavať predpisy a opatrenia na zabezpečenie bezpečnosti a ochrany zdravia pri práci, na ochranu životného prostredia, ako aj protipožiarne opatrenia, vyplývajúce z povahy vykonávanej práce. Za ich prípadné porušenie a vzniknutú škodu zodpovedá v plnom rozsahu.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5.6.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Zhotoviteľ zabezpečí na svoje náklady a nebezpečenstvo dopravu a skladovanie všetkých materiálov, stavebných hmôt a dielcov, výrobkov, strojov a zariadení, ich presun a montáž na stavenisko.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5.7.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Zhotoviteľ na požiadanie objednávateľa umožní objednávateľovi a iným oprávneným osobám na výkon kontroly (auditu) poskytnúť všetku potrebnú súčinnosť.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5.8. 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Zhotoviteľ sa zaväzuje, že pri realizácii diela zabuduje len také výrobky a zariadenia, ktoré sú zbavené práv tretích osôb. Na uskutočnenie diela musí zhotoviteľ použiť iba stavebné výrobky, ktoré sú podľa osobitných predpisov vhodné na použitie v stavbe na zamýšľaný účel, a to podľa § 43f staveného zákona.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5.9. 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Zhotoviteľ sa zaväzuje vyzvať objednávateľa na kontrolu všetkých prác, ktoré majú byť zakryté alebo sa stanú neprístupnými, minimálne 2 pracovné dni vopred, ak si to technologické podmienky vyžadujú aj skôr. Zároveň zhotoviteľ zhotoví fotodokumentáciu celého postupu prác. Ak objednávateľ nevykoná kontrolu týchto prác, je zhotoviteľ oprávnený pokračovať  v realizácii diela. V prípade, že objednávateľ bude dodatočne požadovať odkrytie týchto prác, je zhotoviteľ povinný odkrytie vykonať 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náklady objednávateľa.  Pokiaľ  sa  pri dodatočnej  kontrole  zistí, že práce neboli riadne vykonané, 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poprípade zhotoviteľ nezabudoval výrobky a zariadenia ako sú uvedené v bode 5.11., toto odkrytie bude vykonané na náklady zhotoviteľa.  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5.10.</w:t>
      </w:r>
    </w:p>
    <w:p w:rsidR="00D440BA" w:rsidRDefault="00D440BA">
      <w:pPr>
        <w:pStyle w:val="BodyTex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Kontrolu  prác za  objednávateľa  bude vykonávať </w:t>
      </w:r>
      <w:r>
        <w:rPr>
          <w:rFonts w:ascii="Times New Roman" w:hAnsi="Times New Roman" w:cs="Times New Roman"/>
          <w:color w:val="auto"/>
          <w:sz w:val="22"/>
          <w:szCs w:val="22"/>
        </w:rPr>
        <w:t>oprávnená osoba objednávateľa – Ing. Miroslav Bartko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5.11. 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Zhotoviteľ je povinný predložiť od všetkých výrobkov a zariadení platné certifikáty, osvedčenia o zhode, osvedčenia o kvalite, o akosti od slovenských skúšobní, zabezpečí potrebné skúšky a merania v zmysle platných právnych predpisov a technických noriem, doklad o uskladnení odpadov.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5.12. 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Zhotoviteľ je povinný, počnúc odovzdaním staveniska, viesť stavebný denník podľa § 46d stavebného zákona. Do stavebného denníka s dvoma priepismi sa zapíšu všetky skutočnosti, ktoré sa stali na stavenisku, najmä priebeh stavby. Zhotoviteľ je povinný vykazovať v stavebnom denníku aj práce naviac a to tak, že opíše dôvod ich vzniku a zaznamená množstvo, a to presným výpočtom ich výmer. V prípade, ak sú v rozpočte fakturované nepredvídané stavebné alebo montážne práce ocenené hodinovými zúčtovacími sadzbami, dokladuje zápisom  v stavebnom denníku počet odpracovaných hodín.  Stavebný denník počas realizácie diela musí byť neustále na stavbe trvale prístupný, až do skončenia stavebných prác a odovzdania diela.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5.13.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Objednávateľ je oprávnený sledovať obsah stavebného denníka a k zápisom pripojiť svoje  stanovisko. Ak dozor objednávateľa so záznamom zhotoviteľa nesúhlasí, je povinný pripojiť k zápisu svoje vyjadrenie do 2 dní. V opačnom prípade sa predpokladá, že s jeho zápisom súhlasí. To isté platí pre námietky zhotoviteľa voči zápisom objednávateľa. Objednávateľ má právo robiť si zo stavebného denníka fotokópie.  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5.14. 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Záznamy v stavebnom denníku, ktoré majú vplyv na rozsah stavebných prác, cenu diela, čas plnenia, prípadne ďalšie záväzky tejto zmluvy, budú slúžiť ako podklad pre vypracovanie písomných dodatkov k zmluve o dielo. Zhotoviteľ je povinný písomne informovať objednávateľa o takomto zápise do 2 pracovných dní.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5.15.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 celý priebeh výstavby, za odborné a včasné vyhotovenie diela podľa tejto zmluvy a za vedenie stavebného denníka je zodpovedný za zhotoviteľa:Peter Berta, číslo osvedčenia: 00557*10*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5.16.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Koordinátora bezpečnosti stavby podľa nariadenia vlády č. 396/2006 Z.z. o minimálnych bezpečnostných a zdravotných požiadavkách na stavenisko bude vykonávať: Ing. Slavomír Šulkovský. 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5.17.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 prípade, že dôjde k zmene osoby stavbyvedúceho alebo koordinátora bezpečnosti stavby, zhotoviteľ je  povinný oznámiť túto skutočnosť objednávateľovi bez zbytočného odkladu, najneskôr do 2 pracovných dní.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5.18.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Podmienkou odovzdania a prevzatia diela je úspešné vykonanie všetkých skúšok predpísaných osobitnými predpismi, záväznými normami a predloženie dokladov o úspešnom vykonaní týchto skúšok a vydokladovanie počtu odpracovaných hodín pri fakturácií tzv. HZS, ktoré zabezpečí zhotoviteľ.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5.19.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Zhotoviteľ bude informovať objednávateľa o stave rozpracovaného diela na pravidelných kontrolných dňoch za účasti všetkých zainteresovaných zložiek, ktoré bude zvolávať oprávnená osoba objednávateľa podľa potreby.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5.20.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Zhotoviteľ sa zaväzuje zabezpečiť, že akýkoľvek materiál vyťažený z miesta realizácie diela bude znovu použitý, recyklovaný, spracovaný alebo uložený environmentálnym spôsobom, o čom predloží doklad objednávateľovi do 5 dní od vyťaženia materiálu. Doklad musí obsahovať množstvo vyvezeného odpadu, spôsob jeho spracovania, ako aj položkovite uvedené náklady s tým spojené. V prípade, ak má dôjsť k výmene materiálov, ktoré by mohli byť opätovne použité aj  na iné objekty, zhotoviteľ vyzve objednávateľa, aby určil zápisom v stavebnom denníku spôsob s ich ďalším nakladaním. 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5.21.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Zhotoviteľ musí byť poistený počas celej realizácie diela.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D440BA" w:rsidRDefault="00D440BA">
      <w:pPr>
        <w:pStyle w:val="Body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440BA" w:rsidRDefault="00D440BA">
      <w:pPr>
        <w:pStyle w:val="Body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440BA" w:rsidRDefault="00D440BA">
      <w:pPr>
        <w:pStyle w:val="Body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440BA" w:rsidRDefault="00D440BA">
      <w:pPr>
        <w:pStyle w:val="Body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440BA" w:rsidRDefault="00D440BA">
      <w:pPr>
        <w:pStyle w:val="BodyTex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VI. Odovzdanie a prevzatie diela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D440BA" w:rsidRDefault="00D440BA">
      <w:pPr>
        <w:pStyle w:val="BodyText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Zhotoviteľ je povinný objednávateľovi písomne oznámiť  2 dní vopred, kedy bude dielo pripravené na odovzdanie a prevzatie. Na základe tohto oznámenia sú zmluvné strany povinné dohodnúť takú vzájomnú súčinnosť, aby odovzdanie a prevzatie bolo ukončené v zmluvnej lehote. 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 odovzdaniu a prevzatiu dokončeného diela pripraví zhotoviteľ všetky doklady, ktoré mal povinnosť priebežne odovzdávať a do odovzdania diela jeho zavinením neboli objednávateľovi počas realizácie diela odovzdané a to najmä:</w:t>
      </w:r>
    </w:p>
    <w:p w:rsidR="00D440BA" w:rsidRDefault="00D440BA">
      <w:pPr>
        <w:pStyle w:val="BodyText"/>
        <w:keepLines w:val="0"/>
        <w:numPr>
          <w:ilvl w:val="0"/>
          <w:numId w:val="5"/>
        </w:numPr>
        <w:tabs>
          <w:tab w:val="clear" w:pos="720"/>
        </w:tabs>
        <w:overflowPunct/>
        <w:autoSpaceDE/>
        <w:autoSpaceDN/>
        <w:adjustRightInd/>
        <w:ind w:left="709" w:hanging="709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stavebné denníky,</w:t>
      </w:r>
    </w:p>
    <w:p w:rsidR="00D440BA" w:rsidRDefault="00D440BA">
      <w:pPr>
        <w:pStyle w:val="BodyText"/>
        <w:keepLines w:val="0"/>
        <w:numPr>
          <w:ilvl w:val="0"/>
          <w:numId w:val="5"/>
        </w:numPr>
        <w:tabs>
          <w:tab w:val="clear" w:pos="720"/>
        </w:tabs>
        <w:overflowPunct/>
        <w:autoSpaceDE/>
        <w:autoSpaceDN/>
        <w:adjustRightInd/>
        <w:ind w:left="709" w:hanging="709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atesty o požiarnej odolnosti použitých materiálov a výrobkov podľa ich umiestnenia na stavbe, </w:t>
      </w:r>
    </w:p>
    <w:p w:rsidR="00D440BA" w:rsidRDefault="00D440BA">
      <w:pPr>
        <w:pStyle w:val="BodyText"/>
        <w:keepLines w:val="0"/>
        <w:numPr>
          <w:ilvl w:val="0"/>
          <w:numId w:val="5"/>
        </w:numPr>
        <w:tabs>
          <w:tab w:val="clear" w:pos="720"/>
        </w:tabs>
        <w:overflowPunct/>
        <w:autoSpaceDE/>
        <w:autoSpaceDN/>
        <w:adjustRightInd/>
        <w:ind w:left="709" w:hanging="709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osvedčenia o akosti použitých konštrukcií a materiálov,</w:t>
      </w:r>
    </w:p>
    <w:p w:rsidR="00D440BA" w:rsidRDefault="00D440BA">
      <w:pPr>
        <w:pStyle w:val="BodyText"/>
        <w:keepLines w:val="0"/>
        <w:numPr>
          <w:ilvl w:val="0"/>
          <w:numId w:val="5"/>
        </w:numPr>
        <w:tabs>
          <w:tab w:val="clear" w:pos="720"/>
        </w:tabs>
        <w:overflowPunct/>
        <w:autoSpaceDE/>
        <w:autoSpaceDN/>
        <w:adjustRightInd/>
        <w:ind w:left="709" w:hanging="709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doklady o preukázaní zhody výrobkov pre stavbu.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Objednávateľ si vyhradzuje právo neprevziať dielo, ktoré má vady a nedorobky a taktiež ak zhotoviteľ nedoloží všetky doklady uvedené v bode 6.2.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Dokladom o splnení diela zhotoviteľom je protokol o odovzdaní a prevzatí diela, návrh ktorého pripraví  zhotoviteľ,  účasť  objednávateľa  nie  je  vylúčená. Protokol  o odovzdaní  a  prevzatí  diela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obsahuje predovšetkým vyhodnotenie akosti zhotoveného diela, zoznam odovzdaných dokladov, konkrétny a podrobný súpis zistených vád a nedorobkov, vrátane dohôd, opatrení a lehôt na ich odstránenie. Obsahom zápisu je vyhlásenie objednávateľa, že odovzdanú časť diela preberá a pokiaľ nie, z akých dôvodov.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6.5.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Objednávateľ je oprávnený v prípade drobných vád diela zistených pri preberacom konaní diela zadržať 10% z celkovej ceny diela až do doby ich odstránenia.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6.6.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Zhotoviteľ je povinný pri odovzdaní diela usporiadať svoje stroje, výrobné zariadenia, zvyšný materiál a odpad na stavenisku tak, aby mohol objednávateľ dielo riadne prevziať a užívať. Stavenisko je zhotoviteľ povinný úplne vypratať do 2 dní odo dňa protokolárneho odovzdania diela okrem zariadení, nutných na odstránenie vád a nedorobkov.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6.7.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Objednávateľ je oprávnený odmietnuť prevzatie diela v prípade, že dielo nie je dodané v súlade so zmluvnými podmienkami a má závažné vady a nedorobky, ktoré bránia bezpečnému a plynulému užívaniu diela až do ich odstránenia.</w:t>
      </w:r>
    </w:p>
    <w:p w:rsidR="00D440BA" w:rsidRDefault="00D440BA">
      <w:pPr>
        <w:pStyle w:val="Body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440BA" w:rsidRDefault="00D440BA">
      <w:pPr>
        <w:pStyle w:val="Body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440BA" w:rsidRDefault="00D440BA">
      <w:pPr>
        <w:pStyle w:val="BodyTex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VII. Zodpovednosť za vady a záručná doba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7.1.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Zhotoviteľ zodpovedá za to, že predmet plnenia tejto zmluvy bude zhotovený v súlade so záväzkami tejto zmluvy, podľa technických noriem a všeobecne záväzných právnych predpisov platných na území Slovenskej republiky, že bude spôsobilý k zmluvnému účelu a že počas záručnej doby bude mať vlastnosti dohodnuté v tejto zmluve.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7.2.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Dielo má vady, ak nie je v súlade s podmienkami stanovenými v článku VII. bod 7.1. tejto zmluvy. Vadou sa rozumie odchýlka v kvalite, rozsahu a parametroch diela stanovených v tejto zmluve. Za vady sa pre účely odovzdania a prevzatia diela považujú aj chýbajúce alebo neúplné doklady, ktoré je zhotoviteľ povinný doložiť ku dňu odovzdania a prevzatia diela uvedené v bode 6.2.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7.3.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Záručná doba diela je 5 rokov a začne plynúť odo dňa prevzatia diela objednávateľom. V záručnej dobe musí dielo vykazovať kvalitatívne vlastnosti a prevádzkovú spôsobilosť primeranú obvyklému opotrebeniu a vplyvu poveternostných podmienok.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7.4.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Záruka sa predlžuje o dobu, po ktorú dielo nemohlo byť v záručnej dobe plne využívané z dôvodu vady, na ktorú sa vzťahuje záruka.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7.5.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Zhotoviteľ je plne zodpovedný za vady, ktoré bude mať dielo v čase jeho odovzdania objednávateľovi. Za vady, ktoré sa prejavia po odovzdaní diela bude zodpovedať zhotoviteľ iba vtedy, ak boli spôsobené porušením jeho povinností.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7.6.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Zhotoviteľ  je  počas záručnej  doby  povinný  vady diela, na  ktoré sa vzťahuje záruka, odstrániť bez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zbytočného odkladu po doručení oznámenia o vade diela, ak na jej odstránenie vzhľadom na jej rozsah alebo technickú zložitosť nie je potrebný dlhší čas. O termíne odstránenia vady, dlhšom ako 20 pracovných dní od prevzatia oznámenia, je zhotoviteľ povinný objednávateľa písomne informovať.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7.7.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 prípade vady, na ktorú sa vzťahuje záruka, všetky náklady súvisiace s odstránením vady, vrátane nutných kontrol kvality, bude hradiť zhotoviteľ.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7.8.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Zhotoviteľ je povinný vypracovať protokol do 14 dní od prevzatia oznámenia objednávateľa o vade. V  protokole bude uvedený spôsob a termín odstránenia vady, či zhotoviteľ uznáva svoju zodpovednosť a predĺženie záručnej doby s označením časti diela, ktorej sa predmetné predĺženie týka.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7.9.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stavebný materiál vymenený v rámci záruky poskytne zhotoviteľ novú záruku za rovnakých podmienok, ako bola záruka poskytnutá. Zhotoviteľ je povinný pri odstraňovaní vád zabudovať výrobky a zariadenia ako sú uvedené v bode 5.8.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7.10.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Zhotoviteľ je povinný bez zbytočného odkladu odstrániť aj také vady, vznik ktorých popiera, odstránenie ktorých však neznesie odklad. Úhrada nákladov spojených s odstránením takýchto vád bude stanovená po preukázaní zodpovednosti za vadu.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7.11.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prípade, že zhotoviteľ oznámené (reklamované) vady neodstráni v dohodnutej lehote napriek tomu, že ich uznal alebo vôbec nereagoval na oznámenie a objednávateľ vytvoril podmienky na ich odstránenie, má objednávateľ právo dať ich odstrániť tretej osobe na náklady zhotoviteľa.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D440BA" w:rsidRDefault="00D440BA">
      <w:pPr>
        <w:pStyle w:val="BodyTex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VIII. Sankcie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8.1.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 prípade omeškania zhotoviteľa s odovzdaním diela podľa dohodnutých termínov, z dôvodu na strane zhotoviteľa, je zhotoviteľ povinný zaplatiť objednávateľovi zmluvnú pokutu vo výške 0,05 % z celkovej ceny diela za každý deň omeškania. Zaplatením zmluvnej pokuty objednávateľovi nezaniká právo na náhradu škody spôsobenej odovzdaním diela v dohodnutom termíne.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8.2.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 neuvoľnenie a nevypratanie staveniska alebo za neskorý nástup na odstránenie vád diela bude zhotoviteľ  povinný  zaplatiť  objednávateľovi  zmluvnú  pokutu vo  výške  100 EUR   za  každý  deň 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omeškania.  Zaplatením zmluvnej pokuty objednávateľovi nezaniká právo na náhradu škody spôsobenej porušením povinnosti uvedeným v tomto bode.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8.3.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prípade omeškania objednávateľa so zaplatením ceny diela bude zhotoviteľ oprávnený účtovať objednávateľovi úrok z omeškania vo výške 0,02 %  z nezaplatenej ceny diela za každý deň omeškania.</w:t>
      </w:r>
    </w:p>
    <w:p w:rsidR="00D440BA" w:rsidRDefault="00D440BA">
      <w:pPr>
        <w:pStyle w:val="Body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440BA" w:rsidRDefault="00D440BA">
      <w:pPr>
        <w:pStyle w:val="BodyTex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IX. Osobitné ustanovenia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9.1.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Zmluvné strany sa dohodli, že zmluvný vzťah môžu skončiť:</w:t>
      </w:r>
    </w:p>
    <w:p w:rsidR="00D440BA" w:rsidRDefault="00D440BA">
      <w:pPr>
        <w:pStyle w:val="BodyText"/>
        <w:keepLines w:val="0"/>
        <w:numPr>
          <w:ilvl w:val="0"/>
          <w:numId w:val="2"/>
        </w:numPr>
        <w:tabs>
          <w:tab w:val="clear" w:pos="720"/>
        </w:tabs>
        <w:suppressAutoHyphens/>
        <w:overflowPunct/>
        <w:autoSpaceDE/>
        <w:autoSpaceDN/>
        <w:adjustRightInd/>
        <w:ind w:hanging="720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písomnou dohodou zmluvných strán,</w:t>
      </w:r>
    </w:p>
    <w:p w:rsidR="00D440BA" w:rsidRDefault="00D440BA">
      <w:pPr>
        <w:pStyle w:val="BodyText"/>
        <w:keepLines w:val="0"/>
        <w:numPr>
          <w:ilvl w:val="0"/>
          <w:numId w:val="2"/>
        </w:numPr>
        <w:tabs>
          <w:tab w:val="clear" w:pos="720"/>
        </w:tabs>
        <w:suppressAutoHyphens/>
        <w:overflowPunct/>
        <w:autoSpaceDE/>
        <w:autoSpaceDN/>
        <w:adjustRightInd/>
        <w:ind w:hanging="720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odstúpením od zmluvy z dôvodov podstatného porušenia ustanovení zmluvy ktoroukoľvek zo zmluvných strán.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9.2.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Odstúpenie musí byť písomné a jeho účinky nastanú dňom jeho doručenia druhej zmluvnej strane.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9.3.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 podstatné porušenie tejto zmluvy sa bude považovať okrem porušenia zákonných ustanovení aj porušenie zmluvnej povinnosti zhotoviteľom spočívajúce:</w:t>
      </w:r>
    </w:p>
    <w:p w:rsidR="00D440BA" w:rsidRDefault="00D440BA">
      <w:pPr>
        <w:pStyle w:val="BodyText"/>
        <w:keepLines w:val="0"/>
        <w:numPr>
          <w:ilvl w:val="0"/>
          <w:numId w:val="3"/>
        </w:numPr>
        <w:tabs>
          <w:tab w:val="clear" w:pos="720"/>
        </w:tabs>
        <w:suppressAutoHyphens/>
        <w:overflowPunct/>
        <w:autoSpaceDE/>
        <w:autoSpaceDN/>
        <w:adjustRightInd/>
        <w:ind w:hanging="720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 omeškaní zhotoviteľa s dokončením a odovzdaním diela o viac ako 5 dní,</w:t>
      </w:r>
    </w:p>
    <w:p w:rsidR="00D440BA" w:rsidRDefault="00D440BA">
      <w:pPr>
        <w:pStyle w:val="BodyText"/>
        <w:keepLines w:val="0"/>
        <w:numPr>
          <w:ilvl w:val="0"/>
          <w:numId w:val="3"/>
        </w:numPr>
        <w:tabs>
          <w:tab w:val="clear" w:pos="720"/>
        </w:tabs>
        <w:suppressAutoHyphens/>
        <w:overflowPunct/>
        <w:autoSpaceDE/>
        <w:autoSpaceDN/>
        <w:adjustRightInd/>
        <w:ind w:hanging="720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 nedodržaní a nepreukázaní kvality diela počas jeho realizácie.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9.4.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Nehnuteľnosť poskytnutá zhotoviteľovi na vykonanie diela a zaplatená časť diela je vlastníctvom objednávateľa aj počas vykonávania diela zhotoviteľom.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9.5. 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 prípade dočasného prerušenia alebo definitívneho zastavenia realizácie diela z dôvodov na strane objednávateľa zaplatí objednávateľ zhotoviteľovi skutočne vynaložené náklady.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9.6.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Zhotoviteľ a jeho partneri  vo vzťahu k plneniu zmluvy (ďalej len „poddodávatelia“), vrátane ich zamestnancov, sú povinní dodržiavať mlčanlivosť vo vzťahu ku skutočnostiam zisteným počas realizácie diela alebo súvisiacim s dielom. Všetky dokumenty, ktoré prevezme zhotoviteľ od objednávateľa, sú dôverné a nebude možné ich použiť bez predchádzajúceho súhlasu objednávateľa.</w:t>
      </w:r>
    </w:p>
    <w:p w:rsidR="00D440BA" w:rsidRDefault="00D440BA">
      <w:pPr>
        <w:pStyle w:val="Body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440BA" w:rsidRDefault="00D440BA">
      <w:pPr>
        <w:pStyle w:val="Body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440BA" w:rsidRDefault="00D440BA">
      <w:pPr>
        <w:pStyle w:val="Body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X. Záverečné ustanovenia</w:t>
      </w:r>
    </w:p>
    <w:p w:rsidR="00D440BA" w:rsidRDefault="00D440BA">
      <w:pPr>
        <w:pStyle w:val="BodyText"/>
        <w:jc w:val="center"/>
        <w:rPr>
          <w:rFonts w:ascii="Times New Roman" w:hAnsi="Times New Roman" w:cs="Times New Roman"/>
          <w:sz w:val="22"/>
          <w:szCs w:val="22"/>
        </w:rPr>
      </w:pP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10.1.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Zmluvné strany sa zaväzujú, že všetky spory, ktoré vyplynú v súvislosti s touto zmluvou, budú riešiť prednostne cestou rokovaní, aby dospeli k dohode. V prípade, kedy ani potom nedôjde k dohode zmluvných  strán,  sa  zmluvné strany  dohodli, že  spory  budú riešené podľa príslušných ustanovení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obchodného zákonníka, stavebného  zákona a ostatnými  všeobecne záväznými  právnymi  predpismi.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Týmito predpismi sa riadia aj vzťahy neupravené v tejto zmluve.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10.2.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Zmeny a doplnky tejto zmluvy budú zmluvné strany riešiť formou očíslovaných písomných dodatkov k tejto zmluve, ktoré sa po obojstrannom súhlasnom podpísaní zmluvnými stranami stanú neoddeliteľnou súčasťou tejto zmluvy. Zmluvné strany sa dohodli, že k návrhom dodatkov k tejto zmluve sa vyjadria v lehote 5 pracovných dní od doručenia návrhu dodatku druhej zmluvnej strane.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10.3.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Zmluva nadobúda platnosť dňom podpísania oboma zmluvnými stranami a účinnosť dňom nasledujúcim po dni jej zverejnenia na webovom sídle objednávateľa.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10.4.</w:t>
      </w:r>
    </w:p>
    <w:p w:rsidR="00D440BA" w:rsidRDefault="00D440BA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Prílohami tejto zmluvy sú:</w:t>
      </w:r>
    </w:p>
    <w:p w:rsidR="00D440BA" w:rsidRDefault="00D440BA">
      <w:pPr>
        <w:pStyle w:val="BodyText"/>
        <w:keepLines w:val="0"/>
        <w:tabs>
          <w:tab w:val="clear" w:pos="720"/>
        </w:tabs>
        <w:overflowPunct/>
        <w:autoSpaceDE/>
        <w:autoSpaceDN/>
        <w:adjustRightInd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 Rozpočet diela (ocenený výkaz výmer) ako príloha č.1.</w:t>
      </w:r>
    </w:p>
    <w:p w:rsidR="00D440BA" w:rsidRDefault="00D440BA">
      <w:pPr>
        <w:pStyle w:val="BodyText"/>
        <w:keepLines w:val="0"/>
        <w:tabs>
          <w:tab w:val="clear" w:pos="720"/>
        </w:tabs>
        <w:overflowPunct/>
        <w:autoSpaceDE/>
        <w:autoSpaceDN/>
        <w:adjustRightInd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10.5</w:t>
      </w:r>
    </w:p>
    <w:p w:rsidR="00D440BA" w:rsidRDefault="00D440BA">
      <w:pPr>
        <w:pStyle w:val="BodyText"/>
        <w:keepLines w:val="0"/>
        <w:tabs>
          <w:tab w:val="clear" w:pos="720"/>
        </w:tabs>
        <w:overflowPunct/>
        <w:autoSpaceDE/>
        <w:autoSpaceDN/>
        <w:adjustRightInd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Zmluva je vyhotovená v 4 origináloch, z ktorých po dva sú určené každej zmluvnej strane. </w:t>
      </w:r>
    </w:p>
    <w:p w:rsidR="00D440BA" w:rsidRDefault="00D440BA">
      <w:pPr>
        <w:keepLines/>
        <w:tabs>
          <w:tab w:val="left" w:pos="720"/>
          <w:tab w:val="left" w:pos="1170"/>
        </w:tabs>
        <w:spacing w:line="240" w:lineRule="auto"/>
        <w:ind w:left="105"/>
        <w:jc w:val="both"/>
        <w:rPr>
          <w:rFonts w:ascii="Times New Roman" w:hAnsi="Times New Roman" w:cs="Times New Roman"/>
          <w:color w:val="000000"/>
        </w:rPr>
      </w:pPr>
    </w:p>
    <w:p w:rsidR="00D440BA" w:rsidRDefault="00D440BA">
      <w:pPr>
        <w:keepLines/>
        <w:tabs>
          <w:tab w:val="left" w:pos="720"/>
          <w:tab w:val="left" w:pos="1170"/>
        </w:tabs>
        <w:spacing w:line="240" w:lineRule="auto"/>
        <w:ind w:left="10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 Košiciach dňa: 7. 10. 2016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>V Košiciach dňa: 7. 10. 2016</w:t>
      </w:r>
    </w:p>
    <w:p w:rsidR="00D440BA" w:rsidRDefault="00D440BA">
      <w:pPr>
        <w:keepLines/>
        <w:tabs>
          <w:tab w:val="left" w:pos="720"/>
          <w:tab w:val="left" w:pos="1170"/>
        </w:tabs>
        <w:spacing w:line="240" w:lineRule="auto"/>
        <w:ind w:left="105"/>
        <w:jc w:val="both"/>
        <w:rPr>
          <w:rFonts w:ascii="Times New Roman" w:hAnsi="Times New Roman" w:cs="Times New Roman"/>
          <w:color w:val="000000"/>
        </w:rPr>
      </w:pPr>
    </w:p>
    <w:p w:rsidR="00D440BA" w:rsidRDefault="00D440BA">
      <w:pPr>
        <w:keepLines/>
        <w:spacing w:line="240" w:lineRule="auto"/>
        <w:ind w:left="10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Objednávateľ: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</w:t>
      </w:r>
      <w:r>
        <w:rPr>
          <w:rFonts w:ascii="Times New Roman" w:hAnsi="Times New Roman" w:cs="Times New Roman"/>
          <w:color w:val="000000"/>
        </w:rPr>
        <w:tab/>
        <w:t>Zhotoviteľ:</w:t>
      </w:r>
    </w:p>
    <w:p w:rsidR="00D440BA" w:rsidRDefault="00D440BA">
      <w:pPr>
        <w:keepLines/>
        <w:spacing w:after="0" w:line="240" w:lineRule="auto"/>
        <w:ind w:left="10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Mgr. Eva Csurkó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Ing. Slavomír Šulkovský</w:t>
      </w:r>
    </w:p>
    <w:p w:rsidR="00D440BA" w:rsidRDefault="00D440BA">
      <w:pPr>
        <w:keepLines/>
        <w:spacing w:after="0" w:line="240" w:lineRule="auto"/>
        <w:ind w:left="10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riaditeľka školy                  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Štefan Lévay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sectPr w:rsidR="00D440BA" w:rsidSect="00D440BA">
      <w:footerReference w:type="default" r:id="rId8"/>
      <w:pgSz w:w="11906" w:h="16838" w:code="9"/>
      <w:pgMar w:top="125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0BA" w:rsidRDefault="00D440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440BA" w:rsidRDefault="00D440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BA" w:rsidRDefault="00D440BA">
    <w:pPr>
      <w:pStyle w:val="Footer"/>
      <w:jc w:val="center"/>
      <w:rPr>
        <w:rFonts w:ascii="Times New Roman" w:hAnsi="Times New Roman" w:cs="Times New Roman"/>
        <w:sz w:val="18"/>
        <w:szCs w:val="18"/>
      </w:rPr>
    </w:pPr>
  </w:p>
  <w:p w:rsidR="00D440BA" w:rsidRDefault="00D440BA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0BA" w:rsidRDefault="00D440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440BA" w:rsidRDefault="00D440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362"/>
    <w:multiLevelType w:val="hybridMultilevel"/>
    <w:tmpl w:val="CDD0623A"/>
    <w:lvl w:ilvl="0" w:tplc="104EBDC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">
    <w:nsid w:val="08595EBD"/>
    <w:multiLevelType w:val="hybridMultilevel"/>
    <w:tmpl w:val="F66299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28840B79"/>
    <w:multiLevelType w:val="hybridMultilevel"/>
    <w:tmpl w:val="F95279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58F3204D"/>
    <w:multiLevelType w:val="hybridMultilevel"/>
    <w:tmpl w:val="B33EFBD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>
    <w:nsid w:val="5FF2040E"/>
    <w:multiLevelType w:val="hybridMultilevel"/>
    <w:tmpl w:val="01C414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0BA"/>
    <w:rsid w:val="00D4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keepLines/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color w:val="000000"/>
      <w:sz w:val="24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color w:val="000000"/>
      <w:sz w:val="20"/>
      <w:szCs w:val="20"/>
      <w:lang w:eastAsia="sk-SK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Odsekzoznamu2">
    <w:name w:val="Odsek zoznamu2"/>
    <w:basedOn w:val="Normal"/>
    <w:uiPriority w:val="99"/>
    <w:pPr>
      <w:suppressAutoHyphens/>
      <w:spacing w:after="0" w:line="240" w:lineRule="auto"/>
      <w:ind w:left="72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ls@bl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8</Pages>
  <Words>3195</Words>
  <Characters>18216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 č</dc:title>
  <dc:subject/>
  <dc:creator>Stecova Dana</dc:creator>
  <cp:keywords/>
  <dc:description/>
  <cp:lastModifiedBy>X</cp:lastModifiedBy>
  <cp:revision>3</cp:revision>
  <cp:lastPrinted>2016-10-07T09:00:00Z</cp:lastPrinted>
  <dcterms:created xsi:type="dcterms:W3CDTF">2016-10-07T09:07:00Z</dcterms:created>
  <dcterms:modified xsi:type="dcterms:W3CDTF">2016-11-24T09:05:00Z</dcterms:modified>
</cp:coreProperties>
</file>