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D0B" w:rsidRPr="00124D0B" w:rsidRDefault="00124D0B" w:rsidP="00124D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Postępowanie przy zadławieniu</w:t>
      </w:r>
    </w:p>
    <w:p w:rsidR="00124D0B" w:rsidRPr="00124D0B" w:rsidRDefault="00124D0B" w:rsidP="00124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Zadławienie to zamknięcie dróg oddechowych przez ciało obce, do którego może doprowadzić np. szybkie, łapczywe spożywanie pokarmów czy połknięcie przez dziecko małego przedmiotu. Zadławienie jest stanem zagrożenia życia, z którym można się spotkać na co dzień.</w:t>
      </w:r>
    </w:p>
    <w:p w:rsidR="00124D0B" w:rsidRPr="00124D0B" w:rsidRDefault="00124D0B" w:rsidP="00124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DC193D" wp14:editId="053DEDBC">
            <wp:extent cx="6268720" cy="4183302"/>
            <wp:effectExtent l="0" t="0" r="0" b="8255"/>
            <wp:docPr id="1" name="Obraz 1" descr="pomoc-1024x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moc-1024x8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33" cy="42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0B" w:rsidRPr="00124D0B" w:rsidRDefault="00124D0B" w:rsidP="00124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Wczesna interwencja może zapobiec utracie przytomności. Pamiętaj! Udzielając pierwszej pomocy możesz uratować komuś życie! Pomoc przy zadławieniu – należy do tych stanów zagrożenia życia, z którymi można spotkać się codziennie.</w:t>
      </w:r>
    </w:p>
    <w:p w:rsidR="00124D0B" w:rsidRPr="00124D0B" w:rsidRDefault="00124D0B" w:rsidP="00124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do dróg oddechowych dostanie się ślina, kawałek pokarmu lub cokolwiek innego poza powietrzem, grozi to niedotlenieniem organizmu, a nawet zatrzymaniem akcji serca!</w:t>
      </w:r>
    </w:p>
    <w:p w:rsidR="00124D0B" w:rsidRPr="00124D0B" w:rsidRDefault="00124D0B" w:rsidP="00124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postępować przy zadławieniu?</w:t>
      </w:r>
    </w:p>
    <w:p w:rsidR="00124D0B" w:rsidRPr="00124D0B" w:rsidRDefault="00124D0B" w:rsidP="00124D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Gdy poszkodowany przestał kaszleć, ale jest przytomny należy:</w:t>
      </w:r>
    </w:p>
    <w:p w:rsidR="00124D0B" w:rsidRPr="00124D0B" w:rsidRDefault="00124D0B" w:rsidP="00124D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pochylić poszkodowanego do przodu,</w:t>
      </w:r>
    </w:p>
    <w:p w:rsidR="00124D0B" w:rsidRPr="00124D0B" w:rsidRDefault="00124D0B" w:rsidP="00124D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 x energicznie uderzyć w okolicę </w:t>
      </w:r>
      <w:proofErr w:type="spellStart"/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międzyłopatkową</w:t>
      </w:r>
      <w:proofErr w:type="spellEnd"/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24D0B" w:rsidRPr="00124D0B" w:rsidRDefault="00124D0B" w:rsidP="00124D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Gdy uderzenie nie pomaga zastosować tzw. chwyt </w:t>
      </w:r>
      <w:proofErr w:type="spellStart"/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Heimlicha</w:t>
      </w:r>
      <w:proofErr w:type="spellEnd"/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(Uwaga!!! Nie stosować wobec kobiet w ciąży):</w:t>
      </w:r>
    </w:p>
    <w:p w:rsidR="00124D0B" w:rsidRPr="00124D0B" w:rsidRDefault="00124D0B" w:rsidP="00124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pochylić poszkodowanego,</w:t>
      </w:r>
    </w:p>
    <w:p w:rsidR="00124D0B" w:rsidRPr="00124D0B" w:rsidRDefault="00124D0B" w:rsidP="00124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objąć rękoma kładąc jedną część na nadbrzuszu (pod mostkiem),</w:t>
      </w:r>
    </w:p>
    <w:p w:rsidR="00124D0B" w:rsidRPr="00124D0B" w:rsidRDefault="00124D0B" w:rsidP="00124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drugą ręką objąć zaciśniętą pięść,</w:t>
      </w:r>
    </w:p>
    <w:p w:rsidR="00124D0B" w:rsidRPr="00124D0B" w:rsidRDefault="00124D0B" w:rsidP="00124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sz w:val="24"/>
          <w:szCs w:val="24"/>
          <w:lang w:eastAsia="pl-PL"/>
        </w:rPr>
        <w:t>i energicznie pociągnąć do wnętrza i ku górze.</w:t>
      </w:r>
    </w:p>
    <w:p w:rsidR="00124D0B" w:rsidRPr="00124D0B" w:rsidRDefault="00124D0B" w:rsidP="00124D0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Jeśli powyższe działania nie przynoszą oczekiwanych rezultatów, należy bezzwłocznie wezwać pogotowie 999 lub 112.</w:t>
      </w:r>
    </w:p>
    <w:p w:rsidR="00124D0B" w:rsidRPr="00124D0B" w:rsidRDefault="00124D0B" w:rsidP="00124D0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4D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Jeśli poszkodowany stracił przytomność, należy rozpocząć reanimacje!</w:t>
      </w:r>
    </w:p>
    <w:p w:rsidR="00371D0B" w:rsidRDefault="00124D0B">
      <w:r>
        <w:t xml:space="preserve">Źródło: </w:t>
      </w:r>
      <w:hyperlink r:id="rId6" w:history="1">
        <w:r w:rsidRPr="00E3521F">
          <w:rPr>
            <w:rStyle w:val="Hipercze"/>
          </w:rPr>
          <w:t>https://www.gov.pl/web/gis/postepowanie-przy-zadlawieniu</w:t>
        </w:r>
      </w:hyperlink>
    </w:p>
    <w:p w:rsidR="00124D0B" w:rsidRDefault="00124D0B">
      <w:bookmarkStart w:id="0" w:name="_GoBack"/>
      <w:bookmarkEnd w:id="0"/>
    </w:p>
    <w:sectPr w:rsidR="00124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8C6"/>
    <w:multiLevelType w:val="multilevel"/>
    <w:tmpl w:val="FCD8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2493D"/>
    <w:multiLevelType w:val="multilevel"/>
    <w:tmpl w:val="DF1A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245BA1"/>
    <w:multiLevelType w:val="multilevel"/>
    <w:tmpl w:val="EFAA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56AAA"/>
    <w:multiLevelType w:val="multilevel"/>
    <w:tmpl w:val="81AA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114BFA"/>
    <w:multiLevelType w:val="multilevel"/>
    <w:tmpl w:val="F91E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0B"/>
    <w:rsid w:val="00124D0B"/>
    <w:rsid w:val="0037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7FD2"/>
  <w15:chartTrackingRefBased/>
  <w15:docId w15:val="{90F61D64-8104-48A1-A6A5-B08CC17B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24D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gis/postepowanie-przy-zadlawieni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2022-09-04T07:37:00Z</dcterms:created>
  <dcterms:modified xsi:type="dcterms:W3CDTF">2022-09-04T07:39:00Z</dcterms:modified>
</cp:coreProperties>
</file>