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99" w:rsidRPr="00125299" w:rsidRDefault="00125299" w:rsidP="00125299">
      <w:pPr>
        <w:jc w:val="right"/>
        <w:rPr>
          <w:rFonts w:hint="eastAsia"/>
        </w:rPr>
      </w:pPr>
    </w:p>
    <w:p w:rsidR="007974E1" w:rsidRDefault="008613E9" w:rsidP="00162B9A">
      <w:pPr>
        <w:jc w:val="center"/>
        <w:rPr>
          <w:rFonts w:ascii="Libre Baskerville;sans-serif" w:hAnsi="Libre Baskerville;sans-serif"/>
          <w:b/>
          <w:sz w:val="22"/>
          <w:szCs w:val="22"/>
        </w:rPr>
      </w:pPr>
      <w:r w:rsidRPr="00517277">
        <w:rPr>
          <w:b/>
        </w:rPr>
        <w:t xml:space="preserve">Regulamin przyznawania Nagrody </w:t>
      </w:r>
      <w:r w:rsidR="00F40624" w:rsidRPr="00517277">
        <w:rPr>
          <w:rFonts w:ascii="Libre Baskerville;sans-serif" w:hAnsi="Libre Baskerville;sans-serif"/>
          <w:b/>
          <w:sz w:val="22"/>
          <w:szCs w:val="22"/>
        </w:rPr>
        <w:t>„Ferrum”</w:t>
      </w:r>
      <w:r w:rsidRPr="00517277">
        <w:rPr>
          <w:b/>
        </w:rPr>
        <w:t xml:space="preserve"> </w:t>
      </w:r>
      <w:bookmarkStart w:id="0" w:name="about_BoxV_2"/>
      <w:bookmarkStart w:id="1" w:name="about_Heading_1"/>
      <w:bookmarkEnd w:id="0"/>
      <w:bookmarkEnd w:id="1"/>
      <w:r w:rsidR="00162B9A" w:rsidRPr="00517277">
        <w:rPr>
          <w:b/>
        </w:rPr>
        <w:t>imienia</w:t>
      </w:r>
      <w:r w:rsidR="00162B9A" w:rsidRPr="00517277">
        <w:rPr>
          <w:rFonts w:ascii="Libre Baskerville;sans-serif" w:hAnsi="Libre Baskerville;sans-serif"/>
          <w:b/>
          <w:sz w:val="22"/>
          <w:szCs w:val="22"/>
        </w:rPr>
        <w:t xml:space="preserve"> </w:t>
      </w:r>
      <w:r w:rsidR="00240C45">
        <w:rPr>
          <w:rFonts w:ascii="Libre Baskerville;sans-serif" w:hAnsi="Libre Baskerville;sans-serif"/>
          <w:b/>
          <w:sz w:val="22"/>
          <w:szCs w:val="22"/>
        </w:rPr>
        <w:t>por. Grzegorza P.</w:t>
      </w:r>
      <w:r w:rsidR="00F40624" w:rsidRPr="00517277">
        <w:rPr>
          <w:rFonts w:ascii="Libre Baskerville;sans-serif" w:hAnsi="Libre Baskerville;sans-serif"/>
          <w:b/>
          <w:sz w:val="22"/>
          <w:szCs w:val="22"/>
        </w:rPr>
        <w:t xml:space="preserve"> </w:t>
      </w:r>
      <w:proofErr w:type="spellStart"/>
      <w:r w:rsidR="00F40624" w:rsidRPr="00517277">
        <w:rPr>
          <w:rFonts w:ascii="Libre Baskerville;sans-serif" w:hAnsi="Libre Baskerville;sans-serif"/>
          <w:b/>
          <w:sz w:val="22"/>
          <w:szCs w:val="22"/>
        </w:rPr>
        <w:t>Wojewskiego</w:t>
      </w:r>
      <w:proofErr w:type="spellEnd"/>
      <w:r w:rsidRPr="00517277">
        <w:rPr>
          <w:rFonts w:ascii="Libre Baskerville;sans-serif" w:hAnsi="Libre Baskerville;sans-serif"/>
          <w:b/>
          <w:sz w:val="22"/>
          <w:szCs w:val="22"/>
        </w:rPr>
        <w:t xml:space="preserve"> </w:t>
      </w:r>
    </w:p>
    <w:p w:rsidR="00A93546" w:rsidRPr="00517277" w:rsidRDefault="00F40624" w:rsidP="00162B9A">
      <w:pPr>
        <w:jc w:val="center"/>
        <w:rPr>
          <w:rFonts w:ascii="Libre Baskerville;sans-serif" w:hAnsi="Libre Baskerville;sans-serif" w:hint="eastAsia"/>
          <w:b/>
          <w:sz w:val="22"/>
          <w:szCs w:val="22"/>
        </w:rPr>
      </w:pPr>
      <w:r w:rsidRPr="00517277">
        <w:rPr>
          <w:rFonts w:ascii="Libre Baskerville;sans-serif" w:hAnsi="Libre Baskerville;sans-serif"/>
          <w:b/>
          <w:sz w:val="22"/>
          <w:szCs w:val="22"/>
        </w:rPr>
        <w:t xml:space="preserve">w </w:t>
      </w:r>
      <w:r w:rsidRPr="00517277">
        <w:rPr>
          <w:b/>
        </w:rPr>
        <w:t>Szkole Podstawowej im. Żołnierzy Niezłomnych w Pobłociu.</w:t>
      </w:r>
    </w:p>
    <w:p w:rsidR="00F40624" w:rsidRPr="00517277" w:rsidRDefault="00F40624">
      <w:pPr>
        <w:rPr>
          <w:rFonts w:hint="eastAsia"/>
        </w:rPr>
      </w:pPr>
    </w:p>
    <w:p w:rsidR="00A93546" w:rsidRPr="00517277" w:rsidRDefault="00162B9A">
      <w:pPr>
        <w:rPr>
          <w:rFonts w:hint="eastAsia"/>
        </w:rPr>
      </w:pPr>
      <w:r w:rsidRPr="00517277">
        <w:t>Nagroda d</w:t>
      </w:r>
      <w:r w:rsidR="008613E9" w:rsidRPr="00517277">
        <w:t>la</w:t>
      </w:r>
      <w:r w:rsidRPr="00517277">
        <w:t xml:space="preserve"> absolwentów </w:t>
      </w:r>
      <w:r w:rsidR="00F40624" w:rsidRPr="00517277">
        <w:t xml:space="preserve">wyróżniających się postawą prospołeczną, patriotyczną i zaangażowaniem w życie szkolnej społeczności, wysokimi wynikami w nauce, wysoką kulturą osobistą oraz wykazujących zainteresowanie historią </w:t>
      </w:r>
      <w:r w:rsidR="006A2271" w:rsidRPr="00517277">
        <w:t>najnowszą P</w:t>
      </w:r>
      <w:r w:rsidR="00F63E04">
        <w:t>olski, Pomorza i Kaszub.</w:t>
      </w:r>
    </w:p>
    <w:p w:rsidR="00A93546" w:rsidRPr="00517277" w:rsidRDefault="00A93546">
      <w:pPr>
        <w:rPr>
          <w:rFonts w:hint="eastAsia"/>
        </w:rPr>
      </w:pPr>
    </w:p>
    <w:p w:rsidR="00A93546" w:rsidRPr="00517277" w:rsidRDefault="00A93546">
      <w:pPr>
        <w:rPr>
          <w:rFonts w:hint="eastAsia"/>
        </w:rPr>
      </w:pPr>
    </w:p>
    <w:p w:rsidR="00A93546" w:rsidRPr="00517277" w:rsidRDefault="008613E9">
      <w:pPr>
        <w:rPr>
          <w:rFonts w:hint="eastAsia"/>
        </w:rPr>
      </w:pPr>
      <w:r w:rsidRPr="00517277">
        <w:t xml:space="preserve">§1. Postanowienia ogólne </w:t>
      </w:r>
    </w:p>
    <w:p w:rsidR="00A93546" w:rsidRPr="00517277" w:rsidRDefault="00A93546">
      <w:pPr>
        <w:rPr>
          <w:rFonts w:hint="eastAsia"/>
        </w:rPr>
      </w:pPr>
    </w:p>
    <w:p w:rsidR="00F40624" w:rsidRPr="00517277" w:rsidRDefault="008613E9">
      <w:pPr>
        <w:rPr>
          <w:rFonts w:hint="eastAsia"/>
        </w:rPr>
      </w:pPr>
      <w:r w:rsidRPr="00517277">
        <w:t>1. Fundatorami Nagrody</w:t>
      </w:r>
      <w:r w:rsidR="00F40624" w:rsidRPr="00517277">
        <w:t xml:space="preserve"> </w:t>
      </w:r>
      <w:r w:rsidR="00F40624" w:rsidRPr="00517277">
        <w:rPr>
          <w:rFonts w:hint="eastAsia"/>
        </w:rPr>
        <w:t>„</w:t>
      </w:r>
      <w:r w:rsidR="00F40624" w:rsidRPr="00517277">
        <w:t>Ferrum</w:t>
      </w:r>
      <w:r w:rsidR="00F40624" w:rsidRPr="00517277">
        <w:rPr>
          <w:rFonts w:hint="eastAsia"/>
        </w:rPr>
        <w:t>”</w:t>
      </w:r>
      <w:r w:rsidRPr="00517277">
        <w:t xml:space="preserve"> imienia Grzegorza </w:t>
      </w:r>
      <w:proofErr w:type="spellStart"/>
      <w:r w:rsidRPr="00517277">
        <w:t>Wojewskiego</w:t>
      </w:r>
      <w:proofErr w:type="spellEnd"/>
      <w:r w:rsidRPr="00517277">
        <w:t xml:space="preserve"> (zwanej dalej Nag</w:t>
      </w:r>
      <w:r w:rsidR="00263D90" w:rsidRPr="00517277">
        <w:t>rodą) dla absolwenta</w:t>
      </w:r>
      <w:r w:rsidRPr="00517277">
        <w:t xml:space="preserve"> Szkoły Podstawowej im. Ż</w:t>
      </w:r>
      <w:r w:rsidR="00FB1798" w:rsidRPr="00517277">
        <w:t>ołnierzy Niezłomnych w Pobłociu o szczególnej wiedzy historycznej i wyjątkowej postawie</w:t>
      </w:r>
      <w:r w:rsidRPr="00517277">
        <w:t xml:space="preserve"> </w:t>
      </w:r>
      <w:r w:rsidR="00FB1798" w:rsidRPr="00517277">
        <w:t xml:space="preserve">uczniowskiej </w:t>
      </w:r>
      <w:r w:rsidRPr="00517277">
        <w:t>(zwanego dalej Szkołą) jest rodzina</w:t>
      </w:r>
      <w:r w:rsidR="00F40624" w:rsidRPr="00517277">
        <w:t xml:space="preserve"> Jana i </w:t>
      </w:r>
      <w:r w:rsidR="00263D90" w:rsidRPr="00517277">
        <w:t>Bożeny</w:t>
      </w:r>
      <w:r w:rsidR="00F40624" w:rsidRPr="00517277">
        <w:t xml:space="preserve"> </w:t>
      </w:r>
      <w:proofErr w:type="spellStart"/>
      <w:r w:rsidR="00F40624" w:rsidRPr="00517277">
        <w:t>Wojewskich</w:t>
      </w:r>
      <w:proofErr w:type="spellEnd"/>
      <w:r w:rsidR="006A2271" w:rsidRPr="00517277">
        <w:t>.</w:t>
      </w:r>
      <w:r w:rsidR="00F40624" w:rsidRPr="00517277">
        <w:t xml:space="preserve"> </w:t>
      </w:r>
    </w:p>
    <w:p w:rsidR="006A2271" w:rsidRPr="00517277" w:rsidRDefault="008613E9">
      <w:pPr>
        <w:rPr>
          <w:rFonts w:hint="eastAsia"/>
        </w:rPr>
      </w:pPr>
      <w:r w:rsidRPr="00517277">
        <w:t>2. Dyplomy wręczane są przez Fundatorów lub osobę przez nic</w:t>
      </w:r>
      <w:r w:rsidR="00263D90" w:rsidRPr="00517277">
        <w:t>h upoważnioną w czasie uroczystości zakończe</w:t>
      </w:r>
      <w:r w:rsidR="006A2271" w:rsidRPr="00517277">
        <w:t xml:space="preserve">nia nauki </w:t>
      </w:r>
      <w:r w:rsidR="00FB1798" w:rsidRPr="00517277">
        <w:t>w szkole podstawowej</w:t>
      </w:r>
      <w:r w:rsidRPr="00517277">
        <w:t>, a Nagroda przekazywana jest na konta bankowe zdobywców zgodnie z § 6. Regulaminu.</w:t>
      </w:r>
    </w:p>
    <w:p w:rsidR="00A93546" w:rsidRPr="00517277" w:rsidRDefault="008613E9">
      <w:pPr>
        <w:rPr>
          <w:rFonts w:hint="eastAsia"/>
        </w:rPr>
      </w:pPr>
      <w:r w:rsidRPr="00517277">
        <w:t>3. Łączna suma wysokości Nagród na każdy rok szkolny została ustal</w:t>
      </w:r>
      <w:r w:rsidR="00263D90" w:rsidRPr="00517277">
        <w:t>ona na kwotę 1000 zł (słownie: tysiąc złotych</w:t>
      </w:r>
      <w:r w:rsidRPr="00517277">
        <w:t>),</w:t>
      </w:r>
    </w:p>
    <w:p w:rsidR="00A93546" w:rsidRPr="00517277" w:rsidRDefault="00A93546">
      <w:pPr>
        <w:rPr>
          <w:rFonts w:hint="eastAsia"/>
        </w:rPr>
      </w:pPr>
    </w:p>
    <w:p w:rsidR="00A93546" w:rsidRPr="00517277" w:rsidRDefault="008613E9">
      <w:pPr>
        <w:rPr>
          <w:rFonts w:hint="eastAsia"/>
        </w:rPr>
      </w:pPr>
      <w:r w:rsidRPr="00517277">
        <w:t xml:space="preserve">§2 Kapituła nagrody. </w:t>
      </w:r>
    </w:p>
    <w:p w:rsidR="00A93546" w:rsidRPr="00517277" w:rsidRDefault="00A93546">
      <w:pPr>
        <w:rPr>
          <w:rFonts w:hint="eastAsia"/>
        </w:rPr>
      </w:pPr>
    </w:p>
    <w:p w:rsidR="00A93546" w:rsidRPr="00517277" w:rsidRDefault="008613E9">
      <w:pPr>
        <w:rPr>
          <w:rFonts w:hint="eastAsia"/>
        </w:rPr>
      </w:pPr>
      <w:r w:rsidRPr="00517277">
        <w:t>1. Kandydata do nagrody typuje kapituła w składzie:</w:t>
      </w:r>
    </w:p>
    <w:p w:rsidR="00A93546" w:rsidRPr="00517277" w:rsidRDefault="008613E9">
      <w:pPr>
        <w:numPr>
          <w:ilvl w:val="0"/>
          <w:numId w:val="3"/>
        </w:numPr>
        <w:rPr>
          <w:rFonts w:hint="eastAsia"/>
        </w:rPr>
      </w:pPr>
      <w:r w:rsidRPr="00517277">
        <w:t xml:space="preserve">nauczyciel historii </w:t>
      </w:r>
    </w:p>
    <w:p w:rsidR="00A93546" w:rsidRPr="00517277" w:rsidRDefault="008613E9">
      <w:pPr>
        <w:numPr>
          <w:ilvl w:val="0"/>
          <w:numId w:val="3"/>
        </w:numPr>
        <w:rPr>
          <w:rFonts w:hint="eastAsia"/>
        </w:rPr>
      </w:pPr>
      <w:r w:rsidRPr="00517277">
        <w:t xml:space="preserve">dyrektor szkoły </w:t>
      </w:r>
    </w:p>
    <w:p w:rsidR="00A93546" w:rsidRPr="00517277" w:rsidRDefault="00162B9A" w:rsidP="002033C1">
      <w:pPr>
        <w:numPr>
          <w:ilvl w:val="0"/>
          <w:numId w:val="3"/>
        </w:numPr>
        <w:rPr>
          <w:rFonts w:hint="eastAsia"/>
        </w:rPr>
      </w:pPr>
      <w:r w:rsidRPr="00517277">
        <w:t xml:space="preserve">wychowawcy klas 4-8/ </w:t>
      </w:r>
      <w:r w:rsidR="008613E9" w:rsidRPr="00517277">
        <w:t xml:space="preserve">opiekun samorządu uczniowskiego </w:t>
      </w:r>
    </w:p>
    <w:p w:rsidR="00A93546" w:rsidRPr="00517277" w:rsidRDefault="008613E9">
      <w:pPr>
        <w:numPr>
          <w:ilvl w:val="0"/>
          <w:numId w:val="3"/>
        </w:numPr>
        <w:rPr>
          <w:rFonts w:hint="eastAsia"/>
        </w:rPr>
      </w:pPr>
      <w:r w:rsidRPr="00517277">
        <w:t xml:space="preserve">opiekun pocztu sztandarowego </w:t>
      </w:r>
    </w:p>
    <w:p w:rsidR="00A93546" w:rsidRPr="00517277" w:rsidRDefault="008613E9">
      <w:pPr>
        <w:rPr>
          <w:rFonts w:hint="eastAsia"/>
        </w:rPr>
      </w:pPr>
      <w:r w:rsidRPr="00517277">
        <w:t>2. Kapituła wybiera ze swego grona przewodniczącego poprzez głosowanie zwykłą większością głosów.</w:t>
      </w:r>
    </w:p>
    <w:p w:rsidR="00A93546" w:rsidRPr="00517277" w:rsidRDefault="008613E9">
      <w:pPr>
        <w:rPr>
          <w:rFonts w:hint="eastAsia"/>
        </w:rPr>
      </w:pPr>
      <w:r w:rsidRPr="00517277">
        <w:t>3. Przewodniczący Kapituły jest odpowiedzialny za zapewnienie jej sprawnej pracy oraz przestrzeganie zasady równości i obiektywizmu podczas rozpatrywania osiągnięć Kandydatów do Nagrody.</w:t>
      </w:r>
    </w:p>
    <w:p w:rsidR="00162B9A" w:rsidRPr="00517277" w:rsidRDefault="00162B9A">
      <w:pPr>
        <w:rPr>
          <w:rFonts w:hint="eastAsia"/>
        </w:rPr>
      </w:pPr>
      <w:r w:rsidRPr="00517277">
        <w:t xml:space="preserve">4. Kapituła zbiera się najpóźniej 3 dni robocze po rocznej klasyfikacyjnej Radzie Pedagogicznej. </w:t>
      </w:r>
    </w:p>
    <w:p w:rsidR="00A93546" w:rsidRPr="00517277" w:rsidRDefault="00A93546">
      <w:pPr>
        <w:rPr>
          <w:rFonts w:hint="eastAsia"/>
        </w:rPr>
      </w:pPr>
    </w:p>
    <w:p w:rsidR="00A93546" w:rsidRPr="00517277" w:rsidRDefault="008613E9">
      <w:pPr>
        <w:rPr>
          <w:rFonts w:hint="eastAsia"/>
        </w:rPr>
      </w:pPr>
      <w:r w:rsidRPr="00517277">
        <w:t>§3. Kryteria przyznawania nagrody</w:t>
      </w:r>
      <w:r w:rsidR="00FB1798" w:rsidRPr="00517277">
        <w:t>:</w:t>
      </w:r>
    </w:p>
    <w:p w:rsidR="00FB1798" w:rsidRPr="00517277" w:rsidRDefault="00E56B8B" w:rsidP="00FB1798">
      <w:pPr>
        <w:pStyle w:val="Akapitzlist"/>
        <w:numPr>
          <w:ilvl w:val="0"/>
          <w:numId w:val="5"/>
        </w:numPr>
        <w:rPr>
          <w:rFonts w:hint="eastAsia"/>
          <w:b/>
        </w:rPr>
      </w:pPr>
      <w:r w:rsidRPr="00517277">
        <w:rPr>
          <w:b/>
        </w:rPr>
        <w:t>O</w:t>
      </w:r>
      <w:r w:rsidR="00FB1798" w:rsidRPr="00517277">
        <w:rPr>
          <w:b/>
        </w:rPr>
        <w:t xml:space="preserve">bowiązkowe </w:t>
      </w:r>
      <w:r w:rsidR="00FB1798" w:rsidRPr="00517277">
        <w:rPr>
          <w:rFonts w:hint="eastAsia"/>
          <w:b/>
        </w:rPr>
        <w:t>kryteria kt</w:t>
      </w:r>
      <w:r w:rsidR="00FB1798" w:rsidRPr="00517277">
        <w:rPr>
          <w:b/>
        </w:rPr>
        <w:t>ó</w:t>
      </w:r>
      <w:r w:rsidR="00FB1798" w:rsidRPr="00517277">
        <w:rPr>
          <w:rFonts w:hint="eastAsia"/>
          <w:b/>
        </w:rPr>
        <w:t>re</w:t>
      </w:r>
      <w:r w:rsidR="00FB1798" w:rsidRPr="00517277">
        <w:rPr>
          <w:b/>
        </w:rPr>
        <w:t xml:space="preserve"> musi spełnić absolwent szkoły w danym roku szkoln</w:t>
      </w:r>
      <w:r w:rsidR="00826704" w:rsidRPr="00517277">
        <w:rPr>
          <w:b/>
        </w:rPr>
        <w:t>ym</w:t>
      </w:r>
    </w:p>
    <w:p w:rsidR="00826704" w:rsidRPr="00517277" w:rsidRDefault="00826704" w:rsidP="00826704">
      <w:pPr>
        <w:pStyle w:val="Akapitzlist"/>
        <w:numPr>
          <w:ilvl w:val="1"/>
          <w:numId w:val="5"/>
        </w:numPr>
        <w:rPr>
          <w:rFonts w:hint="eastAsia"/>
        </w:rPr>
      </w:pPr>
      <w:r w:rsidRPr="00517277">
        <w:rPr>
          <w:rFonts w:hint="eastAsia"/>
        </w:rPr>
        <w:t>W</w:t>
      </w:r>
      <w:r w:rsidRPr="00517277">
        <w:t>ysokie wyniki w nauce</w:t>
      </w:r>
      <w:r w:rsidR="00B15FB3" w:rsidRPr="00517277">
        <w:t>:</w:t>
      </w:r>
      <w:r w:rsidRPr="00517277">
        <w:t xml:space="preserve"> średnia </w:t>
      </w:r>
      <w:r w:rsidRPr="00517277">
        <w:rPr>
          <w:rFonts w:hint="eastAsia"/>
        </w:rPr>
        <w:t>co najmniej</w:t>
      </w:r>
      <w:r w:rsidRPr="00517277">
        <w:t xml:space="preserve"> 4,75</w:t>
      </w:r>
    </w:p>
    <w:p w:rsidR="00826704" w:rsidRPr="00517277" w:rsidRDefault="00826704" w:rsidP="00826704">
      <w:pPr>
        <w:pStyle w:val="Akapitzlist"/>
        <w:numPr>
          <w:ilvl w:val="1"/>
          <w:numId w:val="5"/>
        </w:numPr>
        <w:rPr>
          <w:rFonts w:hint="eastAsia"/>
        </w:rPr>
      </w:pPr>
      <w:r w:rsidRPr="00517277">
        <w:rPr>
          <w:rFonts w:hint="eastAsia"/>
        </w:rPr>
        <w:t>W</w:t>
      </w:r>
      <w:r w:rsidRPr="00517277">
        <w:t xml:space="preserve">ysoka kultura </w:t>
      </w:r>
      <w:r w:rsidRPr="00517277">
        <w:rPr>
          <w:rFonts w:hint="eastAsia"/>
        </w:rPr>
        <w:t>osobista</w:t>
      </w:r>
      <w:r w:rsidRPr="00517277">
        <w:t xml:space="preserve"> (ocena z zachowania wzorowa</w:t>
      </w:r>
      <w:r w:rsidR="002033C1" w:rsidRPr="00517277">
        <w:t xml:space="preserve"> w klasie 8</w:t>
      </w:r>
      <w:r w:rsidR="00162B9A" w:rsidRPr="00517277">
        <w:t>, a w czasie całego II etapu</w:t>
      </w:r>
      <w:r w:rsidR="006826AE" w:rsidRPr="00517277">
        <w:t xml:space="preserve"> nie niższa</w:t>
      </w:r>
      <w:r w:rsidR="00162B9A" w:rsidRPr="00517277">
        <w:t>,</w:t>
      </w:r>
      <w:r w:rsidR="006826AE" w:rsidRPr="00517277">
        <w:t xml:space="preserve"> niż bardzo dobra</w:t>
      </w:r>
      <w:r w:rsidRPr="00517277">
        <w:t>)</w:t>
      </w:r>
    </w:p>
    <w:p w:rsidR="002033C1" w:rsidRPr="00517277" w:rsidRDefault="00826704" w:rsidP="00826704">
      <w:pPr>
        <w:pStyle w:val="Akapitzlist"/>
        <w:numPr>
          <w:ilvl w:val="1"/>
          <w:numId w:val="5"/>
        </w:numPr>
        <w:rPr>
          <w:rFonts w:hint="eastAsia"/>
          <w:i/>
        </w:rPr>
      </w:pPr>
      <w:r w:rsidRPr="00517277">
        <w:rPr>
          <w:rFonts w:hint="eastAsia"/>
          <w:i/>
        </w:rPr>
        <w:t>O</w:t>
      </w:r>
      <w:r w:rsidRPr="00517277">
        <w:rPr>
          <w:i/>
        </w:rPr>
        <w:t xml:space="preserve">cena celująca z historii </w:t>
      </w:r>
      <w:r w:rsidR="00F07DF4">
        <w:rPr>
          <w:i/>
        </w:rPr>
        <w:t>w klasie 7 lub 8 (</w:t>
      </w:r>
      <w:r w:rsidR="002033C1" w:rsidRPr="00517277">
        <w:rPr>
          <w:i/>
        </w:rPr>
        <w:t>historia współczesna)</w:t>
      </w:r>
    </w:p>
    <w:p w:rsidR="00826704" w:rsidRPr="00517277" w:rsidRDefault="00F07DF4" w:rsidP="00826704">
      <w:pPr>
        <w:pStyle w:val="Akapitzlist"/>
        <w:numPr>
          <w:ilvl w:val="1"/>
          <w:numId w:val="5"/>
        </w:numPr>
        <w:rPr>
          <w:rFonts w:hint="eastAsia"/>
          <w:i/>
        </w:rPr>
      </w:pPr>
      <w:r w:rsidRPr="00F07DF4">
        <w:rPr>
          <w:rFonts w:ascii="Times New Roman" w:eastAsia="MS Mincho" w:hAnsi="Times New Roman" w:cs="Times New Roman"/>
          <w:i/>
        </w:rPr>
        <w:t xml:space="preserve">Średnia </w:t>
      </w:r>
      <w:r>
        <w:rPr>
          <w:rFonts w:ascii="Times New Roman" w:hAnsi="Times New Roman" w:cs="Times New Roman"/>
          <w:i/>
        </w:rPr>
        <w:t>o</w:t>
      </w:r>
      <w:r>
        <w:rPr>
          <w:i/>
        </w:rPr>
        <w:t>cen</w:t>
      </w:r>
      <w:r w:rsidR="00826704" w:rsidRPr="00517277">
        <w:rPr>
          <w:i/>
        </w:rPr>
        <w:t xml:space="preserve"> z historii z 3 lat nauki na II etapie edukacyjnym </w:t>
      </w:r>
      <w:r w:rsidR="00B15FB3" w:rsidRPr="00517277">
        <w:rPr>
          <w:rFonts w:hint="eastAsia"/>
          <w:i/>
        </w:rPr>
        <w:t>co najmniej</w:t>
      </w:r>
      <w:r w:rsidR="00B15FB3" w:rsidRPr="00517277">
        <w:rPr>
          <w:i/>
        </w:rPr>
        <w:t xml:space="preserve"> </w:t>
      </w:r>
      <w:r w:rsidR="00826704" w:rsidRPr="00517277">
        <w:rPr>
          <w:i/>
        </w:rPr>
        <w:t>5,</w:t>
      </w:r>
      <w:r w:rsidR="002033C1" w:rsidRPr="00517277">
        <w:rPr>
          <w:i/>
        </w:rPr>
        <w:t>3</w:t>
      </w:r>
    </w:p>
    <w:p w:rsidR="002033C1" w:rsidRPr="00517277" w:rsidRDefault="002033C1" w:rsidP="00826704">
      <w:pPr>
        <w:pStyle w:val="Akapitzlist"/>
        <w:numPr>
          <w:ilvl w:val="1"/>
          <w:numId w:val="5"/>
        </w:numPr>
        <w:rPr>
          <w:rFonts w:hint="eastAsia"/>
          <w:i/>
        </w:rPr>
      </w:pPr>
      <w:r w:rsidRPr="00517277">
        <w:rPr>
          <w:rFonts w:hint="eastAsia"/>
          <w:i/>
        </w:rPr>
        <w:t>U</w:t>
      </w:r>
      <w:r w:rsidRPr="00517277">
        <w:rPr>
          <w:i/>
        </w:rPr>
        <w:t>dział w międzyszkolnym (II) etapie Turnieju Wiedzy Historycznej.</w:t>
      </w:r>
      <w:r w:rsidRPr="00517277">
        <w:t xml:space="preserve"> „Historia, Pamięć, Tożsamość, Teraźniejszość”</w:t>
      </w:r>
    </w:p>
    <w:p w:rsidR="00A93546" w:rsidRPr="00517277" w:rsidRDefault="00A93546">
      <w:pPr>
        <w:rPr>
          <w:rFonts w:hint="eastAsia"/>
        </w:rPr>
      </w:pPr>
    </w:p>
    <w:p w:rsidR="00F40624" w:rsidRPr="00517277" w:rsidRDefault="00826704" w:rsidP="00F40624">
      <w:pPr>
        <w:pStyle w:val="Akapitzlist"/>
        <w:numPr>
          <w:ilvl w:val="0"/>
          <w:numId w:val="5"/>
        </w:numPr>
        <w:rPr>
          <w:rFonts w:hint="eastAsia"/>
          <w:b/>
        </w:rPr>
      </w:pPr>
      <w:r w:rsidRPr="00517277">
        <w:rPr>
          <w:rFonts w:hint="eastAsia"/>
          <w:b/>
        </w:rPr>
        <w:t>D</w:t>
      </w:r>
      <w:r w:rsidRPr="00517277">
        <w:rPr>
          <w:b/>
        </w:rPr>
        <w:t xml:space="preserve">wa </w:t>
      </w:r>
      <w:r w:rsidR="006826AE" w:rsidRPr="00517277">
        <w:rPr>
          <w:b/>
        </w:rPr>
        <w:t>kryteria do wyboru przez kandydata</w:t>
      </w:r>
      <w:r w:rsidR="00F40624" w:rsidRPr="00517277">
        <w:rPr>
          <w:b/>
        </w:rPr>
        <w:t>:</w:t>
      </w:r>
    </w:p>
    <w:p w:rsidR="00A93546" w:rsidRPr="00517277" w:rsidRDefault="006826AE" w:rsidP="00E56B8B">
      <w:pPr>
        <w:ind w:left="851" w:hanging="283"/>
        <w:rPr>
          <w:rFonts w:hint="eastAsia"/>
        </w:rPr>
      </w:pPr>
      <w:r w:rsidRPr="00517277">
        <w:t>a. Z</w:t>
      </w:r>
      <w:r w:rsidR="00B15FB3" w:rsidRPr="00517277">
        <w:t>a wybitne osiągnięcia</w:t>
      </w:r>
      <w:r w:rsidR="008613E9" w:rsidRPr="00517277">
        <w:t xml:space="preserve"> w dziedzinie historii</w:t>
      </w:r>
      <w:r w:rsidRPr="00517277">
        <w:t xml:space="preserve"> (udział w konkursach,</w:t>
      </w:r>
      <w:r w:rsidR="00B15FB3" w:rsidRPr="00517277">
        <w:t xml:space="preserve"> olimpiadach i </w:t>
      </w:r>
      <w:r w:rsidR="00F40624" w:rsidRPr="00517277">
        <w:t>konkursach historycznych</w:t>
      </w:r>
      <w:r w:rsidR="008613E9" w:rsidRPr="00517277">
        <w:t xml:space="preserve"> i j. kaszubskiego</w:t>
      </w:r>
      <w:r w:rsidRPr="00517277">
        <w:t xml:space="preserve"> tytuł laureata lub finalisty Olimpiady Historycznej; wysokie miejsca w konkursach z j. kaszubskiego (</w:t>
      </w:r>
      <w:proofErr w:type="spellStart"/>
      <w:r w:rsidRPr="00517277">
        <w:t>Mester</w:t>
      </w:r>
      <w:proofErr w:type="spellEnd"/>
      <w:r w:rsidRPr="00517277">
        <w:t xml:space="preserve"> </w:t>
      </w:r>
      <w:proofErr w:type="spellStart"/>
      <w:r w:rsidRPr="00517277">
        <w:t>Belnego</w:t>
      </w:r>
      <w:proofErr w:type="spellEnd"/>
      <w:r w:rsidRPr="00517277">
        <w:t xml:space="preserve"> Czytania, Rodno Mowa) na szczeblu gminnym i wyższym, tytuł laureata lub finalisty innych konkursów wiedzy historycznej;</w:t>
      </w:r>
    </w:p>
    <w:p w:rsidR="00F40624" w:rsidRPr="00517277" w:rsidRDefault="00F40624" w:rsidP="006826AE">
      <w:pPr>
        <w:pStyle w:val="Akapitzlist"/>
        <w:numPr>
          <w:ilvl w:val="0"/>
          <w:numId w:val="6"/>
        </w:numPr>
        <w:rPr>
          <w:rFonts w:hint="eastAsia"/>
        </w:rPr>
      </w:pPr>
      <w:r w:rsidRPr="00517277">
        <w:rPr>
          <w:rFonts w:hint="eastAsia"/>
        </w:rPr>
        <w:lastRenderedPageBreak/>
        <w:t>D</w:t>
      </w:r>
      <w:r w:rsidRPr="00517277">
        <w:t xml:space="preserve">ziałania na rzecz </w:t>
      </w:r>
      <w:r w:rsidRPr="00517277">
        <w:rPr>
          <w:rFonts w:hint="eastAsia"/>
        </w:rPr>
        <w:t>popularyzowania</w:t>
      </w:r>
      <w:r w:rsidRPr="00517277">
        <w:t xml:space="preserve"> wiedzy historycznej o Polsce, Pomorzu i Kaszubach;</w:t>
      </w:r>
      <w:r w:rsidR="008613E9" w:rsidRPr="00517277">
        <w:t xml:space="preserve"> ( </w:t>
      </w:r>
      <w:r w:rsidR="006826AE" w:rsidRPr="00517277">
        <w:rPr>
          <w:rFonts w:hint="eastAsia"/>
        </w:rPr>
        <w:t>np</w:t>
      </w:r>
      <w:r w:rsidR="006826AE" w:rsidRPr="00517277">
        <w:t xml:space="preserve">. </w:t>
      </w:r>
      <w:r w:rsidR="008613E9" w:rsidRPr="00517277">
        <w:t>gazetki artykuły na stronę internetową szkoły</w:t>
      </w:r>
      <w:r w:rsidR="006826AE" w:rsidRPr="00517277">
        <w:t xml:space="preserve">, </w:t>
      </w:r>
      <w:r w:rsidR="00B15FB3" w:rsidRPr="00517277">
        <w:t xml:space="preserve">opublikowanie </w:t>
      </w:r>
      <w:r w:rsidR="006826AE" w:rsidRPr="00517277">
        <w:t>szkolnyc</w:t>
      </w:r>
      <w:r w:rsidR="00B15FB3" w:rsidRPr="00517277">
        <w:t>h prac o </w:t>
      </w:r>
      <w:r w:rsidR="006826AE" w:rsidRPr="00517277">
        <w:t xml:space="preserve">tematyce historycznej, stworzenie kolekcji przedmiotów o wartości historycznej - np. zbioru monet, zbioru filatelistycznego lub zbioru innych przedmiotów o znaczeniu historycznym, </w:t>
      </w:r>
      <w:r w:rsidR="00B15FB3" w:rsidRPr="00517277">
        <w:t>wystawy o tematyce historycznej</w:t>
      </w:r>
      <w:r w:rsidR="008613E9" w:rsidRPr="00517277">
        <w:t>)</w:t>
      </w:r>
      <w:r w:rsidR="00B15FB3" w:rsidRPr="00517277">
        <w:t>;</w:t>
      </w:r>
    </w:p>
    <w:p w:rsidR="00F40624" w:rsidRPr="00517277" w:rsidRDefault="00F40624" w:rsidP="006826AE">
      <w:pPr>
        <w:pStyle w:val="Akapitzlist"/>
        <w:numPr>
          <w:ilvl w:val="0"/>
          <w:numId w:val="6"/>
        </w:numPr>
        <w:rPr>
          <w:rFonts w:hint="eastAsia"/>
        </w:rPr>
      </w:pPr>
      <w:r w:rsidRPr="00517277">
        <w:t>Zaangażowanie w życie szkoły</w:t>
      </w:r>
      <w:r w:rsidR="008613E9" w:rsidRPr="00517277">
        <w:t xml:space="preserve"> (</w:t>
      </w:r>
      <w:r w:rsidRPr="00517277">
        <w:t>prowadzenie uroczystości</w:t>
      </w:r>
      <w:r w:rsidR="008613E9" w:rsidRPr="00517277">
        <w:t xml:space="preserve"> szkolnych</w:t>
      </w:r>
      <w:r w:rsidRPr="00517277">
        <w:t xml:space="preserve">, </w:t>
      </w:r>
      <w:r w:rsidR="008613E9" w:rsidRPr="00517277">
        <w:t xml:space="preserve">czynny </w:t>
      </w:r>
      <w:r w:rsidR="00B15FB3" w:rsidRPr="00517277">
        <w:t>udział w </w:t>
      </w:r>
      <w:r w:rsidRPr="00517277">
        <w:t>akademiach</w:t>
      </w:r>
      <w:r w:rsidR="008613E9" w:rsidRPr="00517277">
        <w:t xml:space="preserve"> szkolnych</w:t>
      </w:r>
      <w:r w:rsidR="0063287B" w:rsidRPr="00517277">
        <w:t>)</w:t>
      </w:r>
      <w:r w:rsidR="00B15FB3" w:rsidRPr="00517277">
        <w:t>;</w:t>
      </w:r>
    </w:p>
    <w:p w:rsidR="00F40624" w:rsidRPr="00517277" w:rsidRDefault="0063287B" w:rsidP="006826AE">
      <w:pPr>
        <w:pStyle w:val="Akapitzlist"/>
        <w:numPr>
          <w:ilvl w:val="0"/>
          <w:numId w:val="6"/>
        </w:numPr>
        <w:rPr>
          <w:rFonts w:hint="eastAsia"/>
        </w:rPr>
      </w:pPr>
      <w:r w:rsidRPr="00517277">
        <w:rPr>
          <w:rFonts w:hint="eastAsia"/>
        </w:rPr>
        <w:t>P</w:t>
      </w:r>
      <w:r w:rsidRPr="00517277">
        <w:t xml:space="preserve">ostawę społeczną godną naśladowania: (udział w uroczystościach o charakterze </w:t>
      </w:r>
      <w:r w:rsidRPr="00517277">
        <w:rPr>
          <w:rFonts w:hint="eastAsia"/>
        </w:rPr>
        <w:t>patriotycznym</w:t>
      </w:r>
      <w:r w:rsidRPr="00517277">
        <w:t xml:space="preserve"> gminnych bądź powiatowych, udział w organizacji takich uroczystości, udział jako </w:t>
      </w:r>
      <w:r w:rsidRPr="00517277">
        <w:rPr>
          <w:rFonts w:hint="eastAsia"/>
        </w:rPr>
        <w:t>wolontariusz</w:t>
      </w:r>
      <w:r w:rsidRPr="00517277">
        <w:t xml:space="preserve"> w akcjach charytatywnych, prac</w:t>
      </w:r>
      <w:r w:rsidR="00B15FB3" w:rsidRPr="00517277">
        <w:t xml:space="preserve">a na rzecz społeczności szkoły </w:t>
      </w:r>
      <w:r w:rsidRPr="00517277">
        <w:t>podczas imprez organizowanych dla społeczności lokalnej</w:t>
      </w:r>
      <w:r w:rsidR="008613E9" w:rsidRPr="00517277">
        <w:t>, u</w:t>
      </w:r>
      <w:r w:rsidRPr="00517277">
        <w:t>dzielanie pomocy koleżeńskiej</w:t>
      </w:r>
      <w:r w:rsidR="00B15FB3" w:rsidRPr="00517277">
        <w:t xml:space="preserve"> i in.</w:t>
      </w:r>
      <w:r w:rsidRPr="00517277">
        <w:t>)</w:t>
      </w:r>
      <w:r w:rsidR="00B15FB3" w:rsidRPr="00517277">
        <w:t>.</w:t>
      </w:r>
    </w:p>
    <w:p w:rsidR="006826AE" w:rsidRPr="00517277" w:rsidRDefault="006826AE" w:rsidP="006826AE">
      <w:pPr>
        <w:pStyle w:val="Akapitzlist"/>
        <w:ind w:left="1440"/>
        <w:rPr>
          <w:rFonts w:hint="eastAsia"/>
        </w:rPr>
      </w:pPr>
    </w:p>
    <w:p w:rsidR="00A93546" w:rsidRPr="00517277" w:rsidRDefault="008613E9">
      <w:pPr>
        <w:rPr>
          <w:rFonts w:hint="eastAsia"/>
        </w:rPr>
      </w:pPr>
      <w:r w:rsidRPr="00517277">
        <w:t xml:space="preserve">§4. Tryb przyznawania nagrody </w:t>
      </w:r>
    </w:p>
    <w:p w:rsidR="00A93546" w:rsidRPr="00517277" w:rsidRDefault="00A93546">
      <w:pPr>
        <w:rPr>
          <w:rFonts w:hint="eastAsia"/>
        </w:rPr>
      </w:pPr>
    </w:p>
    <w:p w:rsidR="00A93546" w:rsidRPr="00517277" w:rsidRDefault="008613E9">
      <w:pPr>
        <w:rPr>
          <w:rFonts w:hint="eastAsia"/>
        </w:rPr>
      </w:pPr>
      <w:r w:rsidRPr="00517277">
        <w:t>1. Nagroda przyznawana jest jednorazowo w danym roku szkolnym.</w:t>
      </w:r>
    </w:p>
    <w:p w:rsidR="00A93546" w:rsidRPr="00517277" w:rsidRDefault="008613E9">
      <w:pPr>
        <w:rPr>
          <w:rFonts w:hint="eastAsia"/>
        </w:rPr>
      </w:pPr>
      <w:r w:rsidRPr="00517277">
        <w:t>2. Każdy członek Kapituły ma prawo zgłosić kandydatów do Nagrody.</w:t>
      </w:r>
    </w:p>
    <w:p w:rsidR="00E56B8B" w:rsidRPr="00517277" w:rsidRDefault="00F07DF4">
      <w:pPr>
        <w:rPr>
          <w:rFonts w:hint="eastAsia"/>
        </w:rPr>
      </w:pPr>
      <w:r>
        <w:t>3</w:t>
      </w:r>
      <w:r w:rsidR="00E56B8B" w:rsidRPr="00517277">
        <w:t xml:space="preserve">. Opiekunowie/rodzice kandydata we współpracy z wychowawcą wypełniają wniosek (załącznik do regulaminu) o przyznanie Nagrody </w:t>
      </w:r>
      <w:r w:rsidR="00E56B8B" w:rsidRPr="00517277">
        <w:rPr>
          <w:rFonts w:hint="eastAsia"/>
        </w:rPr>
        <w:t>„</w:t>
      </w:r>
      <w:r w:rsidR="00E56B8B" w:rsidRPr="00517277">
        <w:t>Ferrum</w:t>
      </w:r>
      <w:r w:rsidR="00E56B8B" w:rsidRPr="00517277">
        <w:rPr>
          <w:rFonts w:hint="eastAsia"/>
        </w:rPr>
        <w:t>”</w:t>
      </w:r>
      <w:r w:rsidR="00E56B8B" w:rsidRPr="00517277">
        <w:t xml:space="preserve"> </w:t>
      </w:r>
    </w:p>
    <w:p w:rsidR="0063287B" w:rsidRDefault="00F07DF4">
      <w:pPr>
        <w:rPr>
          <w:rFonts w:hint="eastAsia"/>
        </w:rPr>
      </w:pPr>
      <w:r>
        <w:t>4</w:t>
      </w:r>
      <w:r w:rsidR="008613E9" w:rsidRPr="00517277">
        <w:t>. Kapit</w:t>
      </w:r>
      <w:r w:rsidR="00E56B8B" w:rsidRPr="00517277">
        <w:t>uła w roku szkolnym przyznaje</w:t>
      </w:r>
      <w:r w:rsidR="008613E9" w:rsidRPr="00517277">
        <w:t xml:space="preserve"> jedną Nagrodę</w:t>
      </w:r>
      <w:r w:rsidR="00494C03">
        <w:t xml:space="preserve"> – I stopnia.</w:t>
      </w:r>
      <w:r w:rsidR="002033C1" w:rsidRPr="00517277">
        <w:t xml:space="preserve"> W wyjątkowych sytuacjach</w:t>
      </w:r>
      <w:r w:rsidR="0063287B" w:rsidRPr="00517277">
        <w:t xml:space="preserve"> jeśli </w:t>
      </w:r>
      <w:r w:rsidR="0063287B" w:rsidRPr="00517277">
        <w:rPr>
          <w:rFonts w:hint="eastAsia"/>
        </w:rPr>
        <w:t>jednak</w:t>
      </w:r>
      <w:r w:rsidR="0063287B" w:rsidRPr="00517277">
        <w:t xml:space="preserve"> dwóch uczniów będzie spełniał</w:t>
      </w:r>
      <w:r w:rsidR="00E56B8B" w:rsidRPr="00517277">
        <w:t>o warunki w identycznym stopniu,</w:t>
      </w:r>
      <w:r w:rsidR="0063287B" w:rsidRPr="00517277">
        <w:t xml:space="preserve"> kapituła może podzielić </w:t>
      </w:r>
      <w:r w:rsidR="00E56B8B" w:rsidRPr="00517277">
        <w:t>nagrodę na dwie równe finansowo</w:t>
      </w:r>
      <w:r w:rsidR="0063287B" w:rsidRPr="00517277">
        <w:t>.</w:t>
      </w:r>
    </w:p>
    <w:p w:rsidR="00494C03" w:rsidRPr="00517277" w:rsidRDefault="00F07DF4">
      <w:pPr>
        <w:rPr>
          <w:rFonts w:hint="eastAsia"/>
        </w:rPr>
      </w:pPr>
      <w:r>
        <w:t>5</w:t>
      </w:r>
      <w:r w:rsidR="00494C03">
        <w:t xml:space="preserve">. Jeśli w danym roku szkolnym nie ma kandydata, który spełnił by wszystkie wymagania na nagrodę I stopnia, </w:t>
      </w:r>
      <w:r w:rsidR="00494C03">
        <w:rPr>
          <w:rFonts w:hint="eastAsia"/>
        </w:rPr>
        <w:t>kandydatowi</w:t>
      </w:r>
      <w:r w:rsidR="00494C03">
        <w:t xml:space="preserve"> który spełnia najwięcej wymagań przyznaję się nagrodę II stopnia w wysokości – 500 zł.</w:t>
      </w:r>
    </w:p>
    <w:p w:rsidR="00A93546" w:rsidRPr="00517277" w:rsidRDefault="00F07DF4">
      <w:pPr>
        <w:rPr>
          <w:rFonts w:hint="eastAsia"/>
        </w:rPr>
      </w:pPr>
      <w:r>
        <w:t>6</w:t>
      </w:r>
      <w:r w:rsidR="0063287B" w:rsidRPr="00517277">
        <w:t>.</w:t>
      </w:r>
      <w:r w:rsidR="00E56B8B" w:rsidRPr="00517277">
        <w:t xml:space="preserve"> Zgodnie z życzeniem Fundatorów N</w:t>
      </w:r>
      <w:r w:rsidR="002033C1" w:rsidRPr="00517277">
        <w:t>agrody,</w:t>
      </w:r>
      <w:r w:rsidR="00CD7B27" w:rsidRPr="00517277">
        <w:t xml:space="preserve"> w sytuacji dwóch kandydatów spełniających w tym samym stopniu kryteria wymagane do uzyskania nagrody, Kapituła jako kryterium rozstrzygające weźmie pod uwagę sytuację ekonomiczno-społeczną kandydatów i przekaże nagrodę kandydatowi dla którego </w:t>
      </w:r>
      <w:r w:rsidR="009947FE" w:rsidRPr="00517277">
        <w:t>wsparcie finansowe stworzy</w:t>
      </w:r>
      <w:r w:rsidR="00CD7B27" w:rsidRPr="00517277">
        <w:t xml:space="preserve"> większe możliwości dalszego rozwoju.</w:t>
      </w:r>
    </w:p>
    <w:p w:rsidR="00A93546" w:rsidRPr="00517277" w:rsidRDefault="00F07DF4">
      <w:pPr>
        <w:rPr>
          <w:rFonts w:hint="eastAsia"/>
        </w:rPr>
      </w:pPr>
      <w:r>
        <w:t>7</w:t>
      </w:r>
      <w:r w:rsidR="008613E9" w:rsidRPr="00517277">
        <w:t xml:space="preserve">. Kapituła przeprowadza głosowanie zwykłą większością głosów w zakresie oceny </w:t>
      </w:r>
      <w:r w:rsidR="00494C03">
        <w:t>osiągnięć wszystkich kandydatów.</w:t>
      </w:r>
    </w:p>
    <w:p w:rsidR="00E56B8B" w:rsidRPr="00517277" w:rsidRDefault="00F07DF4">
      <w:pPr>
        <w:rPr>
          <w:rFonts w:hint="eastAsia"/>
        </w:rPr>
      </w:pPr>
      <w:r>
        <w:t>8</w:t>
      </w:r>
      <w:r w:rsidR="008613E9" w:rsidRPr="00517277">
        <w:t xml:space="preserve">. Z prac Kapituły spisuje się protokół zawierający listę obecności oraz podjęte przez nią decyzje. </w:t>
      </w:r>
    </w:p>
    <w:p w:rsidR="00A93546" w:rsidRPr="00517277" w:rsidRDefault="00F07DF4">
      <w:pPr>
        <w:rPr>
          <w:rFonts w:hint="eastAsia"/>
        </w:rPr>
      </w:pPr>
      <w:r>
        <w:t>9</w:t>
      </w:r>
      <w:r w:rsidR="008613E9" w:rsidRPr="00517277">
        <w:t>. Po zakończeniu pracy Kapituła przekazuje swoją decyzję do akceptacji Fundatorom Nagrody.</w:t>
      </w:r>
    </w:p>
    <w:p w:rsidR="00A93546" w:rsidRPr="00517277" w:rsidRDefault="00F07DF4">
      <w:pPr>
        <w:rPr>
          <w:rFonts w:hint="eastAsia"/>
        </w:rPr>
      </w:pPr>
      <w:r>
        <w:t>10</w:t>
      </w:r>
      <w:r w:rsidR="008613E9" w:rsidRPr="00517277">
        <w:t>. Po akceptacji Fundatorów Nagrody Kapituła przekazuje informację o wyborze zdobywców i wszystkim kandydatom oraz ogłasza wyniki na stronie internetowej Szkoły.</w:t>
      </w:r>
    </w:p>
    <w:p w:rsidR="00A93546" w:rsidRPr="00517277" w:rsidRDefault="00A93546">
      <w:pPr>
        <w:rPr>
          <w:rFonts w:hint="eastAsia"/>
        </w:rPr>
      </w:pPr>
    </w:p>
    <w:p w:rsidR="00A93546" w:rsidRPr="00517277" w:rsidRDefault="008613E9">
      <w:pPr>
        <w:rPr>
          <w:rFonts w:hint="eastAsia"/>
        </w:rPr>
      </w:pPr>
      <w:r w:rsidRPr="00517277">
        <w:t xml:space="preserve">§5. Darowizna Fundatorów oraz wypłata Nagród </w:t>
      </w:r>
    </w:p>
    <w:p w:rsidR="00C3545E" w:rsidRPr="00517277" w:rsidRDefault="00C3545E">
      <w:pPr>
        <w:rPr>
          <w:rFonts w:hint="eastAsia"/>
        </w:rPr>
      </w:pPr>
    </w:p>
    <w:p w:rsidR="00A93546" w:rsidRPr="00517277" w:rsidRDefault="008613E9">
      <w:pPr>
        <w:rPr>
          <w:rFonts w:hint="eastAsia"/>
        </w:rPr>
      </w:pPr>
      <w:r w:rsidRPr="00517277">
        <w:t xml:space="preserve"> Fundatorzy co roku przekaż</w:t>
      </w:r>
      <w:r w:rsidR="00162B9A" w:rsidRPr="00517277">
        <w:t xml:space="preserve">ą darowiznę w wysokości maksymalnie 1000 zł </w:t>
      </w:r>
      <w:r w:rsidRPr="00517277">
        <w:t xml:space="preserve"> przelewem na r</w:t>
      </w:r>
      <w:r w:rsidR="00162B9A" w:rsidRPr="00517277">
        <w:t xml:space="preserve">achunek bankowy wskazany przez opiekunów/rodziców ucznia </w:t>
      </w:r>
      <w:r w:rsidR="00C3545E" w:rsidRPr="00517277">
        <w:t xml:space="preserve">nagrodzonego </w:t>
      </w:r>
      <w:r w:rsidR="00162B9A" w:rsidRPr="00517277">
        <w:t>do ostatniego dnia czerwca danego</w:t>
      </w:r>
      <w:r w:rsidRPr="00517277">
        <w:t xml:space="preserve"> roku. </w:t>
      </w:r>
      <w:r w:rsidR="00162B9A" w:rsidRPr="00517277">
        <w:t xml:space="preserve">Z tytułem przelewu Nagroda </w:t>
      </w:r>
      <w:r w:rsidR="00162B9A" w:rsidRPr="00517277">
        <w:rPr>
          <w:rFonts w:hint="eastAsia"/>
        </w:rPr>
        <w:t>„</w:t>
      </w:r>
      <w:r w:rsidR="00162B9A" w:rsidRPr="00517277">
        <w:t>Ferrum</w:t>
      </w:r>
      <w:r w:rsidR="008B2D7F" w:rsidRPr="00517277">
        <w:rPr>
          <w:rFonts w:hint="eastAsia"/>
        </w:rPr>
        <w:t>”</w:t>
      </w:r>
      <w:r w:rsidR="008C0F0D" w:rsidRPr="00517277">
        <w:t xml:space="preserve">. </w:t>
      </w:r>
    </w:p>
    <w:p w:rsidR="00A93546" w:rsidRPr="00517277" w:rsidRDefault="00A93546">
      <w:pPr>
        <w:rPr>
          <w:rFonts w:hint="eastAsia"/>
        </w:rPr>
      </w:pPr>
    </w:p>
    <w:p w:rsidR="00A93546" w:rsidRPr="00517277" w:rsidRDefault="008613E9">
      <w:pPr>
        <w:rPr>
          <w:rFonts w:hint="eastAsia"/>
        </w:rPr>
      </w:pPr>
      <w:r w:rsidRPr="00517277">
        <w:t xml:space="preserve">§6. Postanowienia końcowe </w:t>
      </w:r>
    </w:p>
    <w:p w:rsidR="00A93546" w:rsidRPr="00517277" w:rsidRDefault="00A93546">
      <w:pPr>
        <w:rPr>
          <w:rFonts w:hint="eastAsia"/>
        </w:rPr>
      </w:pPr>
    </w:p>
    <w:p w:rsidR="00A93546" w:rsidRPr="00517277" w:rsidRDefault="009B6021" w:rsidP="009B6021">
      <w:pPr>
        <w:rPr>
          <w:rFonts w:hint="eastAsia"/>
        </w:rPr>
      </w:pPr>
      <w:r w:rsidRPr="00517277">
        <w:t>1.</w:t>
      </w:r>
      <w:r w:rsidR="008613E9" w:rsidRPr="00517277">
        <w:t>W sprawach nieuregulowanych Regulaminem głos rozstrzygający mają Fundatorzy Nagrody</w:t>
      </w:r>
      <w:r w:rsidRPr="00517277">
        <w:t>.</w:t>
      </w:r>
    </w:p>
    <w:p w:rsidR="008C0F0D" w:rsidRPr="00517277" w:rsidRDefault="009B6021" w:rsidP="009B6021">
      <w:pPr>
        <w:rPr>
          <w:rFonts w:hint="eastAsia"/>
        </w:rPr>
      </w:pPr>
      <w:r w:rsidRPr="00517277">
        <w:t>2.</w:t>
      </w:r>
      <w:r w:rsidR="00C3545E" w:rsidRPr="00517277">
        <w:t xml:space="preserve"> </w:t>
      </w:r>
      <w:r w:rsidR="008C0F0D" w:rsidRPr="00517277">
        <w:rPr>
          <w:rFonts w:hint="eastAsia"/>
        </w:rPr>
        <w:t>K</w:t>
      </w:r>
      <w:r w:rsidR="008C0F0D" w:rsidRPr="00517277">
        <w:t xml:space="preserve">apituła Nagrody zastrzega sobie możliwość </w:t>
      </w:r>
      <w:r w:rsidRPr="00517277">
        <w:t>zmodyfikowania (wrzesień/październik) regulaminu po uprzednim zaopiniowani</w:t>
      </w:r>
      <w:r w:rsidRPr="00517277">
        <w:rPr>
          <w:rFonts w:hint="eastAsia"/>
        </w:rPr>
        <w:t>u</w:t>
      </w:r>
      <w:r w:rsidRPr="00517277">
        <w:t xml:space="preserve"> </w:t>
      </w:r>
      <w:r w:rsidR="008C0F0D" w:rsidRPr="00517277">
        <w:t xml:space="preserve"> </w:t>
      </w:r>
      <w:r w:rsidRPr="00517277">
        <w:t>przez Radę Pedagogiczną i za zgodą Fundatorów Nagrody.</w:t>
      </w:r>
    </w:p>
    <w:p w:rsidR="00A93546" w:rsidRPr="00517277" w:rsidRDefault="00580F22">
      <w:pPr>
        <w:rPr>
          <w:rFonts w:hint="eastAsia"/>
        </w:rPr>
      </w:pPr>
      <w:r w:rsidRPr="00517277">
        <w:t>3.Nauczyciel historii co roku w klasach IV-VIII przedstawi uczniom regulamin przyznawania Nagrody na pierwszych lekcjach we wrześniu/październiku (po ewentualnych modyfikacjach)</w:t>
      </w:r>
      <w:r w:rsidR="002033C1" w:rsidRPr="00517277">
        <w:t>- zapis w dzienniku</w:t>
      </w:r>
      <w:r w:rsidR="00F07DF4">
        <w:t xml:space="preserve"> (z wyjątkiem roku szkolnego 2022/2023)</w:t>
      </w:r>
    </w:p>
    <w:p w:rsidR="00A93546" w:rsidRDefault="009B6021">
      <w:pPr>
        <w:rPr>
          <w:rFonts w:hint="eastAsia"/>
        </w:rPr>
      </w:pPr>
      <w:r w:rsidRPr="00517277">
        <w:t>4</w:t>
      </w:r>
      <w:r w:rsidR="008613E9" w:rsidRPr="00517277">
        <w:t>. Pierwsze Nagrody wręczane są za osiągnięcia uczniów szkoły w roku szkolnym 2022/2023 roku</w:t>
      </w:r>
      <w:r w:rsidR="002033C1" w:rsidRPr="00517277">
        <w:t>.</w:t>
      </w:r>
    </w:p>
    <w:p w:rsidR="00D60D66" w:rsidRPr="00517277" w:rsidRDefault="00D60D66">
      <w:pPr>
        <w:rPr>
          <w:rFonts w:hint="eastAsia"/>
        </w:rPr>
      </w:pPr>
    </w:p>
    <w:sectPr w:rsidR="00D60D66" w:rsidRPr="00517277" w:rsidSect="00A93546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re Baskerville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CF4"/>
    <w:multiLevelType w:val="hybridMultilevel"/>
    <w:tmpl w:val="11AEA562"/>
    <w:lvl w:ilvl="0" w:tplc="1E2CC7E6">
      <w:start w:val="1"/>
      <w:numFmt w:val="decimal"/>
      <w:lvlText w:val="%1."/>
      <w:lvlJc w:val="left"/>
      <w:pPr>
        <w:ind w:left="720" w:hanging="360"/>
      </w:pPr>
      <w:rPr>
        <w:rFonts w:ascii="Liberation Serif" w:eastAsia="NSimSun" w:hAnsi="Liberation Serif" w:cs="Lucida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6700"/>
    <w:multiLevelType w:val="multilevel"/>
    <w:tmpl w:val="586E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0942E38"/>
    <w:multiLevelType w:val="hybridMultilevel"/>
    <w:tmpl w:val="150E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45DF"/>
    <w:multiLevelType w:val="multilevel"/>
    <w:tmpl w:val="64E8B0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B7969CE"/>
    <w:multiLevelType w:val="multilevel"/>
    <w:tmpl w:val="8AB6CD6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">
    <w:nsid w:val="5FC85093"/>
    <w:multiLevelType w:val="hybridMultilevel"/>
    <w:tmpl w:val="C9E4E0D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E68AB"/>
    <w:multiLevelType w:val="hybridMultilevel"/>
    <w:tmpl w:val="B596BF06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56504"/>
    <w:multiLevelType w:val="multilevel"/>
    <w:tmpl w:val="4326624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A93546"/>
    <w:rsid w:val="00125299"/>
    <w:rsid w:val="00162B9A"/>
    <w:rsid w:val="002033C1"/>
    <w:rsid w:val="00230C64"/>
    <w:rsid w:val="00240C45"/>
    <w:rsid w:val="00263D90"/>
    <w:rsid w:val="002745E9"/>
    <w:rsid w:val="003C563A"/>
    <w:rsid w:val="00494C03"/>
    <w:rsid w:val="004D7258"/>
    <w:rsid w:val="00517277"/>
    <w:rsid w:val="00580F22"/>
    <w:rsid w:val="005F61B1"/>
    <w:rsid w:val="0063287B"/>
    <w:rsid w:val="006412DD"/>
    <w:rsid w:val="006826AE"/>
    <w:rsid w:val="006A2271"/>
    <w:rsid w:val="00740F5B"/>
    <w:rsid w:val="007974E1"/>
    <w:rsid w:val="00826704"/>
    <w:rsid w:val="008613E9"/>
    <w:rsid w:val="008B2D7F"/>
    <w:rsid w:val="008C0F0D"/>
    <w:rsid w:val="00914941"/>
    <w:rsid w:val="00927AAC"/>
    <w:rsid w:val="009447EA"/>
    <w:rsid w:val="009947FE"/>
    <w:rsid w:val="009B6021"/>
    <w:rsid w:val="009F451E"/>
    <w:rsid w:val="00A93546"/>
    <w:rsid w:val="00B15FB3"/>
    <w:rsid w:val="00BF2715"/>
    <w:rsid w:val="00C3545E"/>
    <w:rsid w:val="00CC23DE"/>
    <w:rsid w:val="00CD7B27"/>
    <w:rsid w:val="00D60D66"/>
    <w:rsid w:val="00E56B8B"/>
    <w:rsid w:val="00F07DF4"/>
    <w:rsid w:val="00F40624"/>
    <w:rsid w:val="00F63E04"/>
    <w:rsid w:val="00F85203"/>
    <w:rsid w:val="00FB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agwek"/>
    <w:next w:val="Tekstpodstawowy"/>
    <w:qFormat/>
    <w:rsid w:val="00A93546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customStyle="1" w:styleId="Znakiwypunktowania">
    <w:name w:val="Znaki wypunktowania"/>
    <w:qFormat/>
    <w:rsid w:val="00A9354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A935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A93546"/>
    <w:pPr>
      <w:spacing w:after="140" w:line="276" w:lineRule="auto"/>
    </w:pPr>
  </w:style>
  <w:style w:type="paragraph" w:styleId="Lista">
    <w:name w:val="List"/>
    <w:basedOn w:val="Tekstpodstawowy"/>
    <w:rsid w:val="00A93546"/>
  </w:style>
  <w:style w:type="paragraph" w:customStyle="1" w:styleId="Caption">
    <w:name w:val="Caption"/>
    <w:basedOn w:val="Normalny"/>
    <w:qFormat/>
    <w:rsid w:val="00A935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A93546"/>
    <w:pPr>
      <w:suppressLineNumbers/>
    </w:pPr>
  </w:style>
  <w:style w:type="paragraph" w:styleId="Akapitzlist">
    <w:name w:val="List Paragraph"/>
    <w:basedOn w:val="Normalny"/>
    <w:uiPriority w:val="34"/>
    <w:qFormat/>
    <w:rsid w:val="00F406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Majcher</dc:creator>
  <cp:lastModifiedBy>Krzysztof Majcher</cp:lastModifiedBy>
  <cp:revision>3</cp:revision>
  <cp:lastPrinted>2023-06-30T11:30:00Z</cp:lastPrinted>
  <dcterms:created xsi:type="dcterms:W3CDTF">2023-06-30T11:46:00Z</dcterms:created>
  <dcterms:modified xsi:type="dcterms:W3CDTF">2023-06-30T11:46:00Z</dcterms:modified>
  <dc:language>pl-PL</dc:language>
</cp:coreProperties>
</file>