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A5" w:rsidRDefault="00CD1CA5" w:rsidP="00DA0474">
      <w:pPr>
        <w:pStyle w:val="Vchodzie"/>
        <w:spacing w:after="0"/>
        <w:jc w:val="center"/>
        <w:rPr>
          <w:sz w:val="32"/>
          <w:szCs w:val="32"/>
          <w:lang w:val="sk-SK"/>
        </w:rPr>
      </w:pPr>
      <w:bookmarkStart w:id="0" w:name="_GoBack"/>
      <w:bookmarkEnd w:id="0"/>
      <w:r w:rsidRPr="00DA0474">
        <w:rPr>
          <w:sz w:val="32"/>
          <w:szCs w:val="32"/>
          <w:lang w:val="sk-SK"/>
        </w:rPr>
        <w:t xml:space="preserve">Stredná odborná škola techniky a služieb, </w:t>
      </w:r>
      <w:r w:rsidR="00DA0474">
        <w:rPr>
          <w:sz w:val="32"/>
          <w:szCs w:val="32"/>
          <w:lang w:val="sk-SK"/>
        </w:rPr>
        <w:t xml:space="preserve">Tovarnícka 1609, </w:t>
      </w:r>
      <w:r w:rsidRPr="00DA0474">
        <w:rPr>
          <w:sz w:val="32"/>
          <w:szCs w:val="32"/>
          <w:lang w:val="sk-SK"/>
        </w:rPr>
        <w:t>Topoľčany</w:t>
      </w:r>
    </w:p>
    <w:p w:rsidR="00DA0474" w:rsidRPr="00DA0474" w:rsidRDefault="00DA0474" w:rsidP="00DA0474">
      <w:pPr>
        <w:pStyle w:val="Vchodzie"/>
        <w:spacing w:after="0"/>
        <w:jc w:val="center"/>
        <w:rPr>
          <w:sz w:val="32"/>
          <w:szCs w:val="32"/>
          <w:lang w:val="sk-SK"/>
        </w:rPr>
      </w:pPr>
    </w:p>
    <w:p w:rsidR="00CD1CA5" w:rsidRPr="00070322" w:rsidRDefault="00CD1CA5" w:rsidP="00CD1CA5">
      <w:pPr>
        <w:pStyle w:val="Vchodzie"/>
        <w:spacing w:after="0"/>
        <w:jc w:val="center"/>
        <w:rPr>
          <w:b/>
          <w:sz w:val="28"/>
          <w:szCs w:val="28"/>
          <w:u w:val="single"/>
          <w:lang w:val="sk-SK"/>
        </w:rPr>
      </w:pPr>
      <w:r w:rsidRPr="00070322">
        <w:rPr>
          <w:b/>
          <w:sz w:val="28"/>
          <w:szCs w:val="28"/>
          <w:u w:val="single"/>
          <w:lang w:val="sk-SK"/>
        </w:rPr>
        <w:t>Interná smernica praktickej časti od</w:t>
      </w:r>
      <w:r w:rsidR="005C6EC7" w:rsidRPr="00070322">
        <w:rPr>
          <w:b/>
          <w:sz w:val="28"/>
          <w:szCs w:val="28"/>
          <w:u w:val="single"/>
          <w:lang w:val="sk-SK"/>
        </w:rPr>
        <w:t>bornej zložky maturitnej skúšky</w:t>
      </w:r>
      <w:r w:rsidR="00B779CC">
        <w:rPr>
          <w:b/>
          <w:sz w:val="28"/>
          <w:szCs w:val="28"/>
          <w:u w:val="single"/>
          <w:lang w:val="sk-SK"/>
        </w:rPr>
        <w:t xml:space="preserve"> </w:t>
      </w:r>
      <w:r w:rsidR="005C6EC7" w:rsidRPr="00070322">
        <w:rPr>
          <w:b/>
          <w:sz w:val="28"/>
          <w:szCs w:val="28"/>
          <w:u w:val="single"/>
          <w:lang w:val="sk-SK"/>
        </w:rPr>
        <w:t>-</w:t>
      </w:r>
    </w:p>
    <w:p w:rsidR="00CD1CA5" w:rsidRPr="00070322" w:rsidRDefault="005C6EC7" w:rsidP="00CD1CA5">
      <w:pPr>
        <w:pStyle w:val="Vchodzie"/>
        <w:spacing w:after="0"/>
        <w:jc w:val="center"/>
        <w:rPr>
          <w:b/>
          <w:u w:val="single"/>
          <w:lang w:val="sk-SK"/>
        </w:rPr>
      </w:pPr>
      <w:r w:rsidRPr="00070322">
        <w:rPr>
          <w:b/>
          <w:sz w:val="28"/>
          <w:szCs w:val="28"/>
          <w:u w:val="single"/>
          <w:lang w:val="sk-SK"/>
        </w:rPr>
        <w:t>Praktická realizácia a predvedenie</w:t>
      </w:r>
      <w:r w:rsidR="00CD1CA5" w:rsidRPr="00070322">
        <w:rPr>
          <w:b/>
          <w:sz w:val="28"/>
          <w:szCs w:val="28"/>
          <w:u w:val="single"/>
          <w:lang w:val="sk-SK"/>
        </w:rPr>
        <w:t xml:space="preserve"> komplexnej úlohy</w:t>
      </w:r>
    </w:p>
    <w:p w:rsidR="00CD1CA5" w:rsidRPr="00070322" w:rsidRDefault="00CD1CA5" w:rsidP="00DA0474">
      <w:pPr>
        <w:pStyle w:val="Vchodzie"/>
        <w:rPr>
          <w:lang w:val="sk-SK"/>
        </w:rPr>
      </w:pPr>
    </w:p>
    <w:p w:rsidR="00CD1CA5" w:rsidRPr="00070322" w:rsidRDefault="00CD1CA5" w:rsidP="00D21BD6">
      <w:pPr>
        <w:pStyle w:val="Vchodz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k-SK"/>
        </w:rPr>
      </w:pPr>
      <w:r w:rsidRPr="00070322">
        <w:rPr>
          <w:lang w:val="sk-SK"/>
        </w:rPr>
        <w:t>Predmetová  komisi</w:t>
      </w:r>
      <w:r w:rsidR="005C6EC7" w:rsidRPr="00070322">
        <w:rPr>
          <w:lang w:val="sk-SK"/>
        </w:rPr>
        <w:t xml:space="preserve">a odborného </w:t>
      </w:r>
      <w:r w:rsidRPr="00070322">
        <w:rPr>
          <w:lang w:val="sk-SK"/>
        </w:rPr>
        <w:t>strojárskeho vzdelávan</w:t>
      </w:r>
      <w:r w:rsidR="005C6EC7" w:rsidRPr="00070322">
        <w:rPr>
          <w:lang w:val="sk-SK"/>
        </w:rPr>
        <w:t>ia v</w:t>
      </w:r>
      <w:r w:rsidR="00D21BD6">
        <w:rPr>
          <w:lang w:val="sk-SK"/>
        </w:rPr>
        <w:t> </w:t>
      </w:r>
      <w:r w:rsidR="005C6EC7" w:rsidRPr="00070322">
        <w:rPr>
          <w:lang w:val="sk-SK"/>
        </w:rPr>
        <w:t>SOŠ</w:t>
      </w:r>
      <w:r w:rsidR="00D21BD6">
        <w:rPr>
          <w:lang w:val="sk-SK"/>
        </w:rPr>
        <w:t xml:space="preserve"> TaS</w:t>
      </w:r>
      <w:r w:rsidR="005C6EC7" w:rsidRPr="00070322">
        <w:rPr>
          <w:lang w:val="sk-SK"/>
        </w:rPr>
        <w:t xml:space="preserve"> Tovarnícka 1609,</w:t>
      </w:r>
      <w:r w:rsidRPr="00070322">
        <w:rPr>
          <w:lang w:val="sk-SK"/>
        </w:rPr>
        <w:t xml:space="preserve"> Topoľčany určuje podmienky</w:t>
      </w:r>
      <w:r w:rsidR="00FB5544">
        <w:rPr>
          <w:lang w:val="sk-SK"/>
        </w:rPr>
        <w:t xml:space="preserve"> </w:t>
      </w:r>
      <w:r w:rsidR="00A807B0">
        <w:rPr>
          <w:lang w:val="sk-SK"/>
        </w:rPr>
        <w:t>PČOZ -</w:t>
      </w:r>
      <w:r w:rsidR="00FB5544">
        <w:rPr>
          <w:lang w:val="sk-SK"/>
        </w:rPr>
        <w:t xml:space="preserve"> </w:t>
      </w:r>
      <w:r w:rsidR="00A807B0">
        <w:rPr>
          <w:lang w:val="sk-SK"/>
        </w:rPr>
        <w:t>Praktická realizácia a predvedenie</w:t>
      </w:r>
      <w:r w:rsidR="00A301D6">
        <w:rPr>
          <w:lang w:val="sk-SK"/>
        </w:rPr>
        <w:t xml:space="preserve"> komplexnej úlohy</w:t>
      </w:r>
    </w:p>
    <w:p w:rsidR="007D4B2D" w:rsidRDefault="00CD1CA5" w:rsidP="007D4B2D">
      <w:pPr>
        <w:pStyle w:val="Vchodz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sk-SK"/>
        </w:rPr>
      </w:pPr>
      <w:r w:rsidRPr="00070322">
        <w:rPr>
          <w:lang w:val="sk-SK"/>
        </w:rPr>
        <w:t>Študijný odbor</w:t>
      </w:r>
      <w:r w:rsidR="007D4B2D">
        <w:rPr>
          <w:lang w:val="sk-SK"/>
        </w:rPr>
        <w:t xml:space="preserve"> nadstavbového štúdia /NŠ/</w:t>
      </w:r>
      <w:r w:rsidRPr="00070322">
        <w:rPr>
          <w:lang w:val="sk-SK"/>
        </w:rPr>
        <w:t>:</w:t>
      </w:r>
    </w:p>
    <w:p w:rsidR="00A301D6" w:rsidRPr="007D4B2D" w:rsidRDefault="00CD1CA5" w:rsidP="007D4B2D">
      <w:pPr>
        <w:pStyle w:val="Vchodz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sk-SK"/>
        </w:rPr>
      </w:pPr>
      <w:r w:rsidRPr="007D4B2D">
        <w:rPr>
          <w:b/>
          <w:sz w:val="28"/>
          <w:szCs w:val="28"/>
          <w:lang w:val="sk-SK"/>
        </w:rPr>
        <w:t xml:space="preserve">2414 L </w:t>
      </w:r>
      <w:r w:rsidR="00A301D6" w:rsidRPr="007D4B2D">
        <w:rPr>
          <w:b/>
          <w:sz w:val="28"/>
          <w:szCs w:val="28"/>
          <w:lang w:val="sk-SK"/>
        </w:rPr>
        <w:t>01 s</w:t>
      </w:r>
      <w:r w:rsidRPr="007D4B2D">
        <w:rPr>
          <w:b/>
          <w:sz w:val="28"/>
          <w:szCs w:val="28"/>
          <w:lang w:val="sk-SK"/>
        </w:rPr>
        <w:t>trojárstvo</w:t>
      </w:r>
      <w:r w:rsidR="00A301D6" w:rsidRPr="007D4B2D">
        <w:rPr>
          <w:b/>
          <w:sz w:val="28"/>
          <w:szCs w:val="28"/>
          <w:lang w:val="sk-SK"/>
        </w:rPr>
        <w:t xml:space="preserve"> –</w:t>
      </w:r>
      <w:r w:rsidR="007D4B2D" w:rsidRPr="007D4B2D">
        <w:rPr>
          <w:b/>
          <w:sz w:val="28"/>
          <w:szCs w:val="28"/>
          <w:lang w:val="sk-SK"/>
        </w:rPr>
        <w:t xml:space="preserve"> </w:t>
      </w:r>
      <w:r w:rsidR="00A301D6" w:rsidRPr="007D4B2D">
        <w:rPr>
          <w:b/>
          <w:sz w:val="28"/>
          <w:szCs w:val="28"/>
          <w:lang w:val="sk-SK"/>
        </w:rPr>
        <w:t>výroba, montáž a opravy prístrojov, strojov a</w:t>
      </w:r>
      <w:r w:rsidR="00D4266D" w:rsidRPr="007D4B2D">
        <w:rPr>
          <w:b/>
          <w:sz w:val="28"/>
          <w:szCs w:val="28"/>
          <w:lang w:val="sk-SK"/>
        </w:rPr>
        <w:t> </w:t>
      </w:r>
      <w:r w:rsidR="00A301D6" w:rsidRPr="007D4B2D">
        <w:rPr>
          <w:b/>
          <w:sz w:val="28"/>
          <w:szCs w:val="28"/>
          <w:lang w:val="sk-SK"/>
        </w:rPr>
        <w:t>zariadení</w:t>
      </w:r>
    </w:p>
    <w:p w:rsidR="00D4266D" w:rsidRPr="00DA0474" w:rsidRDefault="00D4266D" w:rsidP="00CD1CA5">
      <w:pPr>
        <w:pStyle w:val="Vchodzie"/>
        <w:rPr>
          <w:b/>
          <w:sz w:val="22"/>
          <w:szCs w:val="22"/>
          <w:lang w:val="sk-SK"/>
        </w:rPr>
      </w:pPr>
    </w:p>
    <w:p w:rsidR="00CD1CA5" w:rsidRPr="00D4266D" w:rsidRDefault="00660F9E" w:rsidP="007D4B2D">
      <w:pPr>
        <w:jc w:val="both"/>
        <w:rPr>
          <w:rFonts w:ascii="Times New Roman" w:hAnsi="Times New Roman" w:cs="Times New Roman"/>
          <w:sz w:val="24"/>
          <w:szCs w:val="24"/>
        </w:rPr>
      </w:pPr>
      <w:r w:rsidRPr="00D4266D">
        <w:rPr>
          <w:rFonts w:ascii="Times New Roman" w:hAnsi="Times New Roman" w:cs="Times New Roman"/>
          <w:b/>
          <w:sz w:val="24"/>
          <w:szCs w:val="24"/>
        </w:rPr>
        <w:t>1.</w:t>
      </w:r>
      <w:r w:rsidR="00D4266D" w:rsidRPr="00D42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CA5" w:rsidRPr="00D4266D">
        <w:rPr>
          <w:rFonts w:ascii="Times New Roman" w:hAnsi="Times New Roman" w:cs="Times New Roman"/>
          <w:b/>
          <w:sz w:val="24"/>
          <w:szCs w:val="24"/>
        </w:rPr>
        <w:t>Časový harmonogram prípravy praktickej časti odbornej zložky maturitnej skúšky</w:t>
      </w:r>
    </w:p>
    <w:p w:rsidR="00CD1CA5" w:rsidRPr="00070322" w:rsidRDefault="005C6EC7" w:rsidP="007D4B2D">
      <w:pPr>
        <w:pStyle w:val="Odsekzoznamu"/>
        <w:numPr>
          <w:ilvl w:val="0"/>
          <w:numId w:val="1"/>
        </w:numPr>
        <w:ind w:left="644"/>
        <w:jc w:val="both"/>
        <w:rPr>
          <w:lang w:val="sk-SK"/>
        </w:rPr>
      </w:pPr>
      <w:r w:rsidRPr="00070322">
        <w:rPr>
          <w:lang w:val="sk-SK"/>
        </w:rPr>
        <w:t xml:space="preserve">Schválenie tém </w:t>
      </w:r>
      <w:r w:rsidR="00CD1CA5" w:rsidRPr="00070322">
        <w:rPr>
          <w:lang w:val="sk-SK"/>
        </w:rPr>
        <w:t xml:space="preserve"> praktickej časti odbornej zložky maturitnej skúšky.</w:t>
      </w:r>
    </w:p>
    <w:p w:rsidR="00CD1CA5" w:rsidRPr="00070322" w:rsidRDefault="00CD1CA5" w:rsidP="007D4B2D">
      <w:pPr>
        <w:pStyle w:val="Odsekzoznamu"/>
        <w:ind w:left="644"/>
        <w:jc w:val="both"/>
        <w:rPr>
          <w:lang w:val="sk-SK"/>
        </w:rPr>
      </w:pPr>
      <w:r w:rsidRPr="6DBFA2E1">
        <w:rPr>
          <w:lang w:val="sk-SK"/>
        </w:rPr>
        <w:t xml:space="preserve">Termín: </w:t>
      </w:r>
      <w:r w:rsidR="00D4266D">
        <w:rPr>
          <w:b/>
          <w:bCs/>
          <w:lang w:val="sk-SK"/>
        </w:rPr>
        <w:t>05</w:t>
      </w:r>
      <w:r w:rsidR="2FF546B0" w:rsidRPr="6DBFA2E1">
        <w:rPr>
          <w:b/>
          <w:bCs/>
          <w:lang w:val="sk-SK"/>
        </w:rPr>
        <w:t>.9</w:t>
      </w:r>
      <w:r w:rsidR="005A6678" w:rsidRPr="6DBFA2E1">
        <w:rPr>
          <w:b/>
          <w:bCs/>
          <w:lang w:val="sk-SK"/>
        </w:rPr>
        <w:t>.</w:t>
      </w:r>
      <w:r w:rsidR="00D82A13" w:rsidRPr="6DBFA2E1">
        <w:rPr>
          <w:b/>
          <w:bCs/>
          <w:lang w:val="sk-SK"/>
        </w:rPr>
        <w:t>202</w:t>
      </w:r>
      <w:r w:rsidR="00D4266D">
        <w:rPr>
          <w:b/>
          <w:bCs/>
          <w:lang w:val="sk-SK"/>
        </w:rPr>
        <w:t>3</w:t>
      </w:r>
    </w:p>
    <w:p w:rsidR="00CD1CA5" w:rsidRPr="00070322" w:rsidRDefault="00CD1CA5" w:rsidP="007D4B2D">
      <w:pPr>
        <w:pStyle w:val="Odsekzoznamu"/>
        <w:numPr>
          <w:ilvl w:val="0"/>
          <w:numId w:val="1"/>
        </w:numPr>
        <w:ind w:left="644"/>
        <w:jc w:val="both"/>
        <w:rPr>
          <w:lang w:val="sk-SK"/>
        </w:rPr>
      </w:pPr>
      <w:r w:rsidRPr="00070322">
        <w:rPr>
          <w:lang w:val="sk-SK"/>
        </w:rPr>
        <w:t>Oboznámenie žiakov s pokyn</w:t>
      </w:r>
      <w:r w:rsidR="005C6EC7" w:rsidRPr="00070322">
        <w:rPr>
          <w:lang w:val="sk-SK"/>
        </w:rPr>
        <w:t>mi pre riešenie Praktickej realizácie a predvedenia  komplexnej úlohy PČOZ</w:t>
      </w:r>
    </w:p>
    <w:p w:rsidR="00CD1CA5" w:rsidRPr="00070322" w:rsidRDefault="00CD1CA5" w:rsidP="007D4B2D">
      <w:pPr>
        <w:pStyle w:val="Odsekzoznamu"/>
        <w:ind w:left="644"/>
        <w:jc w:val="both"/>
        <w:rPr>
          <w:b/>
          <w:bCs/>
          <w:lang w:val="sk-SK"/>
        </w:rPr>
      </w:pPr>
      <w:r w:rsidRPr="6DBFA2E1">
        <w:rPr>
          <w:lang w:val="sk-SK"/>
        </w:rPr>
        <w:t xml:space="preserve">Termín: </w:t>
      </w:r>
      <w:r w:rsidR="00D21BD6">
        <w:rPr>
          <w:b/>
          <w:bCs/>
          <w:lang w:val="sk-SK"/>
        </w:rPr>
        <w:t>d</w:t>
      </w:r>
      <w:r w:rsidR="007D4B2D">
        <w:rPr>
          <w:b/>
          <w:bCs/>
          <w:lang w:val="sk-SK"/>
        </w:rPr>
        <w:t>o</w:t>
      </w:r>
      <w:r w:rsidR="00D4266D">
        <w:rPr>
          <w:b/>
          <w:bCs/>
          <w:lang w:val="sk-SK"/>
        </w:rPr>
        <w:t xml:space="preserve"> </w:t>
      </w:r>
      <w:r w:rsidR="005A6678" w:rsidRPr="6DBFA2E1">
        <w:rPr>
          <w:b/>
          <w:bCs/>
          <w:lang w:val="sk-SK"/>
        </w:rPr>
        <w:t>30.</w:t>
      </w:r>
      <w:r w:rsidR="05B202BC" w:rsidRPr="6DBFA2E1">
        <w:rPr>
          <w:b/>
          <w:bCs/>
          <w:lang w:val="sk-SK"/>
        </w:rPr>
        <w:t>10</w:t>
      </w:r>
      <w:r w:rsidR="005A6678" w:rsidRPr="6DBFA2E1">
        <w:rPr>
          <w:b/>
          <w:bCs/>
          <w:lang w:val="sk-SK"/>
        </w:rPr>
        <w:t>.</w:t>
      </w:r>
      <w:r w:rsidRPr="6DBFA2E1">
        <w:rPr>
          <w:b/>
          <w:bCs/>
          <w:lang w:val="sk-SK"/>
        </w:rPr>
        <w:t>2</w:t>
      </w:r>
      <w:r w:rsidR="00D82A13" w:rsidRPr="6DBFA2E1">
        <w:rPr>
          <w:b/>
          <w:bCs/>
          <w:lang w:val="sk-SK"/>
        </w:rPr>
        <w:t>02</w:t>
      </w:r>
      <w:r w:rsidR="00D4266D">
        <w:rPr>
          <w:b/>
          <w:bCs/>
          <w:lang w:val="sk-SK"/>
        </w:rPr>
        <w:t>3</w:t>
      </w:r>
    </w:p>
    <w:p w:rsidR="00CD1CA5" w:rsidRPr="00070322" w:rsidRDefault="00CD1CA5" w:rsidP="007D4B2D">
      <w:pPr>
        <w:pStyle w:val="Odsekzoznamu"/>
        <w:numPr>
          <w:ilvl w:val="0"/>
          <w:numId w:val="1"/>
        </w:numPr>
        <w:ind w:left="644"/>
        <w:jc w:val="both"/>
        <w:rPr>
          <w:lang w:val="sk-SK"/>
        </w:rPr>
      </w:pPr>
      <w:r w:rsidRPr="00070322">
        <w:rPr>
          <w:lang w:val="sk-SK"/>
        </w:rPr>
        <w:t>Oboznámenie žia</w:t>
      </w:r>
      <w:r w:rsidR="005C6EC7" w:rsidRPr="00070322">
        <w:rPr>
          <w:lang w:val="sk-SK"/>
        </w:rPr>
        <w:t>kov s kritériami hodnotenia Praktickej realizácie a predvedenia  komplexnej úlohy PČOZ</w:t>
      </w:r>
      <w:r w:rsidRPr="00070322">
        <w:rPr>
          <w:lang w:val="sk-SK"/>
        </w:rPr>
        <w:t>.</w:t>
      </w:r>
    </w:p>
    <w:p w:rsidR="00CD1CA5" w:rsidRPr="00070322" w:rsidRDefault="00CD1CA5" w:rsidP="007D4B2D">
      <w:pPr>
        <w:pStyle w:val="Odsekzoznamu"/>
        <w:ind w:left="644"/>
        <w:jc w:val="both"/>
        <w:rPr>
          <w:b/>
          <w:bCs/>
          <w:lang w:val="sk-SK"/>
        </w:rPr>
      </w:pPr>
      <w:r w:rsidRPr="6DBFA2E1">
        <w:rPr>
          <w:lang w:val="sk-SK"/>
        </w:rPr>
        <w:t xml:space="preserve">Termín: </w:t>
      </w:r>
      <w:r w:rsidR="00827B15" w:rsidRPr="6DBFA2E1">
        <w:rPr>
          <w:b/>
          <w:bCs/>
          <w:lang w:val="sk-SK"/>
        </w:rPr>
        <w:t xml:space="preserve">do </w:t>
      </w:r>
      <w:r w:rsidR="005A6678" w:rsidRPr="6DBFA2E1">
        <w:rPr>
          <w:b/>
          <w:bCs/>
          <w:lang w:val="sk-SK"/>
        </w:rPr>
        <w:t>30.</w:t>
      </w:r>
      <w:r w:rsidR="2709D328" w:rsidRPr="6DBFA2E1">
        <w:rPr>
          <w:b/>
          <w:bCs/>
          <w:lang w:val="sk-SK"/>
        </w:rPr>
        <w:t>10</w:t>
      </w:r>
      <w:r w:rsidR="005A6678" w:rsidRPr="6DBFA2E1">
        <w:rPr>
          <w:b/>
          <w:bCs/>
          <w:lang w:val="sk-SK"/>
        </w:rPr>
        <w:t>.</w:t>
      </w:r>
      <w:r w:rsidR="00D82A13" w:rsidRPr="6DBFA2E1">
        <w:rPr>
          <w:b/>
          <w:bCs/>
          <w:lang w:val="sk-SK"/>
        </w:rPr>
        <w:t>202</w:t>
      </w:r>
      <w:r w:rsidR="00D4266D">
        <w:rPr>
          <w:b/>
          <w:bCs/>
          <w:lang w:val="sk-SK"/>
        </w:rPr>
        <w:t>3</w:t>
      </w:r>
    </w:p>
    <w:p w:rsidR="00CD1CA5" w:rsidRPr="00070322" w:rsidRDefault="005C6EC7" w:rsidP="007D4B2D">
      <w:pPr>
        <w:pStyle w:val="Odsekzoznamu"/>
        <w:numPr>
          <w:ilvl w:val="0"/>
          <w:numId w:val="1"/>
        </w:numPr>
        <w:ind w:left="644"/>
        <w:jc w:val="both"/>
        <w:rPr>
          <w:lang w:val="sk-SK"/>
        </w:rPr>
      </w:pPr>
      <w:r w:rsidRPr="00070322">
        <w:rPr>
          <w:lang w:val="sk-SK"/>
        </w:rPr>
        <w:t>Hodnotenie Praktickej realizácie a predvedenia  komplexnej úlohy</w:t>
      </w:r>
      <w:r w:rsidR="00CD1CA5" w:rsidRPr="00070322">
        <w:rPr>
          <w:lang w:val="sk-SK"/>
        </w:rPr>
        <w:t>:</w:t>
      </w:r>
    </w:p>
    <w:p w:rsidR="00CD1CA5" w:rsidRPr="00070322" w:rsidRDefault="00D82A13" w:rsidP="007D4B2D">
      <w:pPr>
        <w:pStyle w:val="Odsekzoznamu"/>
        <w:ind w:left="644"/>
        <w:jc w:val="both"/>
        <w:rPr>
          <w:lang w:val="sk-SK"/>
        </w:rPr>
      </w:pPr>
      <w:r w:rsidRPr="3AF409BE">
        <w:rPr>
          <w:lang w:val="sk-SK"/>
        </w:rPr>
        <w:t>II.</w:t>
      </w:r>
      <w:r w:rsidR="00D4266D">
        <w:rPr>
          <w:lang w:val="sk-SK"/>
        </w:rPr>
        <w:t>S</w:t>
      </w:r>
      <w:r w:rsidR="000D0FC1" w:rsidRPr="3AF409BE">
        <w:rPr>
          <w:lang w:val="sk-SK"/>
        </w:rPr>
        <w:t xml:space="preserve"> Strojárstvo: </w:t>
      </w:r>
      <w:r w:rsidR="00D4266D">
        <w:rPr>
          <w:lang w:val="sk-SK"/>
        </w:rPr>
        <w:t xml:space="preserve">Ing. Jozef </w:t>
      </w:r>
      <w:r w:rsidR="000D0FC1" w:rsidRPr="3AF409BE">
        <w:rPr>
          <w:lang w:val="sk-SK"/>
        </w:rPr>
        <w:t xml:space="preserve"> Var</w:t>
      </w:r>
      <w:r w:rsidR="0089749E" w:rsidRPr="3AF409BE">
        <w:rPr>
          <w:lang w:val="sk-SK"/>
        </w:rPr>
        <w:t>ényi</w:t>
      </w:r>
      <w:r w:rsidR="000D0FC1" w:rsidRPr="3AF409BE">
        <w:rPr>
          <w:lang w:val="sk-SK"/>
        </w:rPr>
        <w:t>, členovia skúšobnej komisie</w:t>
      </w:r>
    </w:p>
    <w:p w:rsidR="00CD1CA5" w:rsidRPr="00070322" w:rsidRDefault="00CD1CA5" w:rsidP="00CD1CA5">
      <w:pPr>
        <w:pStyle w:val="Odsekzoznamu"/>
        <w:ind w:left="644"/>
        <w:rPr>
          <w:b/>
          <w:lang w:val="sk-SK"/>
        </w:rPr>
      </w:pPr>
      <w:r w:rsidRPr="00070322">
        <w:rPr>
          <w:lang w:val="sk-SK"/>
        </w:rPr>
        <w:t xml:space="preserve">Termín: </w:t>
      </w:r>
      <w:r w:rsidR="00660F9E" w:rsidRPr="00070322">
        <w:rPr>
          <w:b/>
          <w:lang w:val="sk-SK"/>
        </w:rPr>
        <w:t>podľa harmonogramu konania maturitnej skúšky</w:t>
      </w:r>
    </w:p>
    <w:p w:rsidR="00CD1CA5" w:rsidRPr="00070322" w:rsidRDefault="00CD1CA5" w:rsidP="00CD1CA5">
      <w:pPr>
        <w:pStyle w:val="Odsekzoznamu"/>
        <w:ind w:left="0"/>
        <w:rPr>
          <w:lang w:val="sk-SK"/>
        </w:rPr>
      </w:pPr>
    </w:p>
    <w:p w:rsidR="00CD1CA5" w:rsidRPr="00C023A2" w:rsidRDefault="00CD1CA5" w:rsidP="00CD1CA5">
      <w:pPr>
        <w:pStyle w:val="Odsekzoznamu"/>
        <w:ind w:left="0"/>
        <w:rPr>
          <w:b/>
          <w:lang w:val="sk-SK"/>
        </w:rPr>
      </w:pPr>
      <w:r w:rsidRPr="00C023A2">
        <w:rPr>
          <w:b/>
          <w:lang w:val="sk-SK"/>
        </w:rPr>
        <w:t>Hodnotitelia:</w:t>
      </w:r>
    </w:p>
    <w:p w:rsidR="00CD1CA5" w:rsidRPr="00070322" w:rsidRDefault="005C6EC7" w:rsidP="007D4B2D">
      <w:pPr>
        <w:pStyle w:val="Odsekzoznamu"/>
        <w:ind w:left="0"/>
        <w:jc w:val="both"/>
        <w:rPr>
          <w:lang w:val="sk-SK"/>
        </w:rPr>
      </w:pPr>
      <w:r w:rsidRPr="00070322">
        <w:rPr>
          <w:lang w:val="sk-SK"/>
        </w:rPr>
        <w:t>Praktickú realizáciu a predvedenia  komplexnej úlohy</w:t>
      </w:r>
      <w:r w:rsidR="00CD1CA5" w:rsidRPr="00070322">
        <w:rPr>
          <w:lang w:val="sk-SK"/>
        </w:rPr>
        <w:t xml:space="preserve"> hodnotí skúšobná komisia v deň konania PČOZ.</w:t>
      </w:r>
    </w:p>
    <w:p w:rsidR="00CD1CA5" w:rsidRPr="00070322" w:rsidRDefault="00CD1CA5" w:rsidP="00CD1CA5">
      <w:pPr>
        <w:pStyle w:val="Odsekzoznamu"/>
        <w:ind w:left="0"/>
        <w:rPr>
          <w:lang w:val="sk-SK"/>
        </w:rPr>
      </w:pPr>
    </w:p>
    <w:p w:rsidR="00CD1CA5" w:rsidRPr="00070322" w:rsidRDefault="00CD1CA5" w:rsidP="00CD1CA5">
      <w:pPr>
        <w:pStyle w:val="Odsekzoznamu"/>
        <w:ind w:left="0" w:firstLine="424"/>
        <w:rPr>
          <w:lang w:val="sk-SK"/>
        </w:rPr>
      </w:pPr>
    </w:p>
    <w:p w:rsidR="00CD1CA5" w:rsidRPr="00D4266D" w:rsidRDefault="00660F9E" w:rsidP="00660F9E">
      <w:pPr>
        <w:rPr>
          <w:rFonts w:ascii="Times New Roman" w:hAnsi="Times New Roman" w:cs="Times New Roman"/>
          <w:sz w:val="24"/>
          <w:szCs w:val="24"/>
        </w:rPr>
      </w:pPr>
      <w:r w:rsidRPr="00D4266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D1CA5" w:rsidRPr="00D4266D">
        <w:rPr>
          <w:rFonts w:ascii="Times New Roman" w:hAnsi="Times New Roman" w:cs="Times New Roman"/>
          <w:b/>
          <w:sz w:val="24"/>
          <w:szCs w:val="24"/>
        </w:rPr>
        <w:t>Kritéria hodnotenia komplexnej úlohy</w:t>
      </w:r>
    </w:p>
    <w:p w:rsidR="00CD1CA5" w:rsidRPr="00070322" w:rsidRDefault="00FA463C" w:rsidP="00DA0474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0"/>
          <w:tab w:val="left" w:pos="7654"/>
        </w:tabs>
        <w:ind w:left="0"/>
        <w:rPr>
          <w:lang w:val="sk-SK"/>
        </w:rPr>
      </w:pPr>
      <w:r>
        <w:rPr>
          <w:b/>
          <w:lang w:val="sk-SK"/>
        </w:rPr>
        <w:t xml:space="preserve">                      Kritériu</w:t>
      </w:r>
      <w:r w:rsidR="00D95523">
        <w:rPr>
          <w:b/>
          <w:lang w:val="sk-SK"/>
        </w:rPr>
        <w:t>m</w:t>
      </w:r>
      <w:r>
        <w:rPr>
          <w:b/>
          <w:lang w:val="sk-SK"/>
        </w:rPr>
        <w:t xml:space="preserve">                                                                       </w:t>
      </w:r>
      <w:r w:rsidR="00CD1CA5" w:rsidRPr="00070322">
        <w:rPr>
          <w:b/>
          <w:lang w:val="sk-SK"/>
        </w:rPr>
        <w:t>Body</w:t>
      </w:r>
      <w:r w:rsidR="00CD1CA5" w:rsidRPr="00070322">
        <w:rPr>
          <w:b/>
          <w:lang w:val="sk-SK"/>
        </w:rPr>
        <w:tab/>
      </w:r>
      <w:r w:rsidR="00CD1CA5" w:rsidRPr="00070322">
        <w:rPr>
          <w:b/>
          <w:lang w:val="sk-SK"/>
        </w:rPr>
        <w:tab/>
      </w:r>
      <w:r w:rsidR="00CD1CA5" w:rsidRPr="00070322">
        <w:rPr>
          <w:b/>
          <w:lang w:val="sk-SK"/>
        </w:rPr>
        <w:tab/>
      </w:r>
    </w:p>
    <w:p w:rsidR="00CD1CA5" w:rsidRPr="00070322" w:rsidRDefault="00F026D0" w:rsidP="00DA0474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 xml:space="preserve">- </w:t>
      </w:r>
      <w:r w:rsidR="00CD1CA5" w:rsidRPr="00070322">
        <w:rPr>
          <w:lang w:val="sk-SK"/>
        </w:rPr>
        <w:t xml:space="preserve">Používanie odbornej terminológie </w:t>
      </w:r>
      <w:r w:rsidR="00CD1CA5" w:rsidRPr="00070322">
        <w:rPr>
          <w:lang w:val="sk-SK"/>
        </w:rPr>
        <w:tab/>
        <w:t>2</w:t>
      </w:r>
    </w:p>
    <w:p w:rsidR="00CD1CA5" w:rsidRPr="00070322" w:rsidRDefault="00F026D0" w:rsidP="00DA0474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 xml:space="preserve">- </w:t>
      </w:r>
      <w:r w:rsidR="00CD1CA5" w:rsidRPr="00070322">
        <w:rPr>
          <w:lang w:val="sk-SK"/>
        </w:rPr>
        <w:t>Porozumenie problematike</w:t>
      </w:r>
      <w:r w:rsidR="00CD1CA5" w:rsidRPr="00070322">
        <w:rPr>
          <w:lang w:val="sk-SK"/>
        </w:rPr>
        <w:tab/>
        <w:t>3</w:t>
      </w:r>
      <w:r w:rsidR="00CD1CA5" w:rsidRPr="00070322">
        <w:rPr>
          <w:lang w:val="sk-SK"/>
        </w:rPr>
        <w:tab/>
      </w:r>
    </w:p>
    <w:p w:rsidR="00CD1CA5" w:rsidRPr="00070322" w:rsidRDefault="00F026D0" w:rsidP="00DA0474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 xml:space="preserve">- </w:t>
      </w:r>
      <w:r w:rsidR="00CD1CA5" w:rsidRPr="00070322">
        <w:rPr>
          <w:lang w:val="sk-SK"/>
        </w:rPr>
        <w:t>Samostatnosť riešenia  úlohy</w:t>
      </w:r>
      <w:r w:rsidR="00CD1CA5" w:rsidRPr="00070322">
        <w:rPr>
          <w:lang w:val="sk-SK"/>
        </w:rPr>
        <w:tab/>
        <w:t>3</w:t>
      </w:r>
      <w:r w:rsidR="00CD1CA5" w:rsidRPr="00070322">
        <w:rPr>
          <w:lang w:val="sk-SK"/>
        </w:rPr>
        <w:tab/>
      </w:r>
    </w:p>
    <w:p w:rsidR="00CD1CA5" w:rsidRPr="00070322" w:rsidRDefault="00F026D0" w:rsidP="00DA0474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 xml:space="preserve">- </w:t>
      </w:r>
      <w:r w:rsidR="00CD1CA5" w:rsidRPr="00070322">
        <w:rPr>
          <w:lang w:val="sk-SK"/>
        </w:rPr>
        <w:t>Prezentácia riešenej úlohy</w:t>
      </w:r>
      <w:r w:rsidR="00CD1CA5" w:rsidRPr="00070322">
        <w:rPr>
          <w:lang w:val="sk-SK"/>
        </w:rPr>
        <w:tab/>
        <w:t>2</w:t>
      </w:r>
      <w:r w:rsidR="00CD1CA5" w:rsidRPr="00070322">
        <w:rPr>
          <w:lang w:val="sk-SK"/>
        </w:rPr>
        <w:tab/>
      </w:r>
    </w:p>
    <w:p w:rsidR="00CD1CA5" w:rsidRPr="00070322" w:rsidRDefault="00F026D0" w:rsidP="00DA0474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 xml:space="preserve">- </w:t>
      </w:r>
      <w:r w:rsidR="00CD1CA5" w:rsidRPr="00070322">
        <w:rPr>
          <w:lang w:val="sk-SK"/>
        </w:rPr>
        <w:t>Logická postupnosť riešenej úlohy</w:t>
      </w:r>
      <w:r w:rsidR="00CD1CA5" w:rsidRPr="00070322">
        <w:rPr>
          <w:lang w:val="sk-SK"/>
        </w:rPr>
        <w:tab/>
        <w:t>2</w:t>
      </w:r>
      <w:r w:rsidR="00CD1CA5" w:rsidRPr="00070322">
        <w:rPr>
          <w:lang w:val="sk-SK"/>
        </w:rPr>
        <w:tab/>
      </w:r>
    </w:p>
    <w:p w:rsidR="00CD1CA5" w:rsidRPr="00070322" w:rsidRDefault="00F026D0" w:rsidP="00DA0474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 xml:space="preserve">- </w:t>
      </w:r>
      <w:r w:rsidR="00CD1CA5" w:rsidRPr="3AF409BE">
        <w:rPr>
          <w:lang w:val="sk-SK"/>
        </w:rPr>
        <w:t>Úroveň riešenia komplexnej úlohy</w:t>
      </w:r>
      <w:r w:rsidR="00336A0E">
        <w:rPr>
          <w:lang w:val="sk-SK"/>
        </w:rPr>
        <w:t xml:space="preserve">                           </w:t>
      </w:r>
      <w:r>
        <w:rPr>
          <w:lang w:val="sk-SK"/>
        </w:rPr>
        <w:t xml:space="preserve">                              </w:t>
      </w:r>
      <w:r w:rsidR="00CD1CA5" w:rsidRPr="3AF409BE">
        <w:rPr>
          <w:lang w:val="sk-SK"/>
        </w:rPr>
        <w:t>4</w:t>
      </w:r>
      <w:r w:rsidR="00CD1CA5">
        <w:tab/>
      </w:r>
    </w:p>
    <w:p w:rsidR="00CD1CA5" w:rsidRPr="00070322" w:rsidRDefault="00F026D0" w:rsidP="00DA0474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0"/>
          <w:tab w:val="left" w:pos="7654"/>
        </w:tabs>
        <w:ind w:left="0"/>
        <w:rPr>
          <w:lang w:val="sk-SK"/>
        </w:rPr>
      </w:pPr>
      <w:r>
        <w:rPr>
          <w:b/>
          <w:lang w:val="sk-SK"/>
        </w:rPr>
        <w:t xml:space="preserve">                  </w:t>
      </w:r>
      <w:r w:rsidR="00A653E4">
        <w:rPr>
          <w:b/>
          <w:lang w:val="sk-SK"/>
        </w:rPr>
        <w:t xml:space="preserve">  </w:t>
      </w:r>
      <w:r>
        <w:rPr>
          <w:b/>
          <w:lang w:val="sk-SK"/>
        </w:rPr>
        <w:t xml:space="preserve"> </w:t>
      </w:r>
      <w:r w:rsidR="00FA463C">
        <w:rPr>
          <w:b/>
          <w:lang w:val="sk-SK"/>
        </w:rPr>
        <w:t xml:space="preserve">Spolu                                                                                  </w:t>
      </w:r>
      <w:r w:rsidR="00CD1CA5" w:rsidRPr="00070322">
        <w:rPr>
          <w:b/>
          <w:lang w:val="sk-SK"/>
        </w:rPr>
        <w:t>1</w:t>
      </w:r>
      <w:r w:rsidR="00336A0E">
        <w:rPr>
          <w:b/>
          <w:lang w:val="sk-SK"/>
        </w:rPr>
        <w:t>6</w:t>
      </w:r>
      <w:r w:rsidR="00CD1CA5" w:rsidRPr="00070322">
        <w:rPr>
          <w:b/>
          <w:lang w:val="sk-SK"/>
        </w:rPr>
        <w:tab/>
      </w:r>
    </w:p>
    <w:p w:rsidR="00660F9E" w:rsidRPr="00070322" w:rsidRDefault="00660F9E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D4266D">
        <w:rPr>
          <w:b/>
          <w:lang w:val="sk-SK"/>
        </w:rPr>
        <w:lastRenderedPageBreak/>
        <w:t>3.</w:t>
      </w:r>
      <w:r w:rsidR="00D4266D">
        <w:rPr>
          <w:lang w:val="sk-SK"/>
        </w:rPr>
        <w:t xml:space="preserve"> </w:t>
      </w:r>
      <w:r w:rsidRPr="00070322">
        <w:rPr>
          <w:b/>
          <w:lang w:val="sk-SK"/>
        </w:rPr>
        <w:t>Komplexné hodnotenie praktickej časti maturitnej skúšky</w:t>
      </w:r>
    </w:p>
    <w:p w:rsidR="00660F9E" w:rsidRPr="00070322" w:rsidRDefault="00660F9E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</w:p>
    <w:p w:rsidR="00CD1CA5" w:rsidRPr="00070322" w:rsidRDefault="00660F9E" w:rsidP="007D4B2D">
      <w:pPr>
        <w:pStyle w:val="Odsekzoznamu"/>
        <w:tabs>
          <w:tab w:val="left" w:pos="6860"/>
          <w:tab w:val="left" w:pos="7654"/>
        </w:tabs>
        <w:ind w:left="0"/>
        <w:jc w:val="both"/>
        <w:rPr>
          <w:lang w:val="sk-SK"/>
        </w:rPr>
      </w:pPr>
      <w:r w:rsidRPr="00070322">
        <w:rPr>
          <w:lang w:val="sk-SK"/>
        </w:rPr>
        <w:t xml:space="preserve">Skladá sa z hodnotenia prospechu odbornej praxe v nadstavbovom </w:t>
      </w:r>
      <w:r w:rsidR="00A92471" w:rsidRPr="00070322">
        <w:rPr>
          <w:lang w:val="sk-SK"/>
        </w:rPr>
        <w:t>štúdiu</w:t>
      </w:r>
      <w:r w:rsidRPr="00070322">
        <w:rPr>
          <w:lang w:val="sk-SK"/>
        </w:rPr>
        <w:t xml:space="preserve"> a bodového hodnotenia riešeni</w:t>
      </w:r>
      <w:r w:rsidR="00827B15" w:rsidRPr="00070322">
        <w:rPr>
          <w:lang w:val="sk-SK"/>
        </w:rPr>
        <w:t>a</w:t>
      </w:r>
      <w:r w:rsidRPr="00070322">
        <w:rPr>
          <w:lang w:val="sk-SK"/>
        </w:rPr>
        <w:t xml:space="preserve"> úlohy na maturitnej skúške.</w:t>
      </w:r>
    </w:p>
    <w:p w:rsidR="00CD1CA5" w:rsidRPr="00070322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p w:rsidR="00660F9E" w:rsidRPr="00070322" w:rsidRDefault="00660F9E" w:rsidP="00660F9E">
      <w:pPr>
        <w:pStyle w:val="Odsekzoznamu"/>
        <w:ind w:left="0"/>
        <w:rPr>
          <w:lang w:val="sk-SK"/>
        </w:rPr>
      </w:pPr>
      <w:r w:rsidRPr="00070322">
        <w:rPr>
          <w:lang w:val="sk-SK"/>
        </w:rPr>
        <w:t xml:space="preserve">Prospech </w:t>
      </w:r>
      <w:r w:rsidR="00DA0474">
        <w:rPr>
          <w:lang w:val="sk-SK"/>
        </w:rPr>
        <w:t xml:space="preserve">/za 1. a 2. ročník. NŠ/ </w:t>
      </w:r>
      <w:r w:rsidRPr="00070322">
        <w:rPr>
          <w:lang w:val="sk-SK"/>
        </w:rPr>
        <w:t>je hodnotený bodmi nasledovne</w:t>
      </w:r>
      <w:r w:rsidR="007D4B2D">
        <w:rPr>
          <w:lang w:val="sk-SK"/>
        </w:rPr>
        <w:t>:</w:t>
      </w:r>
    </w:p>
    <w:p w:rsidR="00660F9E" w:rsidRPr="00070322" w:rsidRDefault="0033677E" w:rsidP="007D4B2D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sk-SK"/>
        </w:rPr>
      </w:pPr>
      <w:r>
        <w:rPr>
          <w:b/>
          <w:lang w:val="sk-SK"/>
        </w:rPr>
        <w:t xml:space="preserve">        </w:t>
      </w:r>
      <w:r w:rsidR="00660F9E" w:rsidRPr="00D4266D">
        <w:rPr>
          <w:b/>
          <w:lang w:val="sk-SK"/>
        </w:rPr>
        <w:t>Hodnotenie</w:t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660F9E" w:rsidRPr="00D4266D">
        <w:rPr>
          <w:b/>
          <w:lang w:val="sk-SK"/>
        </w:rPr>
        <w:t>Počet bodov</w:t>
      </w:r>
    </w:p>
    <w:p w:rsidR="00660F9E" w:rsidRPr="00070322" w:rsidRDefault="00437220" w:rsidP="007D4B2D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sk-SK"/>
        </w:rPr>
      </w:pPr>
      <w:r>
        <w:rPr>
          <w:lang w:val="sk-SK"/>
        </w:rPr>
        <w:t>v</w:t>
      </w:r>
      <w:r w:rsidR="00660F9E" w:rsidRPr="00070322">
        <w:rPr>
          <w:lang w:val="sk-SK"/>
        </w:rPr>
        <w:t>ýborný (1)</w:t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33677E">
        <w:rPr>
          <w:lang w:val="sk-SK"/>
        </w:rPr>
        <w:t xml:space="preserve">                  </w:t>
      </w:r>
      <w:r w:rsidR="00660F9E" w:rsidRPr="00070322">
        <w:rPr>
          <w:lang w:val="sk-SK"/>
        </w:rPr>
        <w:t>2</w:t>
      </w:r>
    </w:p>
    <w:p w:rsidR="00660F9E" w:rsidRPr="00070322" w:rsidRDefault="00437220" w:rsidP="007D4B2D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sk-SK"/>
        </w:rPr>
      </w:pPr>
      <w:r>
        <w:rPr>
          <w:lang w:val="sk-SK"/>
        </w:rPr>
        <w:t>c</w:t>
      </w:r>
      <w:r w:rsidR="00660F9E" w:rsidRPr="00070322">
        <w:rPr>
          <w:lang w:val="sk-SK"/>
        </w:rPr>
        <w:t>hválitebný</w:t>
      </w:r>
      <w:r>
        <w:rPr>
          <w:lang w:val="sk-SK"/>
        </w:rPr>
        <w:t xml:space="preserve"> </w:t>
      </w:r>
      <w:r w:rsidR="00660F9E" w:rsidRPr="00070322">
        <w:rPr>
          <w:lang w:val="sk-SK"/>
        </w:rPr>
        <w:t>(2)</w:t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33677E">
        <w:rPr>
          <w:lang w:val="sk-SK"/>
        </w:rPr>
        <w:t xml:space="preserve">                  </w:t>
      </w:r>
      <w:r w:rsidR="00660F9E" w:rsidRPr="00070322">
        <w:rPr>
          <w:lang w:val="sk-SK"/>
        </w:rPr>
        <w:t>1,5</w:t>
      </w:r>
    </w:p>
    <w:p w:rsidR="00660F9E" w:rsidRPr="00070322" w:rsidRDefault="00437220" w:rsidP="007D4B2D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sk-SK"/>
        </w:rPr>
      </w:pPr>
      <w:r>
        <w:rPr>
          <w:lang w:val="sk-SK"/>
        </w:rPr>
        <w:t>d</w:t>
      </w:r>
      <w:r w:rsidR="00660F9E" w:rsidRPr="00070322">
        <w:rPr>
          <w:lang w:val="sk-SK"/>
        </w:rPr>
        <w:t>obrý</w:t>
      </w:r>
      <w:r>
        <w:rPr>
          <w:lang w:val="sk-SK"/>
        </w:rPr>
        <w:t xml:space="preserve"> </w:t>
      </w:r>
      <w:r w:rsidR="00660F9E" w:rsidRPr="00070322">
        <w:rPr>
          <w:lang w:val="sk-SK"/>
        </w:rPr>
        <w:t>(3)</w:t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33677E">
        <w:rPr>
          <w:lang w:val="sk-SK"/>
        </w:rPr>
        <w:t xml:space="preserve">                  </w:t>
      </w:r>
      <w:r w:rsidR="00660F9E" w:rsidRPr="00070322">
        <w:rPr>
          <w:lang w:val="sk-SK"/>
        </w:rPr>
        <w:t>1</w:t>
      </w:r>
    </w:p>
    <w:p w:rsidR="00660F9E" w:rsidRPr="00070322" w:rsidRDefault="00437220" w:rsidP="007D4B2D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sk-SK"/>
        </w:rPr>
      </w:pPr>
      <w:r>
        <w:rPr>
          <w:lang w:val="sk-SK"/>
        </w:rPr>
        <w:t>d</w:t>
      </w:r>
      <w:r w:rsidR="00660F9E" w:rsidRPr="00070322">
        <w:rPr>
          <w:lang w:val="sk-SK"/>
        </w:rPr>
        <w:t>ostatočný</w:t>
      </w:r>
      <w:r>
        <w:rPr>
          <w:lang w:val="sk-SK"/>
        </w:rPr>
        <w:t xml:space="preserve"> </w:t>
      </w:r>
      <w:r w:rsidR="00660F9E" w:rsidRPr="00070322">
        <w:rPr>
          <w:lang w:val="sk-SK"/>
        </w:rPr>
        <w:t>(4)</w:t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33677E">
        <w:rPr>
          <w:lang w:val="sk-SK"/>
        </w:rPr>
        <w:t xml:space="preserve">    </w:t>
      </w:r>
      <w:r>
        <w:rPr>
          <w:lang w:val="sk-SK"/>
        </w:rPr>
        <w:t xml:space="preserve">            </w:t>
      </w:r>
      <w:r w:rsidR="0033677E">
        <w:rPr>
          <w:lang w:val="sk-SK"/>
        </w:rPr>
        <w:t xml:space="preserve">  </w:t>
      </w:r>
      <w:r w:rsidR="00660F9E" w:rsidRPr="00070322">
        <w:rPr>
          <w:lang w:val="sk-SK"/>
        </w:rPr>
        <w:t>0,5</w:t>
      </w:r>
    </w:p>
    <w:p w:rsidR="00660F9E" w:rsidRPr="00070322" w:rsidRDefault="00437220" w:rsidP="007D4B2D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sk-SK"/>
        </w:rPr>
      </w:pPr>
      <w:r>
        <w:rPr>
          <w:lang w:val="sk-SK"/>
        </w:rPr>
        <w:t>n</w:t>
      </w:r>
      <w:r w:rsidR="00660F9E" w:rsidRPr="00070322">
        <w:rPr>
          <w:lang w:val="sk-SK"/>
        </w:rPr>
        <w:t>edostatočný</w:t>
      </w:r>
      <w:r>
        <w:rPr>
          <w:lang w:val="sk-SK"/>
        </w:rPr>
        <w:t xml:space="preserve"> </w:t>
      </w:r>
      <w:r w:rsidR="00660F9E" w:rsidRPr="00070322">
        <w:rPr>
          <w:lang w:val="sk-SK"/>
        </w:rPr>
        <w:t>(5)</w:t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660F9E" w:rsidRPr="00070322">
        <w:rPr>
          <w:lang w:val="sk-SK"/>
        </w:rPr>
        <w:tab/>
      </w:r>
      <w:r w:rsidR="0033677E">
        <w:rPr>
          <w:lang w:val="sk-SK"/>
        </w:rPr>
        <w:t xml:space="preserve">                  </w:t>
      </w:r>
      <w:r w:rsidR="00660F9E" w:rsidRPr="00070322">
        <w:rPr>
          <w:lang w:val="sk-SK"/>
        </w:rPr>
        <w:t>0</w:t>
      </w:r>
    </w:p>
    <w:p w:rsidR="00CD1CA5" w:rsidRPr="00070322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</w:p>
    <w:p w:rsidR="00CD1CA5" w:rsidRPr="00070322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DA0474">
        <w:rPr>
          <w:b/>
          <w:lang w:val="sk-SK"/>
        </w:rPr>
        <w:t>Riešenie komplexnej úlohy</w:t>
      </w:r>
      <w:r w:rsidRPr="00070322">
        <w:rPr>
          <w:lang w:val="sk-SK"/>
        </w:rPr>
        <w:tab/>
      </w:r>
      <w:r w:rsidRPr="00FB5544">
        <w:rPr>
          <w:b/>
          <w:lang w:val="sk-SK"/>
        </w:rPr>
        <w:t>1</w:t>
      </w:r>
      <w:r w:rsidR="00336A0E" w:rsidRPr="00FB5544">
        <w:rPr>
          <w:b/>
          <w:lang w:val="sk-SK"/>
        </w:rPr>
        <w:t>6</w:t>
      </w:r>
      <w:r w:rsidRPr="00070322">
        <w:rPr>
          <w:lang w:val="sk-SK"/>
        </w:rPr>
        <w:t xml:space="preserve"> bodov</w:t>
      </w:r>
    </w:p>
    <w:p w:rsidR="00CD1CA5" w:rsidRDefault="00CD1CA5" w:rsidP="00FB5544">
      <w:pPr>
        <w:pStyle w:val="Odsekzoznamu"/>
        <w:pBdr>
          <w:bottom w:val="single" w:sz="4" w:space="1" w:color="auto"/>
        </w:pBdr>
        <w:tabs>
          <w:tab w:val="left" w:pos="6860"/>
          <w:tab w:val="left" w:pos="7654"/>
        </w:tabs>
        <w:ind w:left="0"/>
        <w:rPr>
          <w:lang w:val="sk-SK"/>
        </w:rPr>
      </w:pPr>
      <w:r w:rsidRPr="00DA0474">
        <w:rPr>
          <w:b/>
          <w:lang w:val="sk-SK"/>
        </w:rPr>
        <w:t>Prospech počas štúdia</w:t>
      </w:r>
      <w:r w:rsidR="00FB5544" w:rsidRPr="00DA0474">
        <w:rPr>
          <w:b/>
          <w:lang w:val="sk-SK"/>
        </w:rPr>
        <w:t xml:space="preserve"> </w:t>
      </w:r>
      <w:r w:rsidR="00FB5544">
        <w:rPr>
          <w:lang w:val="sk-SK"/>
        </w:rPr>
        <w:t xml:space="preserve">/za 1. a 2. ročník NŠ/                                </w:t>
      </w:r>
      <w:r w:rsidR="00DA0474">
        <w:rPr>
          <w:lang w:val="sk-SK"/>
        </w:rPr>
        <w:t xml:space="preserve"> </w:t>
      </w:r>
      <w:r w:rsidR="003602DE">
        <w:rPr>
          <w:lang w:val="sk-SK"/>
        </w:rPr>
        <w:t xml:space="preserve"> </w:t>
      </w:r>
      <w:r w:rsidR="00FB5544">
        <w:rPr>
          <w:lang w:val="sk-SK"/>
        </w:rPr>
        <w:t>max.</w:t>
      </w:r>
      <w:r w:rsidR="00922B2D">
        <w:rPr>
          <w:lang w:val="sk-SK"/>
        </w:rPr>
        <w:t xml:space="preserve">  </w:t>
      </w:r>
      <w:r w:rsidRPr="00FB5544">
        <w:rPr>
          <w:b/>
          <w:lang w:val="sk-SK"/>
        </w:rPr>
        <w:t>4</w:t>
      </w:r>
      <w:r w:rsidR="00A44720">
        <w:rPr>
          <w:lang w:val="sk-SK"/>
        </w:rPr>
        <w:t xml:space="preserve"> </w:t>
      </w:r>
      <w:r w:rsidRPr="00070322">
        <w:rPr>
          <w:lang w:val="sk-SK"/>
        </w:rPr>
        <w:t>body</w:t>
      </w:r>
    </w:p>
    <w:p w:rsidR="00FB5544" w:rsidRPr="00070322" w:rsidRDefault="00FB5544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DA0474">
        <w:rPr>
          <w:b/>
          <w:lang w:val="sk-SK"/>
        </w:rPr>
        <w:t>Spolu</w:t>
      </w:r>
      <w:r>
        <w:rPr>
          <w:lang w:val="sk-SK"/>
        </w:rPr>
        <w:t xml:space="preserve">                                                                                                         </w:t>
      </w:r>
      <w:r w:rsidRPr="00FB5544">
        <w:rPr>
          <w:b/>
          <w:lang w:val="sk-SK"/>
        </w:rPr>
        <w:t xml:space="preserve">20 </w:t>
      </w:r>
      <w:r w:rsidRPr="00FB5544">
        <w:rPr>
          <w:lang w:val="sk-SK"/>
        </w:rPr>
        <w:t>bodov</w:t>
      </w:r>
    </w:p>
    <w:p w:rsidR="00CD1CA5" w:rsidRPr="00070322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p w:rsidR="00CD1CA5" w:rsidRPr="00070322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4"/>
        <w:gridCol w:w="3108"/>
      </w:tblGrid>
      <w:tr w:rsidR="00CD1CA5" w:rsidRPr="00070322" w:rsidTr="00637591">
        <w:trPr>
          <w:cantSplit/>
          <w:jc w:val="center"/>
        </w:trPr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070322">
              <w:rPr>
                <w:b/>
                <w:lang w:val="sk-SK"/>
              </w:rPr>
              <w:t>Počet bodov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070322">
              <w:rPr>
                <w:b/>
                <w:lang w:val="sk-SK"/>
              </w:rPr>
              <w:t>Hodnotenie</w:t>
            </w:r>
          </w:p>
        </w:tc>
      </w:tr>
      <w:tr w:rsidR="00CD1CA5" w:rsidRPr="00070322" w:rsidTr="00637591">
        <w:trPr>
          <w:cantSplit/>
          <w:jc w:val="center"/>
        </w:trPr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070322">
              <w:rPr>
                <w:lang w:val="sk-SK"/>
              </w:rPr>
              <w:t>20 - 18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070322" w:rsidRDefault="00637591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="00437220">
              <w:rPr>
                <w:lang w:val="sk-SK"/>
              </w:rPr>
              <w:t>v</w:t>
            </w:r>
            <w:r w:rsidR="00CD1CA5" w:rsidRPr="00070322">
              <w:rPr>
                <w:lang w:val="sk-SK"/>
              </w:rPr>
              <w:t xml:space="preserve">ýborný          </w:t>
            </w:r>
            <w:r>
              <w:rPr>
                <w:lang w:val="sk-SK"/>
              </w:rPr>
              <w:t xml:space="preserve">   </w:t>
            </w:r>
            <w:r w:rsidR="00CD1CA5" w:rsidRPr="00070322">
              <w:rPr>
                <w:lang w:val="sk-SK"/>
              </w:rPr>
              <w:t xml:space="preserve"> </w:t>
            </w:r>
            <w:r>
              <w:rPr>
                <w:lang w:val="sk-SK"/>
              </w:rPr>
              <w:t>/</w:t>
            </w:r>
            <w:r w:rsidR="00CD1CA5" w:rsidRPr="00070322">
              <w:rPr>
                <w:lang w:val="sk-SK"/>
              </w:rPr>
              <w:t>1</w:t>
            </w:r>
            <w:r>
              <w:rPr>
                <w:lang w:val="sk-SK"/>
              </w:rPr>
              <w:t>/</w:t>
            </w:r>
          </w:p>
        </w:tc>
      </w:tr>
      <w:tr w:rsidR="00CD1CA5" w:rsidRPr="00070322" w:rsidTr="00637591">
        <w:trPr>
          <w:cantSplit/>
          <w:jc w:val="center"/>
        </w:trPr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070322">
              <w:rPr>
                <w:lang w:val="sk-SK"/>
              </w:rPr>
              <w:t>17 - 15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070322" w:rsidRDefault="00637591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="00437220">
              <w:rPr>
                <w:lang w:val="sk-SK"/>
              </w:rPr>
              <w:t>c</w:t>
            </w:r>
            <w:r w:rsidR="00CD1CA5" w:rsidRPr="00070322">
              <w:rPr>
                <w:lang w:val="sk-SK"/>
              </w:rPr>
              <w:t xml:space="preserve">hválitebný      </w:t>
            </w:r>
            <w:r>
              <w:rPr>
                <w:lang w:val="sk-SK"/>
              </w:rPr>
              <w:t xml:space="preserve">   /</w:t>
            </w:r>
            <w:r w:rsidR="00CD1CA5" w:rsidRPr="00070322">
              <w:rPr>
                <w:lang w:val="sk-SK"/>
              </w:rPr>
              <w:t>2</w:t>
            </w:r>
            <w:r>
              <w:rPr>
                <w:lang w:val="sk-SK"/>
              </w:rPr>
              <w:t>/</w:t>
            </w:r>
          </w:p>
        </w:tc>
      </w:tr>
      <w:tr w:rsidR="00CD1CA5" w:rsidRPr="00070322" w:rsidTr="00637591">
        <w:trPr>
          <w:cantSplit/>
          <w:jc w:val="center"/>
        </w:trPr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070322" w:rsidRDefault="00637591" w:rsidP="00637591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>
              <w:rPr>
                <w:lang w:val="sk-SK"/>
              </w:rPr>
              <w:t xml:space="preserve">               </w:t>
            </w:r>
            <w:r w:rsidR="00CD1CA5" w:rsidRPr="00070322">
              <w:rPr>
                <w:lang w:val="sk-SK"/>
              </w:rPr>
              <w:t xml:space="preserve">14 - </w:t>
            </w:r>
            <w:r>
              <w:rPr>
                <w:lang w:val="sk-SK"/>
              </w:rPr>
              <w:t xml:space="preserve">  </w:t>
            </w:r>
            <w:r w:rsidR="00CD1CA5" w:rsidRPr="00070322">
              <w:rPr>
                <w:lang w:val="sk-SK"/>
              </w:rPr>
              <w:t>9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070322" w:rsidRDefault="00637591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="00437220">
              <w:rPr>
                <w:lang w:val="sk-SK"/>
              </w:rPr>
              <w:t>d</w:t>
            </w:r>
            <w:r w:rsidR="00CD1CA5" w:rsidRPr="00070322">
              <w:rPr>
                <w:lang w:val="sk-SK"/>
              </w:rPr>
              <w:t xml:space="preserve">obrý               </w:t>
            </w:r>
            <w:r>
              <w:rPr>
                <w:lang w:val="sk-SK"/>
              </w:rPr>
              <w:t xml:space="preserve">   /</w:t>
            </w:r>
            <w:r w:rsidR="00CD1CA5" w:rsidRPr="00070322">
              <w:rPr>
                <w:lang w:val="sk-SK"/>
              </w:rPr>
              <w:t>3</w:t>
            </w:r>
            <w:r>
              <w:rPr>
                <w:lang w:val="sk-SK"/>
              </w:rPr>
              <w:t>/</w:t>
            </w:r>
          </w:p>
        </w:tc>
      </w:tr>
      <w:tr w:rsidR="00CD1CA5" w:rsidRPr="00070322" w:rsidTr="00637591">
        <w:trPr>
          <w:cantSplit/>
          <w:jc w:val="center"/>
        </w:trPr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070322">
              <w:rPr>
                <w:lang w:val="sk-SK"/>
              </w:rPr>
              <w:t xml:space="preserve">8 - </w:t>
            </w:r>
            <w:r w:rsidR="00637591">
              <w:rPr>
                <w:lang w:val="sk-SK"/>
              </w:rPr>
              <w:t xml:space="preserve">  </w:t>
            </w:r>
            <w:r w:rsidRPr="00070322">
              <w:rPr>
                <w:lang w:val="sk-SK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070322" w:rsidRDefault="00637591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="00437220">
              <w:rPr>
                <w:lang w:val="sk-SK"/>
              </w:rPr>
              <w:t>d</w:t>
            </w:r>
            <w:r w:rsidR="00CD1CA5" w:rsidRPr="00070322">
              <w:rPr>
                <w:lang w:val="sk-SK"/>
              </w:rPr>
              <w:t xml:space="preserve">ostatočný      </w:t>
            </w:r>
            <w:r>
              <w:rPr>
                <w:lang w:val="sk-SK"/>
              </w:rPr>
              <w:t xml:space="preserve">   </w:t>
            </w:r>
            <w:r w:rsidR="00CD1CA5" w:rsidRPr="00070322">
              <w:rPr>
                <w:lang w:val="sk-SK"/>
              </w:rPr>
              <w:t xml:space="preserve"> </w:t>
            </w:r>
            <w:r>
              <w:rPr>
                <w:lang w:val="sk-SK"/>
              </w:rPr>
              <w:t>/</w:t>
            </w:r>
            <w:r w:rsidR="00CD1CA5" w:rsidRPr="00070322">
              <w:rPr>
                <w:lang w:val="sk-SK"/>
              </w:rPr>
              <w:t>4</w:t>
            </w:r>
            <w:r>
              <w:rPr>
                <w:lang w:val="sk-SK"/>
              </w:rPr>
              <w:t>/</w:t>
            </w:r>
          </w:p>
        </w:tc>
      </w:tr>
      <w:tr w:rsidR="00CD1CA5" w:rsidRPr="00070322" w:rsidTr="00637591">
        <w:trPr>
          <w:cantSplit/>
          <w:jc w:val="center"/>
        </w:trPr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070322" w:rsidRDefault="00637591" w:rsidP="00637591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>
              <w:rPr>
                <w:lang w:val="sk-SK"/>
              </w:rPr>
              <w:t xml:space="preserve">                </w:t>
            </w:r>
            <w:r w:rsidR="00CD1CA5" w:rsidRPr="00070322">
              <w:rPr>
                <w:lang w:val="sk-SK"/>
              </w:rPr>
              <w:t xml:space="preserve">2 - </w:t>
            </w:r>
            <w:r>
              <w:rPr>
                <w:lang w:val="sk-SK"/>
              </w:rPr>
              <w:t xml:space="preserve">  </w:t>
            </w:r>
            <w:r w:rsidR="00CD1CA5" w:rsidRPr="00070322">
              <w:rPr>
                <w:lang w:val="sk-SK"/>
              </w:rPr>
              <w:t>0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070322" w:rsidRDefault="00637591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="00437220">
              <w:rPr>
                <w:lang w:val="sk-SK"/>
              </w:rPr>
              <w:t>n</w:t>
            </w:r>
            <w:r w:rsidR="00CD1CA5" w:rsidRPr="00070322">
              <w:rPr>
                <w:lang w:val="sk-SK"/>
              </w:rPr>
              <w:t xml:space="preserve">edostatočný  </w:t>
            </w:r>
            <w:r>
              <w:rPr>
                <w:lang w:val="sk-SK"/>
              </w:rPr>
              <w:t xml:space="preserve">   </w:t>
            </w:r>
            <w:r w:rsidR="00CD1CA5" w:rsidRPr="00070322">
              <w:rPr>
                <w:lang w:val="sk-SK"/>
              </w:rPr>
              <w:t xml:space="preserve"> </w:t>
            </w:r>
            <w:r>
              <w:rPr>
                <w:lang w:val="sk-SK"/>
              </w:rPr>
              <w:t>/</w:t>
            </w:r>
            <w:r w:rsidR="00CD1CA5" w:rsidRPr="00070322">
              <w:rPr>
                <w:lang w:val="sk-SK"/>
              </w:rPr>
              <w:t>5</w:t>
            </w:r>
            <w:r>
              <w:rPr>
                <w:lang w:val="sk-SK"/>
              </w:rPr>
              <w:t>/</w:t>
            </w:r>
            <w:r w:rsidR="00CD1CA5" w:rsidRPr="00070322">
              <w:rPr>
                <w:lang w:val="sk-SK"/>
              </w:rPr>
              <w:t xml:space="preserve"> </w:t>
            </w:r>
          </w:p>
        </w:tc>
      </w:tr>
    </w:tbl>
    <w:p w:rsidR="00CD1CA5" w:rsidRPr="00070322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p w:rsidR="00CD1CA5" w:rsidRPr="00070322" w:rsidRDefault="00CD1CA5" w:rsidP="00CD1CA5">
      <w:pPr>
        <w:pStyle w:val="Odsekzoznamu"/>
        <w:ind w:left="0"/>
        <w:rPr>
          <w:lang w:val="sk-SK"/>
        </w:rPr>
      </w:pPr>
    </w:p>
    <w:p w:rsidR="00026CF8" w:rsidRPr="00D4266D" w:rsidRDefault="00336A0E" w:rsidP="00FB55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</w:t>
      </w:r>
      <w:r w:rsidR="00026CF8" w:rsidRPr="00D4266D">
        <w:rPr>
          <w:rFonts w:ascii="Times New Roman" w:hAnsi="Times New Roman" w:cs="Times New Roman"/>
          <w:sz w:val="24"/>
          <w:szCs w:val="24"/>
        </w:rPr>
        <w:t>Ing. Jozef Varényi</w:t>
      </w:r>
    </w:p>
    <w:p w:rsidR="00026CF8" w:rsidRPr="00D4266D" w:rsidRDefault="00026CF8" w:rsidP="00026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544" w:rsidRDefault="00FB5544" w:rsidP="00026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544" w:rsidRDefault="00FB5544" w:rsidP="00026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F8" w:rsidRPr="00D4266D" w:rsidRDefault="00D4266D" w:rsidP="00026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D2E">
        <w:rPr>
          <w:rFonts w:ascii="Times New Roman" w:hAnsi="Times New Roman" w:cs="Times New Roman"/>
          <w:b/>
          <w:sz w:val="24"/>
          <w:szCs w:val="24"/>
        </w:rPr>
        <w:t>Schválila</w:t>
      </w:r>
      <w:r w:rsidR="00026CF8" w:rsidRPr="00D4266D">
        <w:rPr>
          <w:rFonts w:ascii="Times New Roman" w:hAnsi="Times New Roman" w:cs="Times New Roman"/>
          <w:sz w:val="24"/>
          <w:szCs w:val="24"/>
        </w:rPr>
        <w:t xml:space="preserve">: </w:t>
      </w:r>
      <w:r w:rsidR="00507420" w:rsidRPr="00D4266D">
        <w:rPr>
          <w:rFonts w:ascii="Times New Roman" w:hAnsi="Times New Roman" w:cs="Times New Roman"/>
          <w:sz w:val="24"/>
          <w:szCs w:val="24"/>
        </w:rPr>
        <w:t>Ing. Ja</w:t>
      </w:r>
      <w:r w:rsidR="00507420">
        <w:rPr>
          <w:rFonts w:ascii="Times New Roman" w:hAnsi="Times New Roman" w:cs="Times New Roman"/>
          <w:sz w:val="24"/>
          <w:szCs w:val="24"/>
        </w:rPr>
        <w:t xml:space="preserve">na Boldišová, vedúca PK </w:t>
      </w:r>
      <w:r w:rsidR="00026CF8" w:rsidRPr="00D4266D">
        <w:rPr>
          <w:rFonts w:ascii="Times New Roman" w:hAnsi="Times New Roman" w:cs="Times New Roman"/>
          <w:sz w:val="24"/>
          <w:szCs w:val="24"/>
        </w:rPr>
        <w:t>odborného strojárskeho</w:t>
      </w:r>
      <w:r w:rsidR="00336A0E">
        <w:rPr>
          <w:rFonts w:ascii="Times New Roman" w:hAnsi="Times New Roman" w:cs="Times New Roman"/>
          <w:sz w:val="24"/>
          <w:szCs w:val="24"/>
        </w:rPr>
        <w:t xml:space="preserve"> </w:t>
      </w:r>
      <w:r w:rsidR="00026CF8" w:rsidRPr="00D4266D">
        <w:rPr>
          <w:rFonts w:ascii="Times New Roman" w:hAnsi="Times New Roman" w:cs="Times New Roman"/>
        </w:rPr>
        <w:t>vzdelávania</w:t>
      </w:r>
    </w:p>
    <w:p w:rsidR="00FB5544" w:rsidRDefault="00FB5544" w:rsidP="00026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F8" w:rsidRPr="00D4266D" w:rsidRDefault="00D4266D" w:rsidP="00026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: 5</w:t>
      </w:r>
      <w:r w:rsidR="00026CF8" w:rsidRPr="00D4266D">
        <w:rPr>
          <w:rFonts w:ascii="Times New Roman" w:hAnsi="Times New Roman" w:cs="Times New Roman"/>
          <w:sz w:val="24"/>
          <w:szCs w:val="24"/>
        </w:rPr>
        <w:t>.9.202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07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26CF8" w:rsidRPr="00D4266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026CF8" w:rsidRDefault="00026CF8" w:rsidP="00026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0E" w:rsidRPr="00D4266D" w:rsidRDefault="00336A0E" w:rsidP="00026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544" w:rsidRDefault="00D4266D" w:rsidP="00026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D2E">
        <w:rPr>
          <w:rFonts w:ascii="Times New Roman" w:hAnsi="Times New Roman" w:cs="Times New Roman"/>
          <w:b/>
          <w:sz w:val="24"/>
          <w:szCs w:val="24"/>
        </w:rPr>
        <w:t>Schválil</w:t>
      </w:r>
      <w:r w:rsidR="00026CF8" w:rsidRPr="00D4266D">
        <w:rPr>
          <w:rFonts w:ascii="Times New Roman" w:hAnsi="Times New Roman" w:cs="Times New Roman"/>
          <w:sz w:val="24"/>
          <w:szCs w:val="24"/>
        </w:rPr>
        <w:t xml:space="preserve">: Mgr. Miloš Kováč, riaditeľ SOŠ TaS, Tovarnícka 1609, Topoľčany  </w:t>
      </w:r>
    </w:p>
    <w:p w:rsidR="00026CF8" w:rsidRPr="00D4266D" w:rsidRDefault="00026CF8" w:rsidP="00026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6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26CF8" w:rsidRPr="00D4266D" w:rsidRDefault="00026CF8" w:rsidP="00026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6D">
        <w:rPr>
          <w:rFonts w:ascii="Times New Roman" w:hAnsi="Times New Roman" w:cs="Times New Roman"/>
          <w:sz w:val="24"/>
          <w:szCs w:val="24"/>
        </w:rPr>
        <w:t>dňa : .................</w:t>
      </w:r>
      <w:r w:rsidR="00FB5544">
        <w:rPr>
          <w:rFonts w:ascii="Times New Roman" w:hAnsi="Times New Roman" w:cs="Times New Roman"/>
          <w:sz w:val="24"/>
          <w:szCs w:val="24"/>
        </w:rPr>
        <w:t>........</w:t>
      </w:r>
      <w:r w:rsidRPr="00D426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B5544">
        <w:rPr>
          <w:rFonts w:ascii="Times New Roman" w:hAnsi="Times New Roman" w:cs="Times New Roman"/>
          <w:sz w:val="24"/>
          <w:szCs w:val="24"/>
        </w:rPr>
        <w:t xml:space="preserve">    </w:t>
      </w:r>
      <w:r w:rsidRPr="00D4266D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 w:rsidR="00D4266D">
        <w:rPr>
          <w:rFonts w:ascii="Times New Roman" w:hAnsi="Times New Roman" w:cs="Times New Roman"/>
          <w:sz w:val="24"/>
          <w:szCs w:val="24"/>
        </w:rPr>
        <w:t>..</w:t>
      </w:r>
      <w:r w:rsidRPr="00D4266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6A0E" w:rsidRDefault="00336A0E" w:rsidP="00026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474" w:rsidRDefault="00DA0474" w:rsidP="00026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F8" w:rsidRPr="00D4266D" w:rsidRDefault="00026CF8" w:rsidP="00026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6D">
        <w:rPr>
          <w:rFonts w:ascii="Times New Roman" w:hAnsi="Times New Roman" w:cs="Times New Roman"/>
          <w:sz w:val="24"/>
          <w:szCs w:val="24"/>
        </w:rPr>
        <w:t>Smernica nadobúda účinnosť od dátumu podpísania riaditeľom školy.</w:t>
      </w:r>
    </w:p>
    <w:p w:rsidR="00CD1CA5" w:rsidRPr="00D4266D" w:rsidRDefault="00CD1CA5" w:rsidP="00CD1CA5">
      <w:pPr>
        <w:pStyle w:val="Odsekzoznamu"/>
        <w:ind w:left="0"/>
        <w:rPr>
          <w:lang w:val="sk-SK"/>
        </w:rPr>
      </w:pPr>
    </w:p>
    <w:p w:rsidR="00AA7E65" w:rsidRPr="00070322" w:rsidRDefault="00AA7E65"/>
    <w:sectPr w:rsidR="00AA7E65" w:rsidRPr="00070322" w:rsidSect="0095438A">
      <w:footerReference w:type="default" r:id="rId7"/>
      <w:pgSz w:w="11906" w:h="16838"/>
      <w:pgMar w:top="1276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C7" w:rsidRDefault="00973DC7" w:rsidP="00922B2D">
      <w:pPr>
        <w:spacing w:after="0" w:line="240" w:lineRule="auto"/>
      </w:pPr>
      <w:r>
        <w:separator/>
      </w:r>
    </w:p>
  </w:endnote>
  <w:endnote w:type="continuationSeparator" w:id="0">
    <w:p w:rsidR="00973DC7" w:rsidRDefault="00973DC7" w:rsidP="0092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992007"/>
      <w:docPartObj>
        <w:docPartGallery w:val="Page Numbers (Bottom of Page)"/>
        <w:docPartUnique/>
      </w:docPartObj>
    </w:sdtPr>
    <w:sdtEndPr/>
    <w:sdtContent>
      <w:p w:rsidR="00190AA8" w:rsidRDefault="00F227A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7BF">
          <w:rPr>
            <w:noProof/>
          </w:rPr>
          <w:t>2</w:t>
        </w:r>
        <w:r>
          <w:rPr>
            <w:noProof/>
          </w:rPr>
          <w:fldChar w:fldCharType="end"/>
        </w:r>
        <w:r w:rsidR="00190AA8">
          <w:t>/2</w:t>
        </w:r>
      </w:p>
    </w:sdtContent>
  </w:sdt>
  <w:p w:rsidR="00190AA8" w:rsidRDefault="00190A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C7" w:rsidRDefault="00973DC7" w:rsidP="00922B2D">
      <w:pPr>
        <w:spacing w:after="0" w:line="240" w:lineRule="auto"/>
      </w:pPr>
      <w:r>
        <w:separator/>
      </w:r>
    </w:p>
  </w:footnote>
  <w:footnote w:type="continuationSeparator" w:id="0">
    <w:p w:rsidR="00973DC7" w:rsidRDefault="00973DC7" w:rsidP="0092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965"/>
    <w:multiLevelType w:val="hybridMultilevel"/>
    <w:tmpl w:val="7B642760"/>
    <w:lvl w:ilvl="0" w:tplc="4A2AB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03498"/>
    <w:multiLevelType w:val="multilevel"/>
    <w:tmpl w:val="CECE4A4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5"/>
    <w:rsid w:val="00026CF8"/>
    <w:rsid w:val="00070322"/>
    <w:rsid w:val="000D0FC1"/>
    <w:rsid w:val="000E0B5A"/>
    <w:rsid w:val="000E6551"/>
    <w:rsid w:val="00153959"/>
    <w:rsid w:val="00190AA8"/>
    <w:rsid w:val="001A57C2"/>
    <w:rsid w:val="002549DF"/>
    <w:rsid w:val="002651A9"/>
    <w:rsid w:val="00287F1D"/>
    <w:rsid w:val="00312D2E"/>
    <w:rsid w:val="0033677E"/>
    <w:rsid w:val="00336A0E"/>
    <w:rsid w:val="003602DE"/>
    <w:rsid w:val="004358F9"/>
    <w:rsid w:val="00437220"/>
    <w:rsid w:val="00507420"/>
    <w:rsid w:val="00520704"/>
    <w:rsid w:val="00585385"/>
    <w:rsid w:val="005A6678"/>
    <w:rsid w:val="005C6EC7"/>
    <w:rsid w:val="005E06E5"/>
    <w:rsid w:val="005E1DA7"/>
    <w:rsid w:val="006279B4"/>
    <w:rsid w:val="00637591"/>
    <w:rsid w:val="00660F9E"/>
    <w:rsid w:val="007D4B2D"/>
    <w:rsid w:val="00827B15"/>
    <w:rsid w:val="0087490D"/>
    <w:rsid w:val="0089749E"/>
    <w:rsid w:val="008D3ADF"/>
    <w:rsid w:val="00922B2D"/>
    <w:rsid w:val="00973DC7"/>
    <w:rsid w:val="00A02952"/>
    <w:rsid w:val="00A077BF"/>
    <w:rsid w:val="00A301D6"/>
    <w:rsid w:val="00A44720"/>
    <w:rsid w:val="00A62410"/>
    <w:rsid w:val="00A653E4"/>
    <w:rsid w:val="00A807B0"/>
    <w:rsid w:val="00A92471"/>
    <w:rsid w:val="00AA7E65"/>
    <w:rsid w:val="00B72094"/>
    <w:rsid w:val="00B779CC"/>
    <w:rsid w:val="00B95F7B"/>
    <w:rsid w:val="00BF2702"/>
    <w:rsid w:val="00C023A2"/>
    <w:rsid w:val="00CD1CA5"/>
    <w:rsid w:val="00CD69E5"/>
    <w:rsid w:val="00D21BD6"/>
    <w:rsid w:val="00D4266D"/>
    <w:rsid w:val="00D77F7E"/>
    <w:rsid w:val="00D82A13"/>
    <w:rsid w:val="00D95523"/>
    <w:rsid w:val="00DA0474"/>
    <w:rsid w:val="00DD1031"/>
    <w:rsid w:val="00F026D0"/>
    <w:rsid w:val="00F227AD"/>
    <w:rsid w:val="00F86978"/>
    <w:rsid w:val="00FA463C"/>
    <w:rsid w:val="00FB5544"/>
    <w:rsid w:val="0450B8BC"/>
    <w:rsid w:val="05B202BC"/>
    <w:rsid w:val="20C2A7E8"/>
    <w:rsid w:val="2709D328"/>
    <w:rsid w:val="2E5C440D"/>
    <w:rsid w:val="2FF546B0"/>
    <w:rsid w:val="3AF409BE"/>
    <w:rsid w:val="3DD56D83"/>
    <w:rsid w:val="4F1A3A15"/>
    <w:rsid w:val="4F7E283D"/>
    <w:rsid w:val="581BA432"/>
    <w:rsid w:val="6DBFA2E1"/>
    <w:rsid w:val="7B6CE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1129E-B39A-4F50-91F5-2ED0A515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CA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CD1CA5"/>
    <w:pPr>
      <w:suppressAutoHyphens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Vchodzie"/>
    <w:rsid w:val="00CD1CA5"/>
    <w:pPr>
      <w:spacing w:after="0"/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2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2B2D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2B2D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Boldišová</dc:creator>
  <cp:lastModifiedBy>Sekmanova</cp:lastModifiedBy>
  <cp:revision>2</cp:revision>
  <dcterms:created xsi:type="dcterms:W3CDTF">2024-01-19T10:29:00Z</dcterms:created>
  <dcterms:modified xsi:type="dcterms:W3CDTF">2024-01-19T10:29:00Z</dcterms:modified>
</cp:coreProperties>
</file>