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4B" w:rsidRDefault="00A3684B" w:rsidP="009A2F59">
      <w:pPr>
        <w:pStyle w:val="Nzov"/>
        <w:rPr>
          <w:bCs w:val="0"/>
          <w:sz w:val="24"/>
          <w:szCs w:val="22"/>
        </w:rPr>
      </w:pPr>
      <w:r w:rsidRPr="00A3684B">
        <w:rPr>
          <w:bCs w:val="0"/>
          <w:sz w:val="24"/>
          <w:szCs w:val="22"/>
        </w:rPr>
        <w:t>Materská škola Veľký Šariš, Andreja Sládkoviča 810/10, 082 21 Veľký Šariš</w:t>
      </w:r>
    </w:p>
    <w:p w:rsidR="00164334" w:rsidRDefault="00873D54">
      <w:pPr>
        <w:pStyle w:val="Nzov"/>
      </w:pPr>
      <w:r>
        <w:t>EVIDENČNÝ</w:t>
      </w:r>
      <w:r>
        <w:rPr>
          <w:spacing w:val="73"/>
        </w:rPr>
        <w:t xml:space="preserve"> </w:t>
      </w:r>
      <w:r>
        <w:t>LIST</w:t>
      </w:r>
      <w:r>
        <w:rPr>
          <w:spacing w:val="76"/>
        </w:rPr>
        <w:t xml:space="preserve"> </w:t>
      </w:r>
      <w:r>
        <w:t>DIEŤAŤA</w:t>
      </w:r>
    </w:p>
    <w:p w:rsidR="00164334" w:rsidRDefault="00164334">
      <w:pPr>
        <w:spacing w:before="6"/>
        <w:rPr>
          <w:b/>
          <w:sz w:val="16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1"/>
        <w:gridCol w:w="3969"/>
      </w:tblGrid>
      <w:tr w:rsidR="00164334" w:rsidTr="00A65DE6">
        <w:trPr>
          <w:trHeight w:val="1379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priezvisko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dieťaťa: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číslo:</w:t>
            </w:r>
          </w:p>
        </w:tc>
      </w:tr>
      <w:tr w:rsidR="00164334" w:rsidTr="00A65DE6">
        <w:trPr>
          <w:trHeight w:val="2210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Bydlisko: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873D54" w:rsidP="00A3684B">
            <w:pPr>
              <w:pStyle w:val="TableParagraph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>Kontaktná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e-mailov</w:t>
            </w:r>
            <w:r w:rsidR="00A3684B">
              <w:rPr>
                <w:b/>
                <w:sz w:val="24"/>
              </w:rPr>
              <w:t>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adresa: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Telefónne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domov:</w:t>
            </w:r>
          </w:p>
        </w:tc>
      </w:tr>
      <w:tr w:rsidR="00164334" w:rsidTr="00A65DE6">
        <w:trPr>
          <w:trHeight w:val="827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Štátne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občianstvo: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Národnosť:</w:t>
            </w:r>
          </w:p>
        </w:tc>
      </w:tr>
      <w:tr w:rsidR="00164334" w:rsidTr="00A65DE6">
        <w:trPr>
          <w:trHeight w:val="3035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Kontakty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oboch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rodičov:</w:t>
            </w:r>
          </w:p>
          <w:p w:rsidR="00164334" w:rsidRDefault="00873D5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Matka:</w:t>
            </w:r>
          </w:p>
          <w:p w:rsidR="00164334" w:rsidRDefault="00873D54" w:rsidP="00A65DE6">
            <w:pPr>
              <w:pStyle w:val="TableParagraph"/>
              <w:tabs>
                <w:tab w:val="left" w:pos="2586"/>
              </w:tabs>
              <w:ind w:right="2977"/>
              <w:rPr>
                <w:b/>
                <w:sz w:val="24"/>
              </w:rPr>
            </w:pPr>
            <w:r>
              <w:rPr>
                <w:b/>
                <w:sz w:val="24"/>
              </w:rPr>
              <w:t>Mobilné číslo: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65DE6">
              <w:rPr>
                <w:b/>
                <w:spacing w:val="-1"/>
                <w:sz w:val="24"/>
              </w:rPr>
              <w:t>Zamestnávateľ</w:t>
            </w:r>
            <w:r>
              <w:rPr>
                <w:b/>
                <w:spacing w:val="-1"/>
                <w:sz w:val="24"/>
              </w:rPr>
              <w:t>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</w:rPr>
            </w:pPr>
          </w:p>
          <w:p w:rsidR="00164334" w:rsidRDefault="00873D5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Otec:</w:t>
            </w:r>
          </w:p>
          <w:p w:rsidR="00164334" w:rsidRDefault="00873D54" w:rsidP="00A65DE6">
            <w:pPr>
              <w:pStyle w:val="TableParagraph"/>
              <w:ind w:right="3686"/>
              <w:rPr>
                <w:b/>
                <w:sz w:val="24"/>
              </w:rPr>
            </w:pPr>
            <w:r>
              <w:rPr>
                <w:b/>
                <w:sz w:val="24"/>
              </w:rPr>
              <w:t>Mobilné číslo: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="00A65DE6">
              <w:rPr>
                <w:b/>
                <w:spacing w:val="-1"/>
                <w:sz w:val="24"/>
              </w:rPr>
              <w:t>Zamestnáv</w:t>
            </w:r>
            <w:r>
              <w:rPr>
                <w:b/>
                <w:spacing w:val="-1"/>
                <w:sz w:val="24"/>
              </w:rPr>
              <w:t>eľ</w:t>
            </w:r>
            <w:proofErr w:type="spellEnd"/>
            <w:r>
              <w:rPr>
                <w:b/>
                <w:spacing w:val="-1"/>
                <w:sz w:val="24"/>
              </w:rPr>
              <w:t>:</w:t>
            </w:r>
          </w:p>
        </w:tc>
        <w:tc>
          <w:tcPr>
            <w:tcW w:w="3969" w:type="dxa"/>
          </w:tcPr>
          <w:p w:rsidR="00164334" w:rsidRDefault="00164334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64334" w:rsidRDefault="00873D54" w:rsidP="00A65DE6">
            <w:pPr>
              <w:pStyle w:val="TableParagraph"/>
              <w:ind w:right="1449"/>
              <w:rPr>
                <w:b/>
                <w:sz w:val="24"/>
              </w:rPr>
            </w:pPr>
            <w:r>
              <w:rPr>
                <w:b/>
                <w:sz w:val="24"/>
              </w:rPr>
              <w:t>Zamestnanie</w:t>
            </w:r>
            <w:r w:rsidR="00A65DE6">
              <w:rPr>
                <w:b/>
                <w:sz w:val="24"/>
              </w:rPr>
              <w:t>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A65DE6" w:rsidRDefault="00A65DE6" w:rsidP="00A65DE6">
            <w:pPr>
              <w:pStyle w:val="TableParagraph"/>
              <w:spacing w:before="207"/>
              <w:ind w:right="1307"/>
              <w:rPr>
                <w:b/>
                <w:sz w:val="24"/>
              </w:rPr>
            </w:pPr>
          </w:p>
          <w:p w:rsidR="00164334" w:rsidRDefault="00873D54" w:rsidP="00A65DE6">
            <w:pPr>
              <w:pStyle w:val="TableParagraph"/>
              <w:spacing w:before="207"/>
              <w:ind w:right="1307"/>
              <w:rPr>
                <w:b/>
                <w:sz w:val="24"/>
              </w:rPr>
            </w:pPr>
            <w:r>
              <w:rPr>
                <w:b/>
                <w:sz w:val="24"/>
              </w:rPr>
              <w:t>Zamestnanie</w:t>
            </w:r>
            <w:r w:rsidR="00A65DE6">
              <w:rPr>
                <w:b/>
                <w:sz w:val="24"/>
              </w:rPr>
              <w:t>:</w:t>
            </w:r>
          </w:p>
        </w:tc>
      </w:tr>
      <w:tr w:rsidR="00A65DE6" w:rsidTr="00A65DE6">
        <w:trPr>
          <w:trHeight w:val="366"/>
        </w:trPr>
        <w:tc>
          <w:tcPr>
            <w:tcW w:w="5421" w:type="dxa"/>
          </w:tcPr>
          <w:p w:rsidR="00A65DE6" w:rsidRDefault="00A65DE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účtu, z ktorého budú uhrádzané poplatky:</w:t>
            </w:r>
          </w:p>
        </w:tc>
        <w:tc>
          <w:tcPr>
            <w:tcW w:w="3969" w:type="dxa"/>
          </w:tcPr>
          <w:p w:rsidR="00A65DE6" w:rsidRDefault="00A65DE6" w:rsidP="00A65DE6">
            <w:pPr>
              <w:pStyle w:val="TableParagraph"/>
              <w:ind w:left="0" w:right="-394"/>
              <w:rPr>
                <w:sz w:val="24"/>
              </w:rPr>
            </w:pPr>
          </w:p>
        </w:tc>
      </w:tr>
      <w:tr w:rsidR="00164334" w:rsidTr="00A65DE6">
        <w:trPr>
          <w:trHeight w:val="366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Počet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rodine:</w:t>
            </w:r>
          </w:p>
        </w:tc>
        <w:tc>
          <w:tcPr>
            <w:tcW w:w="3969" w:type="dxa"/>
          </w:tcPr>
          <w:p w:rsidR="00164334" w:rsidRDefault="001643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64334" w:rsidTr="00A65DE6">
        <w:trPr>
          <w:trHeight w:val="1103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priezvisko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sídlo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lekára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dieťaťa: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Kontakt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lekára:</w:t>
            </w:r>
          </w:p>
        </w:tc>
      </w:tr>
      <w:tr w:rsidR="00164334" w:rsidTr="00A65DE6">
        <w:trPr>
          <w:trHeight w:val="1104"/>
        </w:trPr>
        <w:tc>
          <w:tcPr>
            <w:tcW w:w="5421" w:type="dxa"/>
          </w:tcPr>
          <w:p w:rsidR="00164334" w:rsidRDefault="00873D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Zdravotné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problémy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dieťaťa: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64334" w:rsidRDefault="00873D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Kópiu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preukazu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poistenca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prosíme pripojiť</w:t>
            </w:r>
          </w:p>
        </w:tc>
        <w:tc>
          <w:tcPr>
            <w:tcW w:w="3969" w:type="dxa"/>
          </w:tcPr>
          <w:p w:rsidR="00164334" w:rsidRDefault="00164334">
            <w:pPr>
              <w:pStyle w:val="TableParagraph"/>
              <w:ind w:left="0"/>
              <w:rPr>
                <w:sz w:val="24"/>
              </w:rPr>
            </w:pPr>
          </w:p>
        </w:tc>
      </w:tr>
      <w:tr w:rsidR="00164334" w:rsidTr="00A65DE6">
        <w:trPr>
          <w:trHeight w:val="1382"/>
        </w:trPr>
        <w:tc>
          <w:tcPr>
            <w:tcW w:w="5421" w:type="dxa"/>
          </w:tcPr>
          <w:p w:rsidR="00164334" w:rsidRDefault="00873D54">
            <w:pPr>
              <w:pStyle w:val="TableParagraph"/>
              <w:ind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Beriem na vedomie svoju povinnosť odovzdávať</w:t>
            </w:r>
            <w:r>
              <w:rPr>
                <w:b/>
                <w:spacing w:val="1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</w:rPr>
              <w:t>svoje</w:t>
            </w:r>
            <w:r w:rsidR="00A65DE6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dieťa učiteľke v triede,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hlásiť zmeny údajov v tomto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evidenčnom lístku a neprítomnosť dieťaťa v materskej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škole.</w:t>
            </w:r>
          </w:p>
        </w:tc>
        <w:tc>
          <w:tcPr>
            <w:tcW w:w="3969" w:type="dxa"/>
          </w:tcPr>
          <w:p w:rsidR="00164334" w:rsidRDefault="00873D5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Podpisy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oboch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rodičov:</w:t>
            </w: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164334">
            <w:pPr>
              <w:pStyle w:val="TableParagraph"/>
              <w:ind w:left="0"/>
              <w:rPr>
                <w:b/>
                <w:sz w:val="26"/>
              </w:rPr>
            </w:pPr>
          </w:p>
          <w:p w:rsidR="00164334" w:rsidRDefault="00873D54">
            <w:pPr>
              <w:pStyle w:val="TableParagraph"/>
              <w:spacing w:before="23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Dátum:</w:t>
            </w:r>
          </w:p>
        </w:tc>
      </w:tr>
    </w:tbl>
    <w:p w:rsidR="00A3684B" w:rsidRDefault="009A2F59" w:rsidP="009A2F59">
      <w:pPr>
        <w:widowControl/>
        <w:shd w:val="clear" w:color="auto" w:fill="FFFFFF"/>
        <w:autoSpaceDE/>
        <w:autoSpaceDN/>
        <w:spacing w:line="207" w:lineRule="atLeast"/>
        <w:jc w:val="both"/>
        <w:rPr>
          <w:b/>
          <w:bCs/>
          <w:color w:val="222222"/>
          <w:sz w:val="14"/>
          <w:lang w:val="en-GB" w:eastAsia="sk-SK"/>
        </w:rPr>
      </w:pPr>
      <w:r>
        <w:t>Zadnú stranu listu môžete využiť na poznámky o dieťati pre materskú školu, ktoré považujete za dôležité.</w:t>
      </w:r>
    </w:p>
    <w:p w:rsidR="009A2F59" w:rsidRDefault="009A2F59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b/>
          <w:bCs/>
          <w:color w:val="222222"/>
          <w:sz w:val="16"/>
          <w:lang w:val="en-GB" w:eastAsia="sk-SK"/>
        </w:rPr>
      </w:pPr>
    </w:p>
    <w:p w:rsidR="00A3684B" w:rsidRPr="009A2F59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b/>
          <w:bCs/>
          <w:color w:val="222222"/>
          <w:sz w:val="16"/>
          <w:lang w:val="en-GB" w:eastAsia="sk-SK"/>
        </w:rPr>
        <w:t>Prehlásenie</w:t>
      </w:r>
      <w:proofErr w:type="spellEnd"/>
      <w:r w:rsidRPr="00A3684B">
        <w:rPr>
          <w:b/>
          <w:bCs/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b/>
          <w:bCs/>
          <w:color w:val="222222"/>
          <w:sz w:val="16"/>
          <w:lang w:val="en-GB" w:eastAsia="sk-SK"/>
        </w:rPr>
        <w:t>Prevádzkovateľa</w:t>
      </w:r>
      <w:proofErr w:type="spellEnd"/>
      <w:r w:rsidRPr="00A3684B">
        <w:rPr>
          <w:color w:val="222222"/>
          <w:sz w:val="16"/>
          <w:lang w:val="en-GB" w:eastAsia="sk-SK"/>
        </w:rPr>
        <w:t>:</w:t>
      </w:r>
    </w:p>
    <w:p w:rsidR="00A3684B" w:rsidRPr="00A3684B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Prevádzkovateľ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prehlasuje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že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na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zaistenie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ochrany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práv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dotknutých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osôb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prijal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primerané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technické</w:t>
      </w:r>
      <w:proofErr w:type="spellEnd"/>
      <w:r w:rsidRPr="00A3684B">
        <w:rPr>
          <w:color w:val="222222"/>
          <w:sz w:val="16"/>
          <w:lang w:val="en-GB" w:eastAsia="sk-SK"/>
        </w:rPr>
        <w:t xml:space="preserve"> a </w:t>
      </w:r>
      <w:proofErr w:type="spellStart"/>
      <w:r w:rsidRPr="00A3684B">
        <w:rPr>
          <w:color w:val="222222"/>
          <w:sz w:val="16"/>
          <w:lang w:val="en-GB" w:eastAsia="sk-SK"/>
        </w:rPr>
        <w:t>organizačné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opatrenia</w:t>
      </w:r>
      <w:proofErr w:type="spellEnd"/>
      <w:r w:rsidRPr="00A3684B">
        <w:rPr>
          <w:color w:val="222222"/>
          <w:sz w:val="16"/>
          <w:lang w:val="en-GB" w:eastAsia="sk-SK"/>
        </w:rPr>
        <w:t xml:space="preserve"> a </w:t>
      </w:r>
      <w:proofErr w:type="spellStart"/>
      <w:proofErr w:type="gramStart"/>
      <w:r w:rsidRPr="00A3684B">
        <w:rPr>
          <w:color w:val="222222"/>
          <w:sz w:val="16"/>
          <w:lang w:val="en-GB" w:eastAsia="sk-SK"/>
        </w:rPr>
        <w:t>nechal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r w:rsidRPr="009A2F59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si</w:t>
      </w:r>
      <w:proofErr w:type="spellEnd"/>
      <w:proofErr w:type="gramEnd"/>
      <w:r w:rsidRPr="00A3684B">
        <w:rPr>
          <w:b/>
          <w:bCs/>
          <w:color w:val="222222"/>
          <w:sz w:val="16"/>
          <w:lang w:val="en-GB" w:eastAsia="sk-SK"/>
        </w:rPr>
        <w:t>  </w:t>
      </w:r>
      <w:proofErr w:type="spellStart"/>
      <w:r w:rsidRPr="00A3684B">
        <w:rPr>
          <w:color w:val="222222"/>
          <w:sz w:val="16"/>
          <w:lang w:val="en-GB" w:eastAsia="sk-SK"/>
        </w:rPr>
        <w:t>vypracovať</w:t>
      </w:r>
      <w:proofErr w:type="spellEnd"/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b/>
          <w:bCs/>
          <w:color w:val="222222"/>
          <w:sz w:val="16"/>
          <w:lang w:val="en-GB" w:eastAsia="sk-SK"/>
        </w:rPr>
        <w:t>spoločnosťou</w:t>
      </w:r>
      <w:proofErr w:type="spellEnd"/>
      <w:r w:rsidRPr="00A3684B">
        <w:rPr>
          <w:b/>
          <w:bCs/>
          <w:color w:val="222222"/>
          <w:sz w:val="16"/>
          <w:lang w:val="en-GB" w:eastAsia="sk-SK"/>
        </w:rPr>
        <w:t> </w:t>
      </w:r>
      <w:hyperlink r:id="rId4" w:tgtFrame="_blank" w:history="1">
        <w:r w:rsidRPr="009A2F59">
          <w:rPr>
            <w:b/>
            <w:bCs/>
            <w:color w:val="1155CC"/>
            <w:sz w:val="16"/>
            <w:u w:val="single"/>
            <w:lang w:val="en-GB" w:eastAsia="sk-SK"/>
          </w:rPr>
          <w:t>osobnyudaj.sk</w:t>
        </w:r>
      </w:hyperlink>
      <w:r w:rsidRPr="00A3684B">
        <w:rPr>
          <w:b/>
          <w:bCs/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b/>
          <w:bCs/>
          <w:color w:val="222222"/>
          <w:sz w:val="16"/>
          <w:lang w:val="en-GB" w:eastAsia="sk-SK"/>
        </w:rPr>
        <w:t>s.r.o</w:t>
      </w:r>
      <w:proofErr w:type="spellEnd"/>
      <w:r w:rsidRPr="00A3684B">
        <w:rPr>
          <w:b/>
          <w:bCs/>
          <w:color w:val="222222"/>
          <w:sz w:val="16"/>
          <w:lang w:val="en-GB" w:eastAsia="sk-SK"/>
        </w:rPr>
        <w:t>.</w:t>
      </w:r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bezpečnostnú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dokumentáciu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ktorá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deklaruje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zákonné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spracúvanie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údajov</w:t>
      </w:r>
      <w:proofErr w:type="spellEnd"/>
      <w:r w:rsidRPr="00A3684B">
        <w:rPr>
          <w:color w:val="222222"/>
          <w:sz w:val="16"/>
          <w:lang w:val="en-GB" w:eastAsia="sk-SK"/>
        </w:rPr>
        <w:t>.</w:t>
      </w:r>
    </w:p>
    <w:p w:rsidR="00A3684B" w:rsidRPr="00A3684B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color w:val="222222"/>
          <w:sz w:val="16"/>
          <w:lang w:val="en-GB" w:eastAsia="sk-SK"/>
        </w:rPr>
        <w:t>Prevádzkovateľ</w:t>
      </w:r>
      <w:proofErr w:type="spellEnd"/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zároveň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prehlasuje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že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zaviedol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transparentný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systém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zaznamenávania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bezpečnostných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incidentov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gramStart"/>
      <w:r w:rsidRPr="00A3684B">
        <w:rPr>
          <w:color w:val="222222"/>
          <w:sz w:val="16"/>
          <w:lang w:val="en-GB" w:eastAsia="sk-SK"/>
        </w:rPr>
        <w:t>a</w:t>
      </w:r>
      <w:proofErr w:type="gramEnd"/>
      <w:r w:rsidRPr="00A3684B">
        <w:rPr>
          <w:color w:val="222222"/>
          <w:sz w:val="16"/>
          <w:lang w:val="en-GB" w:eastAsia="sk-SK"/>
        </w:rPr>
        <w:t> </w:t>
      </w:r>
      <w:proofErr w:type="spellStart"/>
      <w:r w:rsidRPr="00A3684B">
        <w:rPr>
          <w:color w:val="222222"/>
          <w:sz w:val="16"/>
          <w:lang w:val="en-GB" w:eastAsia="sk-SK"/>
        </w:rPr>
        <w:t>akýchkoľvek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otázok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strany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dotknutej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osoby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ako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aj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iných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osôb</w:t>
      </w:r>
      <w:proofErr w:type="spellEnd"/>
      <w:r w:rsidRPr="00A3684B">
        <w:rPr>
          <w:color w:val="222222"/>
          <w:sz w:val="16"/>
          <w:lang w:val="en-GB" w:eastAsia="sk-SK"/>
        </w:rPr>
        <w:t>.</w:t>
      </w:r>
    </w:p>
    <w:p w:rsidR="00A3684B" w:rsidRPr="00A3684B" w:rsidRDefault="00A3684B" w:rsidP="00A3684B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color w:val="222222"/>
          <w:sz w:val="16"/>
          <w:lang w:val="en-GB" w:eastAsia="sk-SK"/>
        </w:rPr>
        <w:t>Prevádzkovateľ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prehlasuje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že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jeho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zamestnanci</w:t>
      </w:r>
      <w:proofErr w:type="spellEnd"/>
      <w:r w:rsidRPr="00A3684B">
        <w:rPr>
          <w:color w:val="222222"/>
          <w:sz w:val="16"/>
          <w:lang w:val="en-GB" w:eastAsia="sk-SK"/>
        </w:rPr>
        <w:t xml:space="preserve"> - </w:t>
      </w:r>
      <w:proofErr w:type="spellStart"/>
      <w:r w:rsidRPr="00A3684B">
        <w:rPr>
          <w:color w:val="222222"/>
          <w:sz w:val="16"/>
          <w:lang w:val="en-GB" w:eastAsia="sk-SK"/>
        </w:rPr>
        <w:t>oprávnené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osoby</w:t>
      </w:r>
      <w:proofErr w:type="spellEnd"/>
      <w:r w:rsidRPr="00A3684B">
        <w:rPr>
          <w:color w:val="222222"/>
          <w:sz w:val="16"/>
          <w:lang w:val="en-GB" w:eastAsia="sk-SK"/>
        </w:rPr>
        <w:t xml:space="preserve">, </w:t>
      </w:r>
      <w:proofErr w:type="spellStart"/>
      <w:r w:rsidRPr="00A3684B">
        <w:rPr>
          <w:color w:val="222222"/>
          <w:sz w:val="16"/>
          <w:lang w:val="en-GB" w:eastAsia="sk-SK"/>
        </w:rPr>
        <w:t>ktoré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spracúvajú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sú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riadne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písomne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poverené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a </w:t>
      </w:r>
      <w:proofErr w:type="spellStart"/>
      <w:r w:rsidRPr="00A3684B">
        <w:rPr>
          <w:color w:val="222222"/>
          <w:sz w:val="16"/>
          <w:lang w:val="en-GB" w:eastAsia="sk-SK"/>
        </w:rPr>
        <w:t>zaviazané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mlčanlivosťou</w:t>
      </w:r>
      <w:proofErr w:type="spellEnd"/>
      <w:r w:rsidRPr="00A3684B">
        <w:rPr>
          <w:color w:val="222222"/>
          <w:sz w:val="16"/>
          <w:lang w:val="en-GB" w:eastAsia="sk-SK"/>
        </w:rPr>
        <w:t xml:space="preserve">, a to </w:t>
      </w:r>
      <w:proofErr w:type="spellStart"/>
      <w:proofErr w:type="gramStart"/>
      <w:r w:rsidRPr="00A3684B">
        <w:rPr>
          <w:color w:val="222222"/>
          <w:sz w:val="16"/>
          <w:lang w:val="en-GB" w:eastAsia="sk-SK"/>
        </w:rPr>
        <w:t>aj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r w:rsidRPr="009A2F59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po</w:t>
      </w:r>
      <w:proofErr w:type="spellEnd"/>
      <w:proofErr w:type="gram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skončení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pracovného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pomeru</w:t>
      </w:r>
      <w:proofErr w:type="spellEnd"/>
      <w:r w:rsidRPr="00A3684B">
        <w:rPr>
          <w:color w:val="222222"/>
          <w:sz w:val="16"/>
          <w:lang w:val="en-GB" w:eastAsia="sk-SK"/>
        </w:rPr>
        <w:t xml:space="preserve"> v </w:t>
      </w:r>
      <w:proofErr w:type="spellStart"/>
      <w:r w:rsidRPr="00A3684B">
        <w:rPr>
          <w:color w:val="222222"/>
          <w:sz w:val="16"/>
          <w:lang w:val="en-GB" w:eastAsia="sk-SK"/>
        </w:rPr>
        <w:t>zmysle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ust</w:t>
      </w:r>
      <w:proofErr w:type="spellEnd"/>
      <w:r w:rsidRPr="00A3684B">
        <w:rPr>
          <w:color w:val="222222"/>
          <w:sz w:val="16"/>
          <w:lang w:val="en-GB" w:eastAsia="sk-SK"/>
        </w:rPr>
        <w:t xml:space="preserve">. § 79 </w:t>
      </w:r>
      <w:proofErr w:type="spellStart"/>
      <w:r w:rsidRPr="00A3684B">
        <w:rPr>
          <w:color w:val="222222"/>
          <w:sz w:val="16"/>
          <w:lang w:val="en-GB" w:eastAsia="sk-SK"/>
        </w:rPr>
        <w:t>zákona</w:t>
      </w:r>
      <w:proofErr w:type="spellEnd"/>
      <w:r w:rsidRPr="00A3684B">
        <w:rPr>
          <w:color w:val="222222"/>
          <w:sz w:val="16"/>
          <w:lang w:val="en-GB" w:eastAsia="sk-SK"/>
        </w:rPr>
        <w:t>            č. 18/2018 Z. z. o </w:t>
      </w:r>
      <w:proofErr w:type="spellStart"/>
      <w:r w:rsidRPr="00A3684B">
        <w:rPr>
          <w:color w:val="222222"/>
          <w:sz w:val="16"/>
          <w:lang w:val="en-GB" w:eastAsia="sk-SK"/>
        </w:rPr>
        <w:t>ochrane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údajov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gramStart"/>
      <w:r w:rsidRPr="00A3684B">
        <w:rPr>
          <w:color w:val="222222"/>
          <w:sz w:val="16"/>
          <w:lang w:val="en-GB" w:eastAsia="sk-SK"/>
        </w:rPr>
        <w:t>a</w:t>
      </w:r>
      <w:proofErr w:type="gramEnd"/>
      <w:r w:rsidRPr="00A3684B">
        <w:rPr>
          <w:color w:val="222222"/>
          <w:sz w:val="16"/>
          <w:lang w:val="en-GB" w:eastAsia="sk-SK"/>
        </w:rPr>
        <w:t xml:space="preserve"> o </w:t>
      </w:r>
      <w:proofErr w:type="spellStart"/>
      <w:r w:rsidRPr="00A3684B">
        <w:rPr>
          <w:color w:val="222222"/>
          <w:sz w:val="16"/>
          <w:lang w:val="en-GB" w:eastAsia="sk-SK"/>
        </w:rPr>
        <w:t>zmene</w:t>
      </w:r>
      <w:proofErr w:type="spellEnd"/>
      <w:r w:rsidRPr="00A3684B">
        <w:rPr>
          <w:color w:val="222222"/>
          <w:sz w:val="16"/>
          <w:lang w:val="en-GB" w:eastAsia="sk-SK"/>
        </w:rPr>
        <w:t xml:space="preserve"> a </w:t>
      </w:r>
      <w:proofErr w:type="spellStart"/>
      <w:r w:rsidRPr="00A3684B">
        <w:rPr>
          <w:color w:val="222222"/>
          <w:sz w:val="16"/>
          <w:lang w:val="en-GB" w:eastAsia="sk-SK"/>
        </w:rPr>
        <w:t>doplnení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niektorých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zákonov</w:t>
      </w:r>
      <w:proofErr w:type="spellEnd"/>
      <w:r w:rsidRPr="00A3684B">
        <w:rPr>
          <w:color w:val="222222"/>
          <w:sz w:val="16"/>
          <w:lang w:val="en-GB" w:eastAsia="sk-SK"/>
        </w:rPr>
        <w:t>.</w:t>
      </w:r>
    </w:p>
    <w:p w:rsidR="00164334" w:rsidRPr="00A65DE6" w:rsidRDefault="00A3684B" w:rsidP="00A65DE6">
      <w:pPr>
        <w:widowControl/>
        <w:shd w:val="clear" w:color="auto" w:fill="FFFFFF"/>
        <w:autoSpaceDE/>
        <w:autoSpaceDN/>
        <w:spacing w:line="207" w:lineRule="atLeast"/>
        <w:jc w:val="both"/>
        <w:rPr>
          <w:color w:val="222222"/>
          <w:sz w:val="12"/>
          <w:szCs w:val="18"/>
          <w:lang w:eastAsia="sk-SK"/>
        </w:rPr>
      </w:pPr>
      <w:proofErr w:type="spellStart"/>
      <w:r w:rsidRPr="00A3684B">
        <w:rPr>
          <w:color w:val="222222"/>
          <w:sz w:val="16"/>
          <w:lang w:val="en-GB" w:eastAsia="sk-SK"/>
        </w:rPr>
        <w:t>Viac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informácií</w:t>
      </w:r>
      <w:proofErr w:type="spellEnd"/>
      <w:r w:rsidRPr="00A3684B">
        <w:rPr>
          <w:color w:val="222222"/>
          <w:sz w:val="16"/>
          <w:lang w:val="en-GB" w:eastAsia="sk-SK"/>
        </w:rPr>
        <w:t xml:space="preserve"> o </w:t>
      </w:r>
      <w:proofErr w:type="spellStart"/>
      <w:r w:rsidRPr="00A3684B">
        <w:rPr>
          <w:color w:val="222222"/>
          <w:sz w:val="16"/>
          <w:lang w:val="en-GB" w:eastAsia="sk-SK"/>
        </w:rPr>
        <w:t>spracúvaní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osobných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údajov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prevádzkovateľom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môžete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nájsť</w:t>
      </w:r>
      <w:proofErr w:type="spell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proofErr w:type="gramStart"/>
      <w:r w:rsidRPr="00A3684B">
        <w:rPr>
          <w:color w:val="222222"/>
          <w:sz w:val="16"/>
          <w:lang w:val="en-GB" w:eastAsia="sk-SK"/>
        </w:rPr>
        <w:t>na</w:t>
      </w:r>
      <w:proofErr w:type="spellEnd"/>
      <w:proofErr w:type="gramEnd"/>
      <w:r w:rsidRPr="00A3684B">
        <w:rPr>
          <w:color w:val="222222"/>
          <w:sz w:val="16"/>
          <w:lang w:val="en-GB" w:eastAsia="sk-SK"/>
        </w:rPr>
        <w:t xml:space="preserve"> </w:t>
      </w:r>
      <w:proofErr w:type="spellStart"/>
      <w:r w:rsidRPr="00A3684B">
        <w:rPr>
          <w:color w:val="222222"/>
          <w:sz w:val="16"/>
          <w:lang w:val="en-GB" w:eastAsia="sk-SK"/>
        </w:rPr>
        <w:t>stránke</w:t>
      </w:r>
      <w:proofErr w:type="spellEnd"/>
      <w:r w:rsidRPr="00A3684B">
        <w:rPr>
          <w:color w:val="222222"/>
          <w:sz w:val="16"/>
          <w:lang w:val="en-GB" w:eastAsia="sk-SK"/>
        </w:rPr>
        <w:t> </w:t>
      </w:r>
      <w:hyperlink r:id="rId5" w:tgtFrame="_blank" w:history="1">
        <w:r w:rsidRPr="009A2F59">
          <w:rPr>
            <w:color w:val="0563C1"/>
            <w:sz w:val="16"/>
            <w:u w:val="single"/>
            <w:lang w:val="en-GB" w:eastAsia="sk-SK"/>
          </w:rPr>
          <w:t>www.osobnyudaj.sk/informovanie</w:t>
        </w:r>
      </w:hyperlink>
      <w:r w:rsidRPr="00A3684B">
        <w:rPr>
          <w:color w:val="222222"/>
          <w:sz w:val="16"/>
          <w:lang w:val="en-GB" w:eastAsia="sk-SK"/>
        </w:rPr>
        <w:t>.</w:t>
      </w:r>
      <w:r w:rsidRPr="00A3684B">
        <w:rPr>
          <w:rFonts w:ascii="Calibri Light" w:hAnsi="Calibri Light" w:cs="Calibri Light"/>
          <w:color w:val="222222"/>
          <w:sz w:val="24"/>
          <w:lang w:val="en-GB" w:eastAsia="sk-SK"/>
        </w:rPr>
        <w:t> </w:t>
      </w:r>
    </w:p>
    <w:sectPr w:rsidR="00164334" w:rsidRPr="00A65DE6" w:rsidSect="00A3684B">
      <w:type w:val="continuous"/>
      <w:pgSz w:w="11910" w:h="16840"/>
      <w:pgMar w:top="709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64334"/>
    <w:rsid w:val="00164334"/>
    <w:rsid w:val="00562367"/>
    <w:rsid w:val="0066150F"/>
    <w:rsid w:val="00873D54"/>
    <w:rsid w:val="009A2F59"/>
    <w:rsid w:val="00A1635F"/>
    <w:rsid w:val="00A3684B"/>
    <w:rsid w:val="00A6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1635F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6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1635F"/>
    <w:rPr>
      <w:sz w:val="24"/>
      <w:szCs w:val="24"/>
    </w:rPr>
  </w:style>
  <w:style w:type="paragraph" w:styleId="Nzov">
    <w:name w:val="Title"/>
    <w:basedOn w:val="Normlny"/>
    <w:uiPriority w:val="1"/>
    <w:qFormat/>
    <w:rsid w:val="00A1635F"/>
    <w:pPr>
      <w:spacing w:before="185"/>
      <w:ind w:left="2515" w:right="2459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A1635F"/>
  </w:style>
  <w:style w:type="paragraph" w:customStyle="1" w:styleId="TableParagraph">
    <w:name w:val="Table Paragraph"/>
    <w:basedOn w:val="Normlny"/>
    <w:uiPriority w:val="1"/>
    <w:qFormat/>
    <w:rsid w:val="00A1635F"/>
    <w:pPr>
      <w:ind w:left="107"/>
    </w:pPr>
  </w:style>
  <w:style w:type="character" w:styleId="Hypertextovprepojenie">
    <w:name w:val="Hyperlink"/>
    <w:basedOn w:val="Predvolenpsmoodseku"/>
    <w:uiPriority w:val="99"/>
    <w:semiHidden/>
    <w:unhideWhenUsed/>
    <w:rsid w:val="00A36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85"/>
      <w:ind w:left="2515" w:right="2459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Hypertextovprepojenie">
    <w:name w:val="Hyperlink"/>
    <w:basedOn w:val="Predvolenpsmoodseku"/>
    <w:uiPriority w:val="99"/>
    <w:semiHidden/>
    <w:unhideWhenUsed/>
    <w:rsid w:val="00A36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hyperlink" Target="http://osobnyudaj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Evidenčný list dieťaťa - MŠ VOLGOGRADSKÁ, PREŠOV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list dieťaťa - MŠ VOLGOGRADSKÁ, PREŠOV</dc:title>
  <dc:creator>Klient</dc:creator>
  <cp:lastModifiedBy>Ja</cp:lastModifiedBy>
  <cp:revision>2</cp:revision>
  <dcterms:created xsi:type="dcterms:W3CDTF">2023-08-17T12:44:00Z</dcterms:created>
  <dcterms:modified xsi:type="dcterms:W3CDTF">2023-08-17T12:44:00Z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2022-08-25T00:00:00Z</vt:filetime>
  </property>
</Properties>
</file>